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9952F" w14:textId="77777777" w:rsidR="00B242D8" w:rsidRDefault="00B242D8" w:rsidP="00B242D8"/>
    <w:p w14:paraId="317D3886" w14:textId="5CF1B5EE" w:rsidR="00B242D8" w:rsidRDefault="00B242D8" w:rsidP="00B242D8">
      <w:pPr>
        <w:pStyle w:val="Heading5"/>
      </w:pPr>
      <w:r>
        <w:t>Did You Know?</w:t>
      </w:r>
    </w:p>
    <w:p w14:paraId="15CC7E29" w14:textId="77777777" w:rsidR="00263E79" w:rsidRDefault="00263E79" w:rsidP="00263E79">
      <w:r>
        <w:t xml:space="preserve">The summertime in Louisiana can pose many challenges, including heat related injuries, personal vehicle / recreational / sports / water and outdoor safety.  </w:t>
      </w:r>
    </w:p>
    <w:p w14:paraId="611099CC" w14:textId="77777777" w:rsidR="00263E79" w:rsidRDefault="00263E79" w:rsidP="00263E79"/>
    <w:p w14:paraId="495CEE69" w14:textId="69C12D6C" w:rsidR="00263E79" w:rsidRDefault="00263E79" w:rsidP="00A60A68">
      <w:pPr>
        <w:pStyle w:val="Heading5"/>
      </w:pPr>
      <w:r>
        <w:t>Summertime Accident Prevention</w:t>
      </w:r>
    </w:p>
    <w:p w14:paraId="54E91C12" w14:textId="2A418D50" w:rsidR="00263E79" w:rsidRDefault="00263E79" w:rsidP="00263E79">
      <w:r>
        <w:t>Heat related injuries are preventable:</w:t>
      </w:r>
    </w:p>
    <w:p w14:paraId="2FD71286" w14:textId="77777777" w:rsidR="00A60A68" w:rsidRDefault="00A60A68" w:rsidP="00263E79"/>
    <w:p w14:paraId="0DE6CD23" w14:textId="32F87E79" w:rsidR="00263E79" w:rsidRDefault="00263E79" w:rsidP="00A60A68">
      <w:pPr>
        <w:pStyle w:val="ListParagraph"/>
        <w:numPr>
          <w:ilvl w:val="0"/>
          <w:numId w:val="28"/>
        </w:numPr>
        <w:spacing w:after="0" w:line="360" w:lineRule="auto"/>
      </w:pPr>
      <w:r>
        <w:t>Stay hydrated</w:t>
      </w:r>
      <w:r w:rsidR="00A60A68">
        <w:t>.</w:t>
      </w:r>
    </w:p>
    <w:p w14:paraId="6A586F16" w14:textId="0218B390" w:rsidR="00263E79" w:rsidRDefault="00263E79" w:rsidP="00A60A68">
      <w:pPr>
        <w:pStyle w:val="ListParagraph"/>
        <w:numPr>
          <w:ilvl w:val="0"/>
          <w:numId w:val="28"/>
        </w:numPr>
        <w:spacing w:after="0" w:line="360" w:lineRule="auto"/>
      </w:pPr>
      <w:r>
        <w:t>Avoid heavy meals at lunchtime</w:t>
      </w:r>
      <w:r w:rsidR="00A60A68">
        <w:t>.</w:t>
      </w:r>
    </w:p>
    <w:p w14:paraId="5DAA81BF" w14:textId="08AD595B" w:rsidR="00263E79" w:rsidRDefault="00263E79" w:rsidP="00A60A68">
      <w:pPr>
        <w:pStyle w:val="ListParagraph"/>
        <w:numPr>
          <w:ilvl w:val="0"/>
          <w:numId w:val="28"/>
        </w:numPr>
        <w:spacing w:after="0" w:line="360" w:lineRule="auto"/>
      </w:pPr>
      <w:r>
        <w:t>Maintain a well</w:t>
      </w:r>
      <w:r w:rsidR="000E5C9E">
        <w:t>-</w:t>
      </w:r>
      <w:r>
        <w:t>balance</w:t>
      </w:r>
      <w:r w:rsidR="000E5C9E">
        <w:t>d</w:t>
      </w:r>
      <w:r>
        <w:t xml:space="preserve"> diet</w:t>
      </w:r>
      <w:r w:rsidR="00A60A68">
        <w:t>.</w:t>
      </w:r>
    </w:p>
    <w:p w14:paraId="714065A9" w14:textId="7D49BAD2" w:rsidR="00263E79" w:rsidRDefault="00263E79" w:rsidP="00A60A68">
      <w:pPr>
        <w:pStyle w:val="ListParagraph"/>
        <w:numPr>
          <w:ilvl w:val="0"/>
          <w:numId w:val="28"/>
        </w:numPr>
        <w:spacing w:after="0" w:line="360" w:lineRule="auto"/>
      </w:pPr>
      <w:r>
        <w:t>Wear appropriate clothing for the weather conditions</w:t>
      </w:r>
      <w:r w:rsidR="00A60A68">
        <w:t>.</w:t>
      </w:r>
    </w:p>
    <w:p w14:paraId="4E88E61A" w14:textId="1090F50E" w:rsidR="00263E79" w:rsidRDefault="00263E79" w:rsidP="00A60A68">
      <w:pPr>
        <w:pStyle w:val="ListParagraph"/>
        <w:numPr>
          <w:ilvl w:val="0"/>
          <w:numId w:val="28"/>
        </w:numPr>
        <w:spacing w:after="0" w:line="360" w:lineRule="auto"/>
      </w:pPr>
      <w:r>
        <w:t>Use sunscreen</w:t>
      </w:r>
      <w:r w:rsidR="00A60A68">
        <w:t>.</w:t>
      </w:r>
    </w:p>
    <w:p w14:paraId="74F047E3" w14:textId="2415DE7F" w:rsidR="00263E79" w:rsidRDefault="00263E79" w:rsidP="00A60A68">
      <w:pPr>
        <w:pStyle w:val="ListParagraph"/>
        <w:numPr>
          <w:ilvl w:val="0"/>
          <w:numId w:val="28"/>
        </w:numPr>
        <w:spacing w:after="0" w:line="360" w:lineRule="auto"/>
      </w:pPr>
      <w:r>
        <w:t>Maintain adequate work/rest cycles</w:t>
      </w:r>
      <w:r w:rsidR="00A60A68">
        <w:t>.</w:t>
      </w:r>
    </w:p>
    <w:p w14:paraId="4102C481" w14:textId="77777777" w:rsidR="00263E79" w:rsidRDefault="00263E79" w:rsidP="00263E79">
      <w:pPr>
        <w:ind w:left="360"/>
      </w:pPr>
    </w:p>
    <w:p w14:paraId="22395837" w14:textId="760581C1" w:rsidR="00263E79" w:rsidRDefault="00263E79" w:rsidP="00A60A68">
      <w:r>
        <w:t>Heat injuries ranging from minor to most severe include: sunburn, heat rash, heat cramps, heat exhaustion, and heat stroke.</w:t>
      </w:r>
    </w:p>
    <w:p w14:paraId="4C4FBE3A" w14:textId="77777777" w:rsidR="00A60A68" w:rsidRDefault="00A60A68" w:rsidP="00A60A68"/>
    <w:p w14:paraId="0CF9F72C" w14:textId="77777777" w:rsidR="00263E79" w:rsidRDefault="00263E79" w:rsidP="00A60A68">
      <w:pPr>
        <w:pStyle w:val="ListParagraph"/>
        <w:numPr>
          <w:ilvl w:val="0"/>
          <w:numId w:val="43"/>
        </w:numPr>
        <w:spacing w:line="360" w:lineRule="auto"/>
      </w:pPr>
      <w:r>
        <w:t>Sunburn – Use sunscreen, avoid extended exposure during peak heat hours</w:t>
      </w:r>
    </w:p>
    <w:p w14:paraId="6C8C0782" w14:textId="77777777" w:rsidR="00263E79" w:rsidRDefault="00263E79" w:rsidP="00A60A68">
      <w:pPr>
        <w:pStyle w:val="ListParagraph"/>
        <w:numPr>
          <w:ilvl w:val="0"/>
          <w:numId w:val="43"/>
        </w:numPr>
        <w:spacing w:line="360" w:lineRule="auto"/>
      </w:pPr>
      <w:r>
        <w:t>Heat rash – Skin irritation caused by excessive sweating and appears in the form of small blisters or pimples</w:t>
      </w:r>
    </w:p>
    <w:p w14:paraId="5308ECBA" w14:textId="77777777" w:rsidR="00263E79" w:rsidRDefault="00263E79" w:rsidP="00A60A68">
      <w:pPr>
        <w:pStyle w:val="ListParagraph"/>
        <w:numPr>
          <w:ilvl w:val="0"/>
          <w:numId w:val="43"/>
        </w:numPr>
        <w:spacing w:line="360" w:lineRule="auto"/>
      </w:pPr>
      <w:r>
        <w:t>Heat cramps – Caused by an excessive loss of salt and is accompanied by painful muscle cramps</w:t>
      </w:r>
    </w:p>
    <w:p w14:paraId="186E87FF" w14:textId="1CA6CCE9" w:rsidR="00263E79" w:rsidRDefault="00263E79" w:rsidP="00A60A68">
      <w:pPr>
        <w:pStyle w:val="ListParagraph"/>
        <w:numPr>
          <w:ilvl w:val="0"/>
          <w:numId w:val="43"/>
        </w:numPr>
        <w:spacing w:line="360" w:lineRule="auto"/>
      </w:pPr>
      <w:r>
        <w:t>Heat exhaustion – Caused by excessive loss of salt and water and causes severe sweating, headache, paleness, weakness, nausea, cool moist skin and tingling in the extremities.</w:t>
      </w:r>
    </w:p>
    <w:p w14:paraId="6363EEBE" w14:textId="2CA0FA36" w:rsidR="00A60A68" w:rsidRDefault="00263E79" w:rsidP="00A60A68">
      <w:pPr>
        <w:pStyle w:val="ListParagraph"/>
        <w:numPr>
          <w:ilvl w:val="0"/>
          <w:numId w:val="43"/>
        </w:numPr>
        <w:spacing w:line="360" w:lineRule="auto"/>
      </w:pPr>
      <w:r>
        <w:t xml:space="preserve">Heat stroke – Cause when the heat regulation mechanism fails and is the most severe heat injury illness.  All </w:t>
      </w:r>
      <w:r w:rsidR="000E5C9E">
        <w:t xml:space="preserve">of </w:t>
      </w:r>
      <w:r>
        <w:t>the symptoms of heat exhaustion can be present in addition to red/hot skin, unconsciousness</w:t>
      </w:r>
      <w:r w:rsidR="000E5C9E">
        <w:t>,</w:t>
      </w:r>
      <w:r>
        <w:t xml:space="preserve"> and may cause death.</w:t>
      </w:r>
    </w:p>
    <w:p w14:paraId="0BCAD634" w14:textId="53410E24" w:rsidR="00263E79" w:rsidRDefault="00A60A68" w:rsidP="00A60A68">
      <w:r>
        <w:br w:type="page"/>
      </w:r>
      <w:r w:rsidR="00263E79">
        <w:lastRenderedPageBreak/>
        <w:t>Personal Vehicle Safety (PVS) – Several factors that increase risk include:</w:t>
      </w:r>
    </w:p>
    <w:p w14:paraId="01C85705" w14:textId="77777777" w:rsidR="00A60A68" w:rsidRDefault="00A60A68" w:rsidP="00A60A68"/>
    <w:p w14:paraId="7F8840EF" w14:textId="77777777" w:rsidR="00263E79" w:rsidRDefault="00263E79" w:rsidP="00263E79">
      <w:pPr>
        <w:pStyle w:val="ListParagraph"/>
        <w:numPr>
          <w:ilvl w:val="0"/>
          <w:numId w:val="44"/>
        </w:numPr>
      </w:pPr>
      <w:r>
        <w:t>Age – The age group from 18 – 24 years are people at highest risk. This age group has a risk of fatal accidents at a rate of 4 times greater than other groups.</w:t>
      </w:r>
    </w:p>
    <w:p w14:paraId="29300BEF" w14:textId="77777777" w:rsidR="00263E79" w:rsidRDefault="00263E79" w:rsidP="00263E79">
      <w:pPr>
        <w:pStyle w:val="ListParagraph"/>
        <w:numPr>
          <w:ilvl w:val="0"/>
          <w:numId w:val="44"/>
        </w:numPr>
      </w:pPr>
      <w:r>
        <w:t>Seatbelts – Can prevent 42% of all potentially fatal automobile crashes.  The airbag increases survival odds to 47%.</w:t>
      </w:r>
    </w:p>
    <w:p w14:paraId="33469416" w14:textId="77777777" w:rsidR="00263E79" w:rsidRDefault="00263E79" w:rsidP="00263E79">
      <w:pPr>
        <w:pStyle w:val="ListParagraph"/>
        <w:numPr>
          <w:ilvl w:val="0"/>
          <w:numId w:val="44"/>
        </w:numPr>
      </w:pPr>
      <w:r>
        <w:t>Alcohol – A driver who is intoxicated is 15 times more likely to be involved in a fatal crash.  Approximately, 48% of all traffic fatalities involve an intoxicated or impaired person.</w:t>
      </w:r>
    </w:p>
    <w:p w14:paraId="35ABD5AD" w14:textId="7F2E9F97" w:rsidR="00263E79" w:rsidRDefault="00263E79" w:rsidP="00263E79">
      <w:pPr>
        <w:pStyle w:val="ListParagraph"/>
        <w:numPr>
          <w:ilvl w:val="0"/>
          <w:numId w:val="44"/>
        </w:numPr>
      </w:pPr>
      <w:r>
        <w:t>Fatigue – The 18 – 24</w:t>
      </w:r>
      <w:r w:rsidR="000E5C9E">
        <w:t xml:space="preserve"> </w:t>
      </w:r>
      <w:r>
        <w:t>year age group has a risk factor over 56% of fatalities because of fatigue or falling asleep while driving.</w:t>
      </w:r>
    </w:p>
    <w:p w14:paraId="1C3124D8" w14:textId="77777777" w:rsidR="00263E79" w:rsidRDefault="00263E79" w:rsidP="00263E79">
      <w:pPr>
        <w:pStyle w:val="ListParagraph"/>
        <w:numPr>
          <w:ilvl w:val="0"/>
          <w:numId w:val="44"/>
        </w:numPr>
      </w:pPr>
      <w:r>
        <w:t>Speed is a contributing factor to driving fatalities. Speed reduces the amount of time a driver has to react and reduces the ability to safely negotiate the road.</w:t>
      </w:r>
    </w:p>
    <w:p w14:paraId="245F2187" w14:textId="77777777" w:rsidR="00263E79" w:rsidRPr="00A60A68" w:rsidRDefault="00263E79" w:rsidP="00263E79">
      <w:pPr>
        <w:pStyle w:val="ListParagraph"/>
        <w:ind w:left="1080"/>
        <w:rPr>
          <w:sz w:val="16"/>
          <w:szCs w:val="16"/>
        </w:rPr>
      </w:pPr>
    </w:p>
    <w:p w14:paraId="7095EE37" w14:textId="0A25F975" w:rsidR="00263E79" w:rsidRDefault="00263E79" w:rsidP="00263E79">
      <w:pPr>
        <w:pStyle w:val="ListParagraph"/>
        <w:ind w:left="1080" w:hanging="720"/>
      </w:pPr>
      <w:r>
        <w:t>Recreational Safety:</w:t>
      </w:r>
    </w:p>
    <w:p w14:paraId="6DDFB0E7" w14:textId="441E6722" w:rsidR="00A60A68" w:rsidRPr="00A60A68" w:rsidRDefault="00A60A68" w:rsidP="00263E79">
      <w:pPr>
        <w:pStyle w:val="ListParagraph"/>
        <w:ind w:left="1080" w:hanging="720"/>
        <w:rPr>
          <w:sz w:val="16"/>
          <w:szCs w:val="16"/>
        </w:rPr>
      </w:pPr>
    </w:p>
    <w:p w14:paraId="42E09A55" w14:textId="3F7858DF" w:rsidR="00263E79" w:rsidRDefault="00263E79" w:rsidP="00263E79">
      <w:pPr>
        <w:pStyle w:val="ListParagraph"/>
        <w:numPr>
          <w:ilvl w:val="0"/>
          <w:numId w:val="44"/>
        </w:numPr>
      </w:pPr>
      <w:r>
        <w:t>Start slow</w:t>
      </w:r>
      <w:r w:rsidR="00A60A68">
        <w:t>ly</w:t>
      </w:r>
      <w:r>
        <w:t xml:space="preserve"> and get in shape</w:t>
      </w:r>
      <w:r w:rsidR="00A60A68">
        <w:t>.</w:t>
      </w:r>
    </w:p>
    <w:p w14:paraId="3D8D8D84" w14:textId="06F63630" w:rsidR="00263E79" w:rsidRDefault="00263E79" w:rsidP="00263E79">
      <w:pPr>
        <w:pStyle w:val="ListParagraph"/>
        <w:numPr>
          <w:ilvl w:val="0"/>
          <w:numId w:val="44"/>
        </w:numPr>
      </w:pPr>
      <w:r>
        <w:t>Choose the exercise appropriate for age and condition</w:t>
      </w:r>
      <w:r w:rsidR="00A60A68">
        <w:t>.</w:t>
      </w:r>
    </w:p>
    <w:p w14:paraId="7A7AC43C" w14:textId="2E897461" w:rsidR="00263E79" w:rsidRDefault="00263E79" w:rsidP="00263E79">
      <w:pPr>
        <w:pStyle w:val="ListParagraph"/>
        <w:numPr>
          <w:ilvl w:val="0"/>
          <w:numId w:val="44"/>
        </w:numPr>
      </w:pPr>
      <w:r>
        <w:t>Always warm up</w:t>
      </w:r>
      <w:r w:rsidR="00A60A68">
        <w:t>.</w:t>
      </w:r>
    </w:p>
    <w:p w14:paraId="52C73658" w14:textId="6A4275C4" w:rsidR="00263E79" w:rsidRDefault="00263E79" w:rsidP="00263E79">
      <w:pPr>
        <w:pStyle w:val="ListParagraph"/>
        <w:numPr>
          <w:ilvl w:val="0"/>
          <w:numId w:val="44"/>
        </w:numPr>
      </w:pPr>
      <w:r>
        <w:t>Finish with a cool down</w:t>
      </w:r>
      <w:r w:rsidR="00A60A68">
        <w:t>.</w:t>
      </w:r>
    </w:p>
    <w:p w14:paraId="3F7CB43F" w14:textId="12ACD9D1" w:rsidR="00263E79" w:rsidRDefault="00263E79" w:rsidP="00263E79">
      <w:pPr>
        <w:pStyle w:val="ListParagraph"/>
        <w:numPr>
          <w:ilvl w:val="0"/>
          <w:numId w:val="44"/>
        </w:numPr>
      </w:pPr>
      <w:r>
        <w:t>Know your limits</w:t>
      </w:r>
      <w:r w:rsidR="00A60A68">
        <w:t>.</w:t>
      </w:r>
    </w:p>
    <w:p w14:paraId="2E1BAC68" w14:textId="77777777" w:rsidR="00263E79" w:rsidRDefault="00263E79" w:rsidP="00263E79">
      <w:pPr>
        <w:pStyle w:val="ListParagraph"/>
        <w:ind w:left="1080"/>
      </w:pPr>
    </w:p>
    <w:p w14:paraId="76B1CB40" w14:textId="5D67582B" w:rsidR="00263E79" w:rsidRDefault="00263E79" w:rsidP="00263E79">
      <w:pPr>
        <w:pStyle w:val="ListParagraph"/>
        <w:ind w:left="1080" w:hanging="720"/>
      </w:pPr>
      <w:r>
        <w:t>Bicycle Safety</w:t>
      </w:r>
    </w:p>
    <w:p w14:paraId="60AE5B23" w14:textId="77777777" w:rsidR="00A60A68" w:rsidRPr="00A60A68" w:rsidRDefault="00A60A68" w:rsidP="00263E79">
      <w:pPr>
        <w:pStyle w:val="ListParagraph"/>
        <w:ind w:left="1080" w:hanging="720"/>
        <w:rPr>
          <w:sz w:val="16"/>
          <w:szCs w:val="16"/>
        </w:rPr>
      </w:pPr>
    </w:p>
    <w:p w14:paraId="1DCF3C4E" w14:textId="0C2CD2D6" w:rsidR="00263E79" w:rsidRDefault="00263E79" w:rsidP="00263E79">
      <w:pPr>
        <w:pStyle w:val="ListParagraph"/>
        <w:numPr>
          <w:ilvl w:val="0"/>
          <w:numId w:val="44"/>
        </w:numPr>
      </w:pPr>
      <w:r>
        <w:t>Inspect your bicycle for proper operation</w:t>
      </w:r>
      <w:r w:rsidR="00A60A68">
        <w:t>.</w:t>
      </w:r>
    </w:p>
    <w:p w14:paraId="32493F19" w14:textId="27775322" w:rsidR="00263E79" w:rsidRDefault="00263E79" w:rsidP="00263E79">
      <w:pPr>
        <w:pStyle w:val="ListParagraph"/>
        <w:numPr>
          <w:ilvl w:val="0"/>
          <w:numId w:val="44"/>
        </w:numPr>
      </w:pPr>
      <w:r>
        <w:t>Wear a helmet</w:t>
      </w:r>
      <w:r w:rsidR="00A60A68">
        <w:t>.</w:t>
      </w:r>
    </w:p>
    <w:p w14:paraId="3F0675DA" w14:textId="27BD1599" w:rsidR="00263E79" w:rsidRDefault="00263E79" w:rsidP="00263E79">
      <w:pPr>
        <w:pStyle w:val="ListParagraph"/>
        <w:numPr>
          <w:ilvl w:val="0"/>
          <w:numId w:val="44"/>
        </w:numPr>
      </w:pPr>
      <w:r>
        <w:t>Inflate tires</w:t>
      </w:r>
      <w:r w:rsidR="00A60A68">
        <w:t>.</w:t>
      </w:r>
    </w:p>
    <w:p w14:paraId="75E408E1" w14:textId="1BF244AF" w:rsidR="00263E79" w:rsidRDefault="00263E79" w:rsidP="00263E79">
      <w:pPr>
        <w:pStyle w:val="ListParagraph"/>
        <w:numPr>
          <w:ilvl w:val="0"/>
          <w:numId w:val="44"/>
        </w:numPr>
      </w:pPr>
      <w:r>
        <w:t>Check brakes</w:t>
      </w:r>
      <w:r w:rsidR="00A60A68">
        <w:t>.</w:t>
      </w:r>
    </w:p>
    <w:p w14:paraId="48359407" w14:textId="1BEB2EAD" w:rsidR="00263E79" w:rsidRDefault="00263E79" w:rsidP="00263E79">
      <w:pPr>
        <w:ind w:left="720" w:hanging="360"/>
      </w:pPr>
      <w:r>
        <w:t>Water Safety</w:t>
      </w:r>
    </w:p>
    <w:p w14:paraId="286A57F9" w14:textId="77777777" w:rsidR="00A60A68" w:rsidRPr="00A60A68" w:rsidRDefault="00A60A68" w:rsidP="00263E79">
      <w:pPr>
        <w:ind w:left="720" w:hanging="360"/>
        <w:rPr>
          <w:sz w:val="16"/>
          <w:szCs w:val="16"/>
        </w:rPr>
      </w:pPr>
    </w:p>
    <w:p w14:paraId="4A7CA6C9" w14:textId="3841A698" w:rsidR="00263E79" w:rsidRDefault="00263E79" w:rsidP="00263E79">
      <w:pPr>
        <w:pStyle w:val="ListParagraph"/>
        <w:numPr>
          <w:ilvl w:val="0"/>
          <w:numId w:val="45"/>
        </w:numPr>
        <w:ind w:left="1080"/>
      </w:pPr>
      <w:r>
        <w:t>Drownings are the leading cause of death</w:t>
      </w:r>
      <w:r w:rsidR="00A60A68">
        <w:t>.</w:t>
      </w:r>
    </w:p>
    <w:p w14:paraId="2B17497C" w14:textId="49A0F7D3" w:rsidR="00263E79" w:rsidRDefault="00263E79" w:rsidP="00263E79">
      <w:pPr>
        <w:pStyle w:val="ListParagraph"/>
        <w:numPr>
          <w:ilvl w:val="0"/>
          <w:numId w:val="45"/>
        </w:numPr>
        <w:ind w:left="1080"/>
      </w:pPr>
      <w:r>
        <w:t>Do not drink and swim</w:t>
      </w:r>
      <w:r w:rsidR="00A60A68">
        <w:t>.</w:t>
      </w:r>
    </w:p>
    <w:p w14:paraId="376AD311" w14:textId="3F5034FE" w:rsidR="00263E79" w:rsidRDefault="00263E79" w:rsidP="00263E79">
      <w:pPr>
        <w:pStyle w:val="ListParagraph"/>
        <w:numPr>
          <w:ilvl w:val="0"/>
          <w:numId w:val="45"/>
        </w:numPr>
        <w:ind w:left="1080"/>
      </w:pPr>
      <w:r>
        <w:t>Wear a life preserver when boating</w:t>
      </w:r>
      <w:r w:rsidR="00A60A68">
        <w:t>.</w:t>
      </w:r>
    </w:p>
    <w:p w14:paraId="183015C9" w14:textId="030DB7DD" w:rsidR="00263E79" w:rsidRDefault="00263E79" w:rsidP="00263E79">
      <w:pPr>
        <w:pStyle w:val="ListParagraph"/>
        <w:numPr>
          <w:ilvl w:val="0"/>
          <w:numId w:val="45"/>
        </w:numPr>
        <w:ind w:left="1080"/>
      </w:pPr>
      <w:r>
        <w:t>Know weather conditions</w:t>
      </w:r>
      <w:r w:rsidR="00A60A68">
        <w:t>.</w:t>
      </w:r>
    </w:p>
    <w:p w14:paraId="07C074FF" w14:textId="77777777" w:rsidR="00263E79" w:rsidRDefault="00263E79" w:rsidP="00263E79">
      <w:pPr>
        <w:pStyle w:val="ListParagraph"/>
        <w:numPr>
          <w:ilvl w:val="0"/>
          <w:numId w:val="45"/>
        </w:numPr>
        <w:ind w:left="1080"/>
      </w:pPr>
      <w:r>
        <w:t>Boating Safety:</w:t>
      </w:r>
    </w:p>
    <w:p w14:paraId="7D551E38" w14:textId="4053469E" w:rsidR="00263E79" w:rsidRDefault="00263E79" w:rsidP="00263E79">
      <w:pPr>
        <w:pStyle w:val="ListParagraph"/>
        <w:numPr>
          <w:ilvl w:val="1"/>
          <w:numId w:val="45"/>
        </w:numPr>
        <w:ind w:left="1440"/>
      </w:pPr>
      <w:r>
        <w:t>Be aware of others</w:t>
      </w:r>
      <w:r w:rsidR="00A60A68">
        <w:t>.</w:t>
      </w:r>
    </w:p>
    <w:p w14:paraId="45754467" w14:textId="55C8F11E" w:rsidR="00263E79" w:rsidRDefault="00263E79" w:rsidP="00263E79">
      <w:pPr>
        <w:pStyle w:val="ListParagraph"/>
        <w:numPr>
          <w:ilvl w:val="1"/>
          <w:numId w:val="45"/>
        </w:numPr>
        <w:ind w:left="1440"/>
      </w:pPr>
      <w:r>
        <w:t>Avoid alcohol</w:t>
      </w:r>
      <w:r w:rsidR="00A60A68">
        <w:t>.</w:t>
      </w:r>
    </w:p>
    <w:p w14:paraId="7EDE65A1" w14:textId="6325BB85" w:rsidR="00263E79" w:rsidRDefault="00263E79" w:rsidP="00263E79">
      <w:pPr>
        <w:pStyle w:val="ListParagraph"/>
        <w:numPr>
          <w:ilvl w:val="1"/>
          <w:numId w:val="45"/>
        </w:numPr>
        <w:ind w:left="1440"/>
      </w:pPr>
      <w:r>
        <w:t>Maintain safe speeds</w:t>
      </w:r>
      <w:r w:rsidR="00A60A68">
        <w:t>.</w:t>
      </w:r>
    </w:p>
    <w:p w14:paraId="34EDC999" w14:textId="3997D62D" w:rsidR="00263E79" w:rsidRDefault="00263E79" w:rsidP="00263E79">
      <w:pPr>
        <w:pStyle w:val="ListParagraph"/>
        <w:numPr>
          <w:ilvl w:val="0"/>
          <w:numId w:val="28"/>
        </w:numPr>
      </w:pPr>
      <w:r>
        <w:lastRenderedPageBreak/>
        <w:t>Insects and spiders present specific hazards. For most spider bites, the venom is harmless.</w:t>
      </w:r>
    </w:p>
    <w:p w14:paraId="110055AA" w14:textId="77777777" w:rsidR="00A60A68" w:rsidRDefault="00A60A68" w:rsidP="00A60A68">
      <w:pPr>
        <w:pStyle w:val="ListParagraph"/>
      </w:pPr>
    </w:p>
    <w:p w14:paraId="215BD304" w14:textId="54E32203" w:rsidR="00263E79" w:rsidRDefault="00263E79" w:rsidP="00263E79">
      <w:pPr>
        <w:pStyle w:val="ListParagraph"/>
        <w:numPr>
          <w:ilvl w:val="1"/>
          <w:numId w:val="28"/>
        </w:numPr>
        <w:ind w:left="1440"/>
      </w:pPr>
      <w:r>
        <w:t>Poisonous Snakes – Treat all snakes as if they are poisonous, most bites are a result of handling or agitation.</w:t>
      </w:r>
    </w:p>
    <w:p w14:paraId="289CC354" w14:textId="77777777" w:rsidR="00A60A68" w:rsidRDefault="00A60A68" w:rsidP="00A60A68">
      <w:pPr>
        <w:pStyle w:val="ListParagraph"/>
        <w:ind w:left="1440"/>
      </w:pPr>
    </w:p>
    <w:p w14:paraId="5ABB1186" w14:textId="77777777" w:rsidR="00263E79" w:rsidRPr="00E01C13" w:rsidRDefault="00263E79" w:rsidP="00263E79">
      <w:pPr>
        <w:pStyle w:val="ListParagraph"/>
        <w:numPr>
          <w:ilvl w:val="1"/>
          <w:numId w:val="28"/>
        </w:numPr>
        <w:ind w:left="1440"/>
      </w:pPr>
      <w:r w:rsidRPr="00E01C13">
        <w:t>Ticks, Spiders, Scorpions and Insects</w:t>
      </w:r>
    </w:p>
    <w:p w14:paraId="559C300C" w14:textId="77777777" w:rsidR="00263E79" w:rsidRPr="00E01C13" w:rsidRDefault="00263E79" w:rsidP="00263E79">
      <w:pPr>
        <w:pStyle w:val="ListParagraph"/>
        <w:numPr>
          <w:ilvl w:val="2"/>
          <w:numId w:val="28"/>
        </w:numPr>
      </w:pPr>
      <w:r w:rsidRPr="00E01C13">
        <w:t>Identify those that could have allergic reactions to insect bites.</w:t>
      </w:r>
    </w:p>
    <w:p w14:paraId="63EC2B8D" w14:textId="20FE391F" w:rsidR="00263E79" w:rsidRPr="00E01C13" w:rsidRDefault="00263E79" w:rsidP="00263E79">
      <w:pPr>
        <w:pStyle w:val="ListParagraph"/>
        <w:numPr>
          <w:ilvl w:val="2"/>
          <w:numId w:val="28"/>
        </w:numPr>
      </w:pPr>
      <w:r w:rsidRPr="00E01C13">
        <w:t>Keep an emergency first-aid kit handy</w:t>
      </w:r>
      <w:r w:rsidR="00A60A68" w:rsidRPr="00E01C13">
        <w:t>.</w:t>
      </w:r>
    </w:p>
    <w:p w14:paraId="764FAF57" w14:textId="7BEF024E" w:rsidR="00263E79" w:rsidRPr="00E01C13" w:rsidRDefault="00263E79" w:rsidP="00263E79">
      <w:pPr>
        <w:pStyle w:val="ListParagraph"/>
        <w:numPr>
          <w:ilvl w:val="2"/>
          <w:numId w:val="28"/>
        </w:numPr>
      </w:pPr>
      <w:r w:rsidRPr="00E01C13">
        <w:t>Be aware that food and crumbs attract insects</w:t>
      </w:r>
      <w:r w:rsidR="00A60A68" w:rsidRPr="00E01C13">
        <w:t>.</w:t>
      </w:r>
    </w:p>
    <w:p w14:paraId="7EA27444" w14:textId="23CB2B19" w:rsidR="00263E79" w:rsidRPr="00E01C13" w:rsidRDefault="00263E79" w:rsidP="00263E79">
      <w:pPr>
        <w:pStyle w:val="ListParagraph"/>
        <w:numPr>
          <w:ilvl w:val="2"/>
          <w:numId w:val="28"/>
        </w:numPr>
        <w:rPr>
          <w:spacing w:val="-11"/>
        </w:rPr>
      </w:pPr>
      <w:bookmarkStart w:id="0" w:name="_GoBack"/>
      <w:bookmarkEnd w:id="0"/>
      <w:r w:rsidRPr="00E01C13">
        <w:t>Use appropriate insect repellant</w:t>
      </w:r>
      <w:r w:rsidR="00A60A68" w:rsidRPr="00E01C13">
        <w:t>.</w:t>
      </w:r>
    </w:p>
    <w:p w14:paraId="4C0CE41D" w14:textId="77777777" w:rsidR="00263E79" w:rsidRPr="00263E79" w:rsidRDefault="00263E79" w:rsidP="00263E79">
      <w:pPr>
        <w:ind w:left="1800"/>
        <w:rPr>
          <w:color w:val="B5B8B7"/>
          <w:spacing w:val="-11"/>
          <w:sz w:val="12"/>
        </w:rPr>
      </w:pPr>
    </w:p>
    <w:p w14:paraId="57611E35" w14:textId="77777777" w:rsidR="00263E79" w:rsidRPr="00263E79" w:rsidRDefault="00263E79" w:rsidP="00263E79">
      <w:pPr>
        <w:ind w:left="1800"/>
        <w:rPr>
          <w:color w:val="B5B8B7"/>
          <w:spacing w:val="-11"/>
          <w:sz w:val="12"/>
        </w:rPr>
      </w:pPr>
    </w:p>
    <w:p w14:paraId="37046474" w14:textId="77777777" w:rsidR="00263E79" w:rsidRPr="00263E79" w:rsidRDefault="00263E79" w:rsidP="00263E79">
      <w:pPr>
        <w:ind w:left="1800"/>
        <w:rPr>
          <w:color w:val="B5B8B7"/>
          <w:spacing w:val="-11"/>
          <w:sz w:val="12"/>
        </w:rPr>
      </w:pPr>
    </w:p>
    <w:p w14:paraId="7D47CC96" w14:textId="77777777" w:rsidR="00263E79" w:rsidRPr="00263E79" w:rsidRDefault="00263E79" w:rsidP="00263E79">
      <w:pPr>
        <w:ind w:left="1800"/>
        <w:rPr>
          <w:color w:val="B5B8B7"/>
          <w:spacing w:val="-11"/>
          <w:sz w:val="12"/>
        </w:rPr>
      </w:pPr>
    </w:p>
    <w:p w14:paraId="4D9522D2" w14:textId="77777777" w:rsidR="00263E79" w:rsidRPr="00263E79" w:rsidRDefault="00263E79" w:rsidP="00263E79">
      <w:pPr>
        <w:ind w:left="1800"/>
        <w:rPr>
          <w:color w:val="B5B8B7"/>
          <w:spacing w:val="-11"/>
          <w:sz w:val="12"/>
        </w:rPr>
      </w:pPr>
    </w:p>
    <w:p w14:paraId="5766645C" w14:textId="77777777" w:rsidR="00263E79" w:rsidRDefault="00263E79" w:rsidP="00263E79">
      <w:pPr>
        <w:ind w:left="1800"/>
        <w:rPr>
          <w:color w:val="B5B8B7"/>
          <w:sz w:val="12"/>
        </w:rPr>
      </w:pPr>
    </w:p>
    <w:p w14:paraId="3B7C3385" w14:textId="77777777" w:rsidR="00263E79" w:rsidRDefault="00263E79" w:rsidP="00263E79">
      <w:pPr>
        <w:ind w:left="1800"/>
        <w:rPr>
          <w:color w:val="B5B8B7"/>
          <w:sz w:val="12"/>
        </w:rPr>
      </w:pPr>
    </w:p>
    <w:p w14:paraId="4757DD62" w14:textId="77777777" w:rsidR="00263E79" w:rsidRDefault="00263E79" w:rsidP="00263E79">
      <w:pPr>
        <w:ind w:left="1800"/>
        <w:rPr>
          <w:color w:val="B5B8B7"/>
          <w:sz w:val="12"/>
        </w:rPr>
      </w:pPr>
    </w:p>
    <w:p w14:paraId="507D2081" w14:textId="77777777" w:rsidR="00263E79" w:rsidRDefault="00263E79" w:rsidP="00263E79">
      <w:pPr>
        <w:ind w:left="1800"/>
        <w:rPr>
          <w:color w:val="B5B8B7"/>
          <w:sz w:val="12"/>
        </w:rPr>
      </w:pPr>
    </w:p>
    <w:p w14:paraId="326D5FD4" w14:textId="77777777" w:rsidR="00263E79" w:rsidRDefault="00263E79" w:rsidP="00263E79">
      <w:pPr>
        <w:ind w:left="1800"/>
        <w:rPr>
          <w:color w:val="B5B8B7"/>
          <w:sz w:val="12"/>
        </w:rPr>
      </w:pPr>
    </w:p>
    <w:p w14:paraId="4E4D4919" w14:textId="77777777" w:rsidR="00263E79" w:rsidRDefault="00263E79" w:rsidP="00263E79">
      <w:pPr>
        <w:ind w:left="1800"/>
        <w:rPr>
          <w:color w:val="B5B8B7"/>
          <w:sz w:val="12"/>
        </w:rPr>
      </w:pPr>
    </w:p>
    <w:p w14:paraId="66F8FCCD" w14:textId="77777777" w:rsidR="00263E79" w:rsidRDefault="00263E79" w:rsidP="00263E79">
      <w:pPr>
        <w:ind w:left="1800"/>
        <w:rPr>
          <w:color w:val="B5B8B7"/>
          <w:sz w:val="12"/>
        </w:rPr>
      </w:pPr>
    </w:p>
    <w:p w14:paraId="24D18A51" w14:textId="77777777" w:rsidR="00263E79" w:rsidRDefault="00263E79" w:rsidP="00263E79">
      <w:pPr>
        <w:ind w:left="1800"/>
        <w:rPr>
          <w:color w:val="B5B8B7"/>
          <w:sz w:val="12"/>
        </w:rPr>
      </w:pPr>
    </w:p>
    <w:p w14:paraId="38BBD56A" w14:textId="77777777" w:rsidR="00263E79" w:rsidRDefault="00263E79" w:rsidP="00263E79">
      <w:pPr>
        <w:ind w:left="1800"/>
        <w:rPr>
          <w:color w:val="B5B8B7"/>
          <w:sz w:val="12"/>
        </w:rPr>
      </w:pPr>
    </w:p>
    <w:p w14:paraId="57341EC9" w14:textId="77777777" w:rsidR="00263E79" w:rsidRDefault="00263E79" w:rsidP="00263E79">
      <w:pPr>
        <w:ind w:left="1800"/>
        <w:rPr>
          <w:color w:val="B5B8B7"/>
          <w:sz w:val="12"/>
        </w:rPr>
      </w:pPr>
    </w:p>
    <w:p w14:paraId="2EC26E8F" w14:textId="77777777" w:rsidR="00263E79" w:rsidRDefault="00263E79" w:rsidP="00263E79">
      <w:pPr>
        <w:ind w:left="1800"/>
        <w:rPr>
          <w:color w:val="B5B8B7"/>
          <w:sz w:val="12"/>
        </w:rPr>
      </w:pPr>
    </w:p>
    <w:p w14:paraId="61C4F784" w14:textId="77777777" w:rsidR="00263E79" w:rsidRDefault="00263E79" w:rsidP="00263E79">
      <w:pPr>
        <w:ind w:left="1800"/>
        <w:rPr>
          <w:color w:val="B5B8B7"/>
          <w:sz w:val="12"/>
        </w:rPr>
      </w:pPr>
    </w:p>
    <w:p w14:paraId="4A16EDEE" w14:textId="77777777" w:rsidR="00263E79" w:rsidRDefault="00263E79" w:rsidP="00263E79">
      <w:pPr>
        <w:ind w:left="1800"/>
        <w:rPr>
          <w:color w:val="B5B8B7"/>
          <w:sz w:val="12"/>
        </w:rPr>
      </w:pPr>
    </w:p>
    <w:p w14:paraId="18D6C0D7" w14:textId="77777777" w:rsidR="00263E79" w:rsidRDefault="00263E79" w:rsidP="00263E79">
      <w:pPr>
        <w:ind w:left="1800"/>
        <w:rPr>
          <w:color w:val="B5B8B7"/>
          <w:sz w:val="12"/>
        </w:rPr>
      </w:pPr>
    </w:p>
    <w:p w14:paraId="740929E6" w14:textId="77777777" w:rsidR="00263E79" w:rsidRDefault="00263E79" w:rsidP="00263E79">
      <w:pPr>
        <w:ind w:left="1800"/>
        <w:rPr>
          <w:color w:val="B5B8B7"/>
          <w:sz w:val="12"/>
        </w:rPr>
      </w:pPr>
    </w:p>
    <w:p w14:paraId="7A7D3EAF" w14:textId="77777777" w:rsidR="00263E79" w:rsidRDefault="00263E79" w:rsidP="00263E79">
      <w:pPr>
        <w:ind w:left="1800"/>
        <w:rPr>
          <w:color w:val="B5B8B7"/>
          <w:sz w:val="12"/>
        </w:rPr>
      </w:pPr>
    </w:p>
    <w:p w14:paraId="31B99312" w14:textId="77777777" w:rsidR="00263E79" w:rsidRDefault="00263E79" w:rsidP="00263E79">
      <w:pPr>
        <w:ind w:left="1800"/>
        <w:rPr>
          <w:color w:val="B5B8B7"/>
          <w:sz w:val="12"/>
        </w:rPr>
      </w:pPr>
    </w:p>
    <w:p w14:paraId="760CD5B2" w14:textId="77777777" w:rsidR="00263E79" w:rsidRDefault="00263E79" w:rsidP="00263E79">
      <w:pPr>
        <w:ind w:left="1800"/>
        <w:rPr>
          <w:color w:val="B5B8B7"/>
          <w:sz w:val="12"/>
        </w:rPr>
      </w:pPr>
    </w:p>
    <w:p w14:paraId="6D23D578" w14:textId="77777777" w:rsidR="00263E79" w:rsidRDefault="00263E79" w:rsidP="00263E79">
      <w:pPr>
        <w:ind w:left="1800"/>
        <w:rPr>
          <w:color w:val="B5B8B7"/>
          <w:sz w:val="12"/>
        </w:rPr>
      </w:pPr>
    </w:p>
    <w:p w14:paraId="1D378546" w14:textId="77777777" w:rsidR="00263E79" w:rsidRDefault="00263E79" w:rsidP="00263E79">
      <w:pPr>
        <w:ind w:left="1800"/>
        <w:rPr>
          <w:color w:val="B5B8B7"/>
          <w:sz w:val="12"/>
        </w:rPr>
      </w:pPr>
    </w:p>
    <w:p w14:paraId="0CF48DEA" w14:textId="77777777" w:rsidR="00263E79" w:rsidRDefault="00263E79" w:rsidP="00263E79">
      <w:pPr>
        <w:ind w:left="1800"/>
        <w:rPr>
          <w:color w:val="B5B8B7"/>
          <w:sz w:val="12"/>
        </w:rPr>
      </w:pPr>
    </w:p>
    <w:p w14:paraId="7C881CE8" w14:textId="77777777" w:rsidR="00263E79" w:rsidRDefault="00263E79" w:rsidP="00263E79">
      <w:pPr>
        <w:ind w:left="1800"/>
        <w:rPr>
          <w:color w:val="B5B8B7"/>
          <w:sz w:val="12"/>
        </w:rPr>
      </w:pPr>
    </w:p>
    <w:p w14:paraId="39CB1A6A" w14:textId="77777777" w:rsidR="00263E79" w:rsidRDefault="00263E79" w:rsidP="00263E79">
      <w:pPr>
        <w:ind w:left="1800"/>
        <w:rPr>
          <w:color w:val="B5B8B7"/>
          <w:sz w:val="12"/>
        </w:rPr>
      </w:pPr>
    </w:p>
    <w:p w14:paraId="7221723C" w14:textId="77777777" w:rsidR="00263E79" w:rsidRDefault="00263E79" w:rsidP="00263E79">
      <w:pPr>
        <w:ind w:left="1800"/>
        <w:rPr>
          <w:color w:val="B5B8B7"/>
          <w:sz w:val="12"/>
        </w:rPr>
      </w:pPr>
    </w:p>
    <w:p w14:paraId="0CA42DCB" w14:textId="77777777" w:rsidR="00263E79" w:rsidRDefault="00263E79" w:rsidP="00263E79">
      <w:pPr>
        <w:ind w:left="1800"/>
        <w:rPr>
          <w:color w:val="B5B8B7"/>
          <w:sz w:val="12"/>
        </w:rPr>
      </w:pPr>
    </w:p>
    <w:p w14:paraId="171501E3" w14:textId="77777777" w:rsidR="00263E79" w:rsidRDefault="00263E79" w:rsidP="00263E79">
      <w:pPr>
        <w:ind w:left="1800"/>
        <w:rPr>
          <w:color w:val="B5B8B7"/>
          <w:sz w:val="12"/>
        </w:rPr>
      </w:pPr>
    </w:p>
    <w:p w14:paraId="4E28E9B5" w14:textId="77777777" w:rsidR="00263E79" w:rsidRDefault="00263E79" w:rsidP="00263E79">
      <w:pPr>
        <w:ind w:left="1800"/>
        <w:rPr>
          <w:color w:val="B5B8B7"/>
          <w:sz w:val="12"/>
        </w:rPr>
      </w:pPr>
    </w:p>
    <w:p w14:paraId="53AB7D65" w14:textId="77777777" w:rsidR="00263E79" w:rsidRDefault="00263E79" w:rsidP="00263E79">
      <w:pPr>
        <w:ind w:left="1800"/>
        <w:rPr>
          <w:color w:val="B5B8B7"/>
          <w:sz w:val="12"/>
        </w:rPr>
      </w:pPr>
    </w:p>
    <w:p w14:paraId="2C963916" w14:textId="77777777" w:rsidR="00263E79" w:rsidRDefault="00263E79" w:rsidP="00263E79">
      <w:pPr>
        <w:ind w:left="1800"/>
        <w:rPr>
          <w:color w:val="B5B8B7"/>
          <w:sz w:val="12"/>
        </w:rPr>
      </w:pPr>
    </w:p>
    <w:p w14:paraId="45C0F85D" w14:textId="77777777" w:rsidR="00263E79" w:rsidRDefault="00263E79" w:rsidP="00263E79">
      <w:pPr>
        <w:ind w:left="1800"/>
        <w:rPr>
          <w:color w:val="B5B8B7"/>
          <w:sz w:val="12"/>
        </w:rPr>
      </w:pPr>
    </w:p>
    <w:p w14:paraId="2FB85B2A" w14:textId="77777777" w:rsidR="00263E79" w:rsidRDefault="00263E79" w:rsidP="00263E79">
      <w:pPr>
        <w:ind w:left="1800"/>
        <w:rPr>
          <w:color w:val="B5B8B7"/>
          <w:sz w:val="12"/>
        </w:rPr>
      </w:pPr>
    </w:p>
    <w:p w14:paraId="3C1626EF" w14:textId="77777777" w:rsidR="00263E79" w:rsidRDefault="00263E79" w:rsidP="00263E79">
      <w:pPr>
        <w:ind w:left="1800"/>
        <w:rPr>
          <w:color w:val="B5B8B7"/>
          <w:sz w:val="12"/>
        </w:rPr>
      </w:pPr>
    </w:p>
    <w:p w14:paraId="1499396B" w14:textId="77777777" w:rsidR="00263E79" w:rsidRDefault="00263E79" w:rsidP="00263E79">
      <w:pPr>
        <w:ind w:left="1800"/>
        <w:rPr>
          <w:color w:val="B5B8B7"/>
          <w:sz w:val="12"/>
        </w:rPr>
      </w:pPr>
    </w:p>
    <w:p w14:paraId="0C452474" w14:textId="77777777" w:rsidR="00263E79" w:rsidRDefault="00263E79" w:rsidP="00263E79">
      <w:pPr>
        <w:ind w:left="1800"/>
        <w:rPr>
          <w:color w:val="B5B8B7"/>
          <w:sz w:val="12"/>
        </w:rPr>
      </w:pPr>
    </w:p>
    <w:p w14:paraId="776C144A" w14:textId="77777777" w:rsidR="00263E79" w:rsidRDefault="00263E79" w:rsidP="00263E79">
      <w:pPr>
        <w:ind w:left="1800"/>
        <w:rPr>
          <w:color w:val="B5B8B7"/>
          <w:sz w:val="12"/>
        </w:rPr>
      </w:pPr>
    </w:p>
    <w:p w14:paraId="002DB481" w14:textId="77777777" w:rsidR="00263E79" w:rsidRDefault="00263E79" w:rsidP="00263E79">
      <w:pPr>
        <w:ind w:left="1800"/>
        <w:rPr>
          <w:color w:val="B5B8B7"/>
          <w:sz w:val="12"/>
        </w:rPr>
      </w:pPr>
    </w:p>
    <w:p w14:paraId="627CD0C1" w14:textId="77777777" w:rsidR="00263E79" w:rsidRDefault="00263E79" w:rsidP="00263E79">
      <w:pPr>
        <w:ind w:left="1800"/>
        <w:rPr>
          <w:color w:val="B5B8B7"/>
          <w:sz w:val="12"/>
        </w:rPr>
      </w:pPr>
    </w:p>
    <w:p w14:paraId="59336065" w14:textId="77777777" w:rsidR="00263E79" w:rsidRDefault="00263E79" w:rsidP="00263E79">
      <w:pPr>
        <w:ind w:left="1800"/>
        <w:rPr>
          <w:color w:val="B5B8B7"/>
          <w:sz w:val="12"/>
        </w:rPr>
      </w:pPr>
    </w:p>
    <w:p w14:paraId="32D3201D" w14:textId="77777777" w:rsidR="00263E79" w:rsidRDefault="00263E79" w:rsidP="00263E79">
      <w:pPr>
        <w:ind w:left="1800"/>
        <w:rPr>
          <w:color w:val="B5B8B7"/>
          <w:sz w:val="12"/>
        </w:rPr>
      </w:pPr>
    </w:p>
    <w:p w14:paraId="234A48A3" w14:textId="77777777" w:rsidR="00263E79" w:rsidRDefault="00263E79" w:rsidP="00263E79">
      <w:pPr>
        <w:ind w:left="1800"/>
        <w:rPr>
          <w:color w:val="B5B8B7"/>
          <w:sz w:val="12"/>
        </w:rPr>
      </w:pPr>
    </w:p>
    <w:p w14:paraId="40FAE7A9" w14:textId="77777777" w:rsidR="00263E79" w:rsidRDefault="00263E79" w:rsidP="00263E79">
      <w:pPr>
        <w:ind w:left="1800"/>
        <w:rPr>
          <w:color w:val="B5B8B7"/>
          <w:sz w:val="12"/>
        </w:rPr>
      </w:pPr>
    </w:p>
    <w:p w14:paraId="3C0194EB" w14:textId="77777777" w:rsidR="00263E79" w:rsidRDefault="00263E79" w:rsidP="00263E79">
      <w:pPr>
        <w:ind w:left="1800"/>
        <w:rPr>
          <w:color w:val="B5B8B7"/>
          <w:sz w:val="12"/>
        </w:rPr>
      </w:pPr>
    </w:p>
    <w:p w14:paraId="5283BF6D" w14:textId="77777777" w:rsidR="00263E79" w:rsidRDefault="00263E79" w:rsidP="00263E79">
      <w:pPr>
        <w:ind w:left="1800"/>
        <w:rPr>
          <w:color w:val="B5B8B7"/>
          <w:sz w:val="12"/>
        </w:rPr>
      </w:pPr>
    </w:p>
    <w:p w14:paraId="57F1E6B0" w14:textId="77777777" w:rsidR="00263E79" w:rsidRDefault="00263E79" w:rsidP="00263E79">
      <w:pPr>
        <w:ind w:left="1800"/>
        <w:rPr>
          <w:color w:val="B5B8B7"/>
          <w:sz w:val="12"/>
        </w:rPr>
      </w:pPr>
    </w:p>
    <w:p w14:paraId="0828F424" w14:textId="77777777" w:rsidR="00263E79" w:rsidRDefault="00263E79" w:rsidP="00263E79">
      <w:pPr>
        <w:ind w:left="1800"/>
        <w:rPr>
          <w:color w:val="B5B8B7"/>
          <w:sz w:val="12"/>
        </w:rPr>
      </w:pPr>
    </w:p>
    <w:p w14:paraId="5239D21E" w14:textId="77777777" w:rsidR="00263E79" w:rsidRDefault="00263E79" w:rsidP="00263E79">
      <w:pPr>
        <w:ind w:left="1800"/>
        <w:rPr>
          <w:color w:val="B5B8B7"/>
          <w:sz w:val="12"/>
        </w:rPr>
      </w:pPr>
    </w:p>
    <w:p w14:paraId="717A3861" w14:textId="77777777" w:rsidR="00263E79" w:rsidRDefault="00263E79" w:rsidP="00263E79">
      <w:pPr>
        <w:ind w:left="1800"/>
        <w:rPr>
          <w:color w:val="B5B8B7"/>
          <w:sz w:val="12"/>
        </w:rPr>
      </w:pPr>
    </w:p>
    <w:p w14:paraId="27077AB2" w14:textId="77777777" w:rsidR="00263E79" w:rsidRDefault="00263E79" w:rsidP="00263E79">
      <w:pPr>
        <w:ind w:left="1800"/>
        <w:rPr>
          <w:color w:val="B5B8B7"/>
          <w:sz w:val="12"/>
        </w:rPr>
      </w:pPr>
    </w:p>
    <w:p w14:paraId="03FAB970" w14:textId="77777777" w:rsidR="00263E79" w:rsidRDefault="00263E79" w:rsidP="00263E79">
      <w:pPr>
        <w:ind w:left="1800"/>
        <w:rPr>
          <w:color w:val="B5B8B7"/>
          <w:sz w:val="12"/>
        </w:rPr>
      </w:pPr>
    </w:p>
    <w:p w14:paraId="188A13F2" w14:textId="77777777" w:rsidR="00263E79" w:rsidRDefault="00263E79" w:rsidP="00263E79">
      <w:pPr>
        <w:ind w:left="1800"/>
        <w:rPr>
          <w:color w:val="B5B8B7"/>
          <w:sz w:val="12"/>
        </w:rPr>
      </w:pPr>
    </w:p>
    <w:p w14:paraId="262CC3E5" w14:textId="77777777" w:rsidR="00263E79" w:rsidRDefault="00263E79" w:rsidP="00263E79">
      <w:pPr>
        <w:ind w:left="1800"/>
        <w:rPr>
          <w:color w:val="B5B8B7"/>
          <w:sz w:val="12"/>
        </w:rPr>
      </w:pPr>
    </w:p>
    <w:p w14:paraId="78173EFB" w14:textId="77777777" w:rsidR="00263E79" w:rsidRDefault="00263E79" w:rsidP="00263E79">
      <w:pPr>
        <w:ind w:left="1800"/>
        <w:rPr>
          <w:color w:val="B5B8B7"/>
          <w:sz w:val="12"/>
        </w:rPr>
      </w:pPr>
    </w:p>
    <w:p w14:paraId="31DB80DB" w14:textId="77777777" w:rsidR="00263E79" w:rsidRDefault="00263E79" w:rsidP="00263E79">
      <w:pPr>
        <w:ind w:left="1800"/>
        <w:rPr>
          <w:color w:val="B5B8B7"/>
          <w:sz w:val="12"/>
        </w:rPr>
      </w:pPr>
    </w:p>
    <w:p w14:paraId="7237F8E4" w14:textId="77777777" w:rsidR="00263E79" w:rsidRDefault="00263E79" w:rsidP="00263E79">
      <w:pPr>
        <w:ind w:left="1800"/>
        <w:rPr>
          <w:color w:val="B5B8B7"/>
          <w:sz w:val="12"/>
        </w:rPr>
      </w:pPr>
    </w:p>
    <w:p w14:paraId="02E743BB" w14:textId="77777777" w:rsidR="00263E79" w:rsidRDefault="00263E79" w:rsidP="00263E79">
      <w:pPr>
        <w:ind w:left="1800"/>
        <w:rPr>
          <w:color w:val="B5B8B7"/>
          <w:sz w:val="12"/>
        </w:rPr>
      </w:pPr>
    </w:p>
    <w:p w14:paraId="04010DFD" w14:textId="77777777" w:rsidR="00263E79" w:rsidRDefault="00263E79" w:rsidP="00263E79">
      <w:pPr>
        <w:ind w:left="1800"/>
        <w:rPr>
          <w:color w:val="B5B8B7"/>
          <w:sz w:val="12"/>
        </w:rPr>
      </w:pPr>
    </w:p>
    <w:p w14:paraId="1E4FE49B" w14:textId="77777777" w:rsidR="00263E79" w:rsidRDefault="00263E79" w:rsidP="00263E79">
      <w:pPr>
        <w:ind w:left="1800"/>
        <w:rPr>
          <w:color w:val="B5B8B7"/>
          <w:sz w:val="12"/>
        </w:rPr>
      </w:pPr>
    </w:p>
    <w:p w14:paraId="3131C528" w14:textId="77777777" w:rsidR="00263E79" w:rsidRDefault="00263E79" w:rsidP="00263E79">
      <w:pPr>
        <w:ind w:left="1800"/>
        <w:rPr>
          <w:color w:val="B5B8B7"/>
          <w:sz w:val="12"/>
        </w:rPr>
      </w:pPr>
    </w:p>
    <w:p w14:paraId="15F2B9E9" w14:textId="77777777" w:rsidR="00263E79" w:rsidRDefault="00263E79" w:rsidP="00263E79">
      <w:pPr>
        <w:ind w:left="1800"/>
        <w:rPr>
          <w:color w:val="B5B8B7"/>
          <w:sz w:val="12"/>
        </w:rPr>
      </w:pPr>
    </w:p>
    <w:p w14:paraId="054737EA" w14:textId="77777777" w:rsidR="00263E79" w:rsidRDefault="00263E79" w:rsidP="00263E79">
      <w:pPr>
        <w:ind w:left="1800"/>
        <w:rPr>
          <w:color w:val="B5B8B7"/>
          <w:sz w:val="12"/>
        </w:rPr>
      </w:pPr>
    </w:p>
    <w:p w14:paraId="566CAED1" w14:textId="77777777" w:rsidR="00263E79" w:rsidRDefault="00263E79" w:rsidP="00263E79">
      <w:pPr>
        <w:ind w:left="1800"/>
        <w:rPr>
          <w:color w:val="B5B8B7"/>
          <w:sz w:val="12"/>
        </w:rPr>
      </w:pPr>
    </w:p>
    <w:p w14:paraId="7733A4EB" w14:textId="2D9DFC46" w:rsidR="005E5840" w:rsidRPr="00263E79" w:rsidRDefault="005E5840" w:rsidP="00263E79">
      <w:pPr>
        <w:ind w:left="1800"/>
        <w:rPr>
          <w:color w:val="B5B8B7"/>
          <w:spacing w:val="-11"/>
          <w:sz w:val="12"/>
        </w:rPr>
      </w:pPr>
      <w:r w:rsidRPr="00263E79">
        <w:rPr>
          <w:color w:val="B5B8B7"/>
          <w:sz w:val="12"/>
        </w:rPr>
        <w:t>The</w:t>
      </w:r>
      <w:r w:rsidRPr="00263E79">
        <w:rPr>
          <w:color w:val="B5B8B7"/>
          <w:spacing w:val="-5"/>
          <w:sz w:val="12"/>
        </w:rPr>
        <w:t xml:space="preserve"> </w:t>
      </w:r>
      <w:r w:rsidRPr="00263E79">
        <w:rPr>
          <w:color w:val="B5B8B7"/>
          <w:sz w:val="12"/>
        </w:rPr>
        <w:t>information</w:t>
      </w:r>
      <w:r w:rsidRPr="00263E79">
        <w:rPr>
          <w:color w:val="B5B8B7"/>
          <w:spacing w:val="-5"/>
          <w:sz w:val="12"/>
        </w:rPr>
        <w:t xml:space="preserve"> </w:t>
      </w:r>
      <w:r w:rsidRPr="00263E79">
        <w:rPr>
          <w:color w:val="B5B8B7"/>
          <w:sz w:val="12"/>
        </w:rPr>
        <w:t>in</w:t>
      </w:r>
      <w:r w:rsidRPr="00263E79">
        <w:rPr>
          <w:color w:val="B5B8B7"/>
          <w:spacing w:val="-5"/>
          <w:sz w:val="12"/>
        </w:rPr>
        <w:t xml:space="preserve"> </w:t>
      </w:r>
      <w:r w:rsidRPr="00263E79">
        <w:rPr>
          <w:color w:val="B5B8B7"/>
          <w:sz w:val="12"/>
        </w:rPr>
        <w:t>this</w:t>
      </w:r>
      <w:r w:rsidRPr="00263E79">
        <w:rPr>
          <w:color w:val="B5B8B7"/>
          <w:spacing w:val="-5"/>
          <w:sz w:val="12"/>
        </w:rPr>
        <w:t xml:space="preserve"> </w:t>
      </w:r>
      <w:r w:rsidRPr="00263E79">
        <w:rPr>
          <w:color w:val="B5B8B7"/>
          <w:sz w:val="12"/>
        </w:rPr>
        <w:t>document</w:t>
      </w:r>
      <w:r w:rsidRPr="00263E79">
        <w:rPr>
          <w:color w:val="B5B8B7"/>
          <w:spacing w:val="-4"/>
          <w:sz w:val="12"/>
        </w:rPr>
        <w:t xml:space="preserve"> </w:t>
      </w:r>
      <w:r w:rsidRPr="00263E79">
        <w:rPr>
          <w:color w:val="B5B8B7"/>
          <w:sz w:val="12"/>
        </w:rPr>
        <w:t>was</w:t>
      </w:r>
      <w:r w:rsidRPr="00263E79">
        <w:rPr>
          <w:color w:val="B5B8B7"/>
          <w:spacing w:val="-5"/>
          <w:sz w:val="12"/>
        </w:rPr>
        <w:t xml:space="preserve"> </w:t>
      </w:r>
      <w:r w:rsidRPr="00263E79">
        <w:rPr>
          <w:color w:val="B5B8B7"/>
          <w:sz w:val="12"/>
        </w:rPr>
        <w:t>obtained</w:t>
      </w:r>
      <w:r w:rsidRPr="00263E79">
        <w:rPr>
          <w:color w:val="B5B8B7"/>
          <w:spacing w:val="-5"/>
          <w:sz w:val="12"/>
        </w:rPr>
        <w:t xml:space="preserve"> </w:t>
      </w:r>
      <w:r w:rsidRPr="00263E79">
        <w:rPr>
          <w:color w:val="B5B8B7"/>
          <w:sz w:val="12"/>
        </w:rPr>
        <w:t>from</w:t>
      </w:r>
      <w:r w:rsidRPr="00263E79">
        <w:rPr>
          <w:color w:val="B5B8B7"/>
          <w:spacing w:val="-5"/>
          <w:sz w:val="12"/>
        </w:rPr>
        <w:t xml:space="preserve"> </w:t>
      </w:r>
      <w:r w:rsidRPr="00263E79">
        <w:rPr>
          <w:color w:val="B5B8B7"/>
          <w:sz w:val="12"/>
        </w:rPr>
        <w:t>sources</w:t>
      </w:r>
      <w:r w:rsidRPr="00263E79">
        <w:rPr>
          <w:color w:val="B5B8B7"/>
          <w:spacing w:val="-4"/>
          <w:sz w:val="12"/>
        </w:rPr>
        <w:t xml:space="preserve"> </w:t>
      </w:r>
      <w:r w:rsidRPr="00263E79">
        <w:rPr>
          <w:color w:val="B5B8B7"/>
          <w:sz w:val="12"/>
        </w:rPr>
        <w:t>which,</w:t>
      </w:r>
      <w:r w:rsidRPr="00263E79">
        <w:rPr>
          <w:color w:val="B5B8B7"/>
          <w:spacing w:val="-5"/>
          <w:sz w:val="12"/>
        </w:rPr>
        <w:t xml:space="preserve"> </w:t>
      </w:r>
      <w:r w:rsidRPr="00263E79">
        <w:rPr>
          <w:color w:val="B5B8B7"/>
          <w:sz w:val="12"/>
        </w:rPr>
        <w:t>to the</w:t>
      </w:r>
      <w:r w:rsidRPr="00263E79">
        <w:rPr>
          <w:color w:val="B5B8B7"/>
          <w:spacing w:val="-5"/>
          <w:sz w:val="12"/>
        </w:rPr>
        <w:t xml:space="preserve"> </w:t>
      </w:r>
      <w:r w:rsidRPr="00263E79">
        <w:rPr>
          <w:color w:val="B5B8B7"/>
          <w:sz w:val="12"/>
        </w:rPr>
        <w:t>best</w:t>
      </w:r>
      <w:r w:rsidRPr="00263E79">
        <w:rPr>
          <w:color w:val="B5B8B7"/>
          <w:spacing w:val="-5"/>
          <w:sz w:val="12"/>
        </w:rPr>
        <w:t xml:space="preserve"> </w:t>
      </w:r>
      <w:r w:rsidRPr="00263E79">
        <w:rPr>
          <w:color w:val="B5B8B7"/>
          <w:sz w:val="12"/>
        </w:rPr>
        <w:t>of</w:t>
      </w:r>
      <w:r w:rsidRPr="00263E79">
        <w:rPr>
          <w:color w:val="B5B8B7"/>
          <w:spacing w:val="-4"/>
          <w:sz w:val="12"/>
        </w:rPr>
        <w:t xml:space="preserve"> </w:t>
      </w:r>
      <w:r w:rsidRPr="00263E79">
        <w:rPr>
          <w:color w:val="B5B8B7"/>
          <w:sz w:val="12"/>
        </w:rPr>
        <w:t>the</w:t>
      </w:r>
      <w:r w:rsidRPr="00263E79">
        <w:rPr>
          <w:color w:val="B5B8B7"/>
          <w:spacing w:val="-5"/>
          <w:sz w:val="12"/>
        </w:rPr>
        <w:t xml:space="preserve"> </w:t>
      </w:r>
      <w:r w:rsidRPr="00263E79">
        <w:rPr>
          <w:color w:val="B5B8B7"/>
          <w:sz w:val="12"/>
        </w:rPr>
        <w:t>writer’s</w:t>
      </w:r>
      <w:r w:rsidRPr="00263E79">
        <w:rPr>
          <w:color w:val="B5B8B7"/>
          <w:spacing w:val="-5"/>
          <w:sz w:val="12"/>
        </w:rPr>
        <w:t xml:space="preserve"> </w:t>
      </w:r>
      <w:r w:rsidRPr="00263E79">
        <w:rPr>
          <w:color w:val="B5B8B7"/>
          <w:sz w:val="12"/>
        </w:rPr>
        <w:t>knowledge,</w:t>
      </w:r>
      <w:r w:rsidRPr="00263E79">
        <w:rPr>
          <w:color w:val="B5B8B7"/>
          <w:spacing w:val="-4"/>
          <w:sz w:val="12"/>
        </w:rPr>
        <w:t xml:space="preserve"> </w:t>
      </w:r>
      <w:r w:rsidRPr="00263E79">
        <w:rPr>
          <w:color w:val="B5B8B7"/>
          <w:sz w:val="12"/>
        </w:rPr>
        <w:t>are</w:t>
      </w:r>
      <w:r w:rsidRPr="00263E79">
        <w:rPr>
          <w:color w:val="B5B8B7"/>
          <w:spacing w:val="-5"/>
          <w:sz w:val="12"/>
        </w:rPr>
        <w:t xml:space="preserve"> </w:t>
      </w:r>
      <w:r w:rsidRPr="00263E79">
        <w:rPr>
          <w:color w:val="B5B8B7"/>
          <w:sz w:val="12"/>
        </w:rPr>
        <w:t>authentic</w:t>
      </w:r>
      <w:r w:rsidRPr="00263E79">
        <w:rPr>
          <w:color w:val="B5B8B7"/>
          <w:spacing w:val="-5"/>
          <w:sz w:val="12"/>
        </w:rPr>
        <w:t xml:space="preserve"> </w:t>
      </w:r>
      <w:r w:rsidRPr="00263E79">
        <w:rPr>
          <w:color w:val="B5B8B7"/>
          <w:sz w:val="12"/>
        </w:rPr>
        <w:t>and</w:t>
      </w:r>
      <w:r w:rsidRPr="00263E79">
        <w:rPr>
          <w:color w:val="B5B8B7"/>
          <w:spacing w:val="-4"/>
          <w:sz w:val="12"/>
        </w:rPr>
        <w:t xml:space="preserve"> </w:t>
      </w:r>
      <w:r w:rsidRPr="00263E79">
        <w:rPr>
          <w:color w:val="B5B8B7"/>
          <w:sz w:val="12"/>
        </w:rPr>
        <w:t>reliable.</w:t>
      </w:r>
      <w:r w:rsidRPr="00263E79">
        <w:rPr>
          <w:color w:val="B5B8B7"/>
          <w:spacing w:val="-5"/>
          <w:sz w:val="12"/>
        </w:rPr>
        <w:t xml:space="preserve"> </w:t>
      </w:r>
      <w:r w:rsidRPr="00263E79">
        <w:rPr>
          <w:color w:val="B5B8B7"/>
          <w:sz w:val="12"/>
        </w:rPr>
        <w:t>Arthur</w:t>
      </w:r>
      <w:r w:rsidRPr="00263E79">
        <w:rPr>
          <w:color w:val="B5B8B7"/>
          <w:spacing w:val="-5"/>
          <w:sz w:val="12"/>
        </w:rPr>
        <w:t xml:space="preserve"> </w:t>
      </w:r>
      <w:r w:rsidRPr="00263E79">
        <w:rPr>
          <w:color w:val="B5B8B7"/>
          <w:spacing w:val="-10"/>
          <w:sz w:val="12"/>
        </w:rPr>
        <w:t xml:space="preserve">J. </w:t>
      </w:r>
      <w:r w:rsidRPr="00263E79">
        <w:rPr>
          <w:color w:val="B5B8B7"/>
          <w:sz w:val="12"/>
        </w:rPr>
        <w:t>Gallagher</w:t>
      </w:r>
      <w:r w:rsidRPr="00263E79">
        <w:rPr>
          <w:color w:val="B5B8B7"/>
          <w:spacing w:val="-8"/>
          <w:sz w:val="12"/>
        </w:rPr>
        <w:t xml:space="preserve"> </w:t>
      </w:r>
      <w:r w:rsidRPr="00263E79">
        <w:rPr>
          <w:color w:val="B5B8B7"/>
          <w:sz w:val="12"/>
        </w:rPr>
        <w:t>&amp;</w:t>
      </w:r>
      <w:r w:rsidRPr="00263E79">
        <w:rPr>
          <w:color w:val="B5B8B7"/>
          <w:spacing w:val="-7"/>
          <w:sz w:val="12"/>
        </w:rPr>
        <w:t xml:space="preserve"> </w:t>
      </w:r>
      <w:r w:rsidRPr="00263E79">
        <w:rPr>
          <w:color w:val="B5B8B7"/>
          <w:sz w:val="12"/>
        </w:rPr>
        <w:t>Co.</w:t>
      </w:r>
      <w:r w:rsidRPr="00263E79">
        <w:rPr>
          <w:color w:val="B5B8B7"/>
          <w:spacing w:val="-7"/>
          <w:sz w:val="12"/>
        </w:rPr>
        <w:t xml:space="preserve"> </w:t>
      </w:r>
      <w:r w:rsidRPr="00263E79">
        <w:rPr>
          <w:color w:val="B5B8B7"/>
          <w:sz w:val="12"/>
        </w:rPr>
        <w:t>makes</w:t>
      </w:r>
      <w:r w:rsidRPr="00263E79">
        <w:rPr>
          <w:color w:val="B5B8B7"/>
          <w:spacing w:val="-7"/>
          <w:sz w:val="12"/>
        </w:rPr>
        <w:t xml:space="preserve"> </w:t>
      </w:r>
      <w:r w:rsidRPr="00263E79">
        <w:rPr>
          <w:color w:val="B5B8B7"/>
          <w:sz w:val="12"/>
        </w:rPr>
        <w:t>no</w:t>
      </w:r>
      <w:r w:rsidRPr="00263E79">
        <w:rPr>
          <w:color w:val="B5B8B7"/>
          <w:spacing w:val="-7"/>
          <w:sz w:val="12"/>
        </w:rPr>
        <w:t xml:space="preserve"> </w:t>
      </w:r>
      <w:r w:rsidRPr="00263E79">
        <w:rPr>
          <w:color w:val="B5B8B7"/>
          <w:sz w:val="12"/>
        </w:rPr>
        <w:t>guarantee</w:t>
      </w:r>
      <w:r w:rsidRPr="00263E79">
        <w:rPr>
          <w:color w:val="B5B8B7"/>
          <w:spacing w:val="-7"/>
          <w:sz w:val="12"/>
        </w:rPr>
        <w:t xml:space="preserve"> </w:t>
      </w:r>
      <w:r w:rsidRPr="00263E79">
        <w:rPr>
          <w:color w:val="B5B8B7"/>
          <w:sz w:val="12"/>
        </w:rPr>
        <w:t>of</w:t>
      </w:r>
      <w:r w:rsidRPr="00263E79">
        <w:rPr>
          <w:color w:val="B5B8B7"/>
          <w:spacing w:val="-7"/>
          <w:sz w:val="12"/>
        </w:rPr>
        <w:t xml:space="preserve"> </w:t>
      </w:r>
      <w:r w:rsidRPr="00263E79">
        <w:rPr>
          <w:color w:val="B5B8B7"/>
          <w:sz w:val="12"/>
        </w:rPr>
        <w:t>results</w:t>
      </w:r>
      <w:r w:rsidRPr="00263E79">
        <w:rPr>
          <w:color w:val="B5B8B7"/>
          <w:spacing w:val="-8"/>
          <w:sz w:val="12"/>
        </w:rPr>
        <w:t xml:space="preserve"> </w:t>
      </w:r>
      <w:r w:rsidRPr="00263E79">
        <w:rPr>
          <w:color w:val="B5B8B7"/>
          <w:sz w:val="12"/>
        </w:rPr>
        <w:t>and</w:t>
      </w:r>
      <w:r w:rsidRPr="00263E79">
        <w:rPr>
          <w:color w:val="B5B8B7"/>
          <w:spacing w:val="-7"/>
          <w:sz w:val="12"/>
        </w:rPr>
        <w:t xml:space="preserve"> </w:t>
      </w:r>
      <w:r w:rsidRPr="00263E79">
        <w:rPr>
          <w:color w:val="B5B8B7"/>
          <w:sz w:val="12"/>
        </w:rPr>
        <w:t>assumes</w:t>
      </w:r>
      <w:r w:rsidRPr="00263E79">
        <w:rPr>
          <w:color w:val="B5B8B7"/>
          <w:spacing w:val="-7"/>
          <w:sz w:val="12"/>
        </w:rPr>
        <w:t xml:space="preserve"> </w:t>
      </w:r>
      <w:r w:rsidRPr="00263E79">
        <w:rPr>
          <w:color w:val="B5B8B7"/>
          <w:sz w:val="12"/>
        </w:rPr>
        <w:t>no</w:t>
      </w:r>
      <w:r w:rsidRPr="00263E79">
        <w:rPr>
          <w:color w:val="B5B8B7"/>
          <w:spacing w:val="-7"/>
          <w:sz w:val="12"/>
        </w:rPr>
        <w:t xml:space="preserve"> </w:t>
      </w:r>
      <w:r w:rsidRPr="00263E79">
        <w:rPr>
          <w:color w:val="B5B8B7"/>
          <w:sz w:val="12"/>
        </w:rPr>
        <w:t>liability in</w:t>
      </w:r>
      <w:r w:rsidRPr="00263E79">
        <w:rPr>
          <w:color w:val="B5B8B7"/>
          <w:spacing w:val="-10"/>
          <w:sz w:val="12"/>
        </w:rPr>
        <w:t xml:space="preserve"> </w:t>
      </w:r>
      <w:r w:rsidRPr="00263E79">
        <w:rPr>
          <w:color w:val="B5B8B7"/>
          <w:sz w:val="12"/>
        </w:rPr>
        <w:t>connection</w:t>
      </w:r>
      <w:r w:rsidRPr="00263E79">
        <w:rPr>
          <w:color w:val="B5B8B7"/>
          <w:spacing w:val="-10"/>
          <w:sz w:val="12"/>
        </w:rPr>
        <w:t xml:space="preserve"> </w:t>
      </w:r>
      <w:r w:rsidRPr="00263E79">
        <w:rPr>
          <w:color w:val="B5B8B7"/>
          <w:sz w:val="12"/>
        </w:rPr>
        <w:t>with</w:t>
      </w:r>
      <w:r w:rsidRPr="00263E79">
        <w:rPr>
          <w:color w:val="B5B8B7"/>
          <w:spacing w:val="-10"/>
          <w:sz w:val="12"/>
        </w:rPr>
        <w:t xml:space="preserve"> </w:t>
      </w:r>
      <w:r w:rsidRPr="00263E79">
        <w:rPr>
          <w:color w:val="B5B8B7"/>
          <w:sz w:val="12"/>
        </w:rPr>
        <w:t>either</w:t>
      </w:r>
      <w:r w:rsidRPr="00263E79">
        <w:rPr>
          <w:color w:val="B5B8B7"/>
          <w:spacing w:val="-9"/>
          <w:sz w:val="12"/>
        </w:rPr>
        <w:t xml:space="preserve"> </w:t>
      </w:r>
      <w:r w:rsidRPr="00263E79">
        <w:rPr>
          <w:color w:val="B5B8B7"/>
          <w:sz w:val="12"/>
        </w:rPr>
        <w:t>the</w:t>
      </w:r>
      <w:r w:rsidRPr="00263E79">
        <w:rPr>
          <w:color w:val="B5B8B7"/>
          <w:spacing w:val="-10"/>
          <w:sz w:val="12"/>
        </w:rPr>
        <w:t xml:space="preserve"> </w:t>
      </w:r>
      <w:r w:rsidRPr="00263E79">
        <w:rPr>
          <w:color w:val="B5B8B7"/>
          <w:sz w:val="12"/>
        </w:rPr>
        <w:t>information</w:t>
      </w:r>
      <w:r w:rsidRPr="00263E79">
        <w:rPr>
          <w:color w:val="B5B8B7"/>
          <w:spacing w:val="-10"/>
          <w:sz w:val="12"/>
        </w:rPr>
        <w:t xml:space="preserve"> </w:t>
      </w:r>
      <w:r w:rsidRPr="00263E79">
        <w:rPr>
          <w:color w:val="B5B8B7"/>
          <w:sz w:val="12"/>
        </w:rPr>
        <w:t>or</w:t>
      </w:r>
      <w:r w:rsidRPr="00263E79">
        <w:rPr>
          <w:color w:val="B5B8B7"/>
          <w:spacing w:val="-9"/>
          <w:sz w:val="12"/>
        </w:rPr>
        <w:t xml:space="preserve"> </w:t>
      </w:r>
      <w:r w:rsidRPr="00263E79">
        <w:rPr>
          <w:color w:val="B5B8B7"/>
          <w:sz w:val="12"/>
        </w:rPr>
        <w:t>recommendations</w:t>
      </w:r>
      <w:r w:rsidRPr="00263E79">
        <w:rPr>
          <w:color w:val="B5B8B7"/>
          <w:spacing w:val="-10"/>
          <w:sz w:val="12"/>
        </w:rPr>
        <w:t xml:space="preserve"> </w:t>
      </w:r>
      <w:r w:rsidRPr="00263E79">
        <w:rPr>
          <w:color w:val="B5B8B7"/>
          <w:sz w:val="12"/>
        </w:rPr>
        <w:t>obtained in</w:t>
      </w:r>
      <w:r w:rsidRPr="00263E79">
        <w:rPr>
          <w:color w:val="B5B8B7"/>
          <w:spacing w:val="-12"/>
          <w:sz w:val="12"/>
        </w:rPr>
        <w:t xml:space="preserve"> </w:t>
      </w:r>
      <w:r w:rsidRPr="00263E79">
        <w:rPr>
          <w:color w:val="B5B8B7"/>
          <w:sz w:val="12"/>
        </w:rPr>
        <w:t>this</w:t>
      </w:r>
      <w:r w:rsidRPr="00263E79">
        <w:rPr>
          <w:color w:val="B5B8B7"/>
          <w:spacing w:val="-11"/>
          <w:sz w:val="12"/>
        </w:rPr>
        <w:t xml:space="preserve"> </w:t>
      </w:r>
      <w:r w:rsidRPr="00263E79">
        <w:rPr>
          <w:color w:val="B5B8B7"/>
          <w:sz w:val="12"/>
        </w:rPr>
        <w:t>document.</w:t>
      </w:r>
      <w:r w:rsidRPr="00263E79">
        <w:rPr>
          <w:color w:val="B5B8B7"/>
          <w:spacing w:val="-11"/>
          <w:sz w:val="12"/>
        </w:rPr>
        <w:t xml:space="preserve"> </w:t>
      </w:r>
      <w:r w:rsidR="00BC7E7A" w:rsidRPr="00263E79">
        <w:rPr>
          <w:color w:val="B5B8B7"/>
          <w:spacing w:val="-3"/>
          <w:sz w:val="12"/>
        </w:rPr>
        <w:t>Moreover, it</w:t>
      </w:r>
      <w:r w:rsidR="009C3C61" w:rsidRPr="00263E79">
        <w:rPr>
          <w:color w:val="B5B8B7"/>
          <w:spacing w:val="-11"/>
          <w:sz w:val="12"/>
        </w:rPr>
        <w:t xml:space="preserve"> </w:t>
      </w:r>
      <w:r w:rsidRPr="00263E79">
        <w:rPr>
          <w:color w:val="B5B8B7"/>
          <w:sz w:val="12"/>
        </w:rPr>
        <w:t>cannot</w:t>
      </w:r>
      <w:r w:rsidRPr="00263E79">
        <w:rPr>
          <w:color w:val="B5B8B7"/>
          <w:spacing w:val="-11"/>
          <w:sz w:val="12"/>
        </w:rPr>
        <w:t xml:space="preserve"> </w:t>
      </w:r>
      <w:r w:rsidRPr="00263E79">
        <w:rPr>
          <w:color w:val="B5B8B7"/>
          <w:sz w:val="12"/>
        </w:rPr>
        <w:t>be</w:t>
      </w:r>
      <w:r w:rsidRPr="00263E79">
        <w:rPr>
          <w:color w:val="B5B8B7"/>
          <w:spacing w:val="-11"/>
          <w:sz w:val="12"/>
        </w:rPr>
        <w:t xml:space="preserve"> </w:t>
      </w:r>
      <w:r w:rsidRPr="00263E79">
        <w:rPr>
          <w:color w:val="B5B8B7"/>
          <w:sz w:val="12"/>
        </w:rPr>
        <w:t>assumed</w:t>
      </w:r>
      <w:r w:rsidRPr="00263E79">
        <w:rPr>
          <w:color w:val="B5B8B7"/>
          <w:spacing w:val="-11"/>
          <w:sz w:val="12"/>
        </w:rPr>
        <w:t xml:space="preserve"> </w:t>
      </w:r>
      <w:r w:rsidRPr="00263E79">
        <w:rPr>
          <w:color w:val="B5B8B7"/>
          <w:sz w:val="12"/>
        </w:rPr>
        <w:t>that</w:t>
      </w:r>
      <w:r w:rsidRPr="00263E79">
        <w:rPr>
          <w:color w:val="B5B8B7"/>
          <w:spacing w:val="-11"/>
          <w:sz w:val="12"/>
        </w:rPr>
        <w:t xml:space="preserve"> </w:t>
      </w:r>
      <w:r w:rsidRPr="00263E79">
        <w:rPr>
          <w:color w:val="B5B8B7"/>
          <w:sz w:val="12"/>
        </w:rPr>
        <w:t>every</w:t>
      </w:r>
      <w:r w:rsidRPr="00263E79">
        <w:rPr>
          <w:color w:val="B5B8B7"/>
          <w:spacing w:val="-11"/>
          <w:sz w:val="12"/>
        </w:rPr>
        <w:t xml:space="preserve"> </w:t>
      </w:r>
      <w:r w:rsidRPr="00263E79">
        <w:rPr>
          <w:color w:val="B5B8B7"/>
          <w:sz w:val="12"/>
        </w:rPr>
        <w:t>acceptable procedure is included in this document or that abnormal or unusual circumstances</w:t>
      </w:r>
      <w:r w:rsidRPr="00263E79">
        <w:rPr>
          <w:color w:val="B5B8B7"/>
          <w:spacing w:val="-31"/>
          <w:sz w:val="12"/>
        </w:rPr>
        <w:t xml:space="preserve"> </w:t>
      </w:r>
      <w:r w:rsidRPr="00263E79">
        <w:rPr>
          <w:color w:val="B5B8B7"/>
          <w:sz w:val="12"/>
        </w:rPr>
        <w:t>may</w:t>
      </w:r>
      <w:r w:rsidRPr="00263E79">
        <w:rPr>
          <w:color w:val="B5B8B7"/>
          <w:spacing w:val="-30"/>
          <w:sz w:val="12"/>
        </w:rPr>
        <w:t xml:space="preserve"> </w:t>
      </w:r>
      <w:r w:rsidRPr="00263E79">
        <w:rPr>
          <w:color w:val="B5B8B7"/>
          <w:sz w:val="12"/>
        </w:rPr>
        <w:t>not</w:t>
      </w:r>
      <w:r w:rsidRPr="00263E79">
        <w:rPr>
          <w:color w:val="B5B8B7"/>
          <w:spacing w:val="-30"/>
          <w:sz w:val="12"/>
        </w:rPr>
        <w:t xml:space="preserve"> </w:t>
      </w:r>
      <w:r w:rsidRPr="00263E79">
        <w:rPr>
          <w:color w:val="B5B8B7"/>
          <w:sz w:val="12"/>
        </w:rPr>
        <w:t>warrant</w:t>
      </w:r>
      <w:r w:rsidRPr="00263E79">
        <w:rPr>
          <w:color w:val="B5B8B7"/>
          <w:spacing w:val="-30"/>
          <w:sz w:val="12"/>
        </w:rPr>
        <w:t xml:space="preserve"> </w:t>
      </w:r>
      <w:r w:rsidRPr="00263E79">
        <w:rPr>
          <w:color w:val="B5B8B7"/>
          <w:sz w:val="12"/>
        </w:rPr>
        <w:t>or</w:t>
      </w:r>
      <w:r w:rsidRPr="00263E79">
        <w:rPr>
          <w:color w:val="B5B8B7"/>
          <w:spacing w:val="-30"/>
          <w:sz w:val="12"/>
        </w:rPr>
        <w:t xml:space="preserve"> </w:t>
      </w:r>
      <w:r w:rsidRPr="00263E79">
        <w:rPr>
          <w:color w:val="B5B8B7"/>
          <w:sz w:val="12"/>
        </w:rPr>
        <w:t>require</w:t>
      </w:r>
      <w:r w:rsidRPr="00263E79">
        <w:rPr>
          <w:color w:val="B5B8B7"/>
          <w:spacing w:val="-31"/>
          <w:sz w:val="12"/>
        </w:rPr>
        <w:t xml:space="preserve"> </w:t>
      </w:r>
      <w:r w:rsidRPr="00263E79">
        <w:rPr>
          <w:color w:val="B5B8B7"/>
          <w:sz w:val="12"/>
        </w:rPr>
        <w:t>further</w:t>
      </w:r>
      <w:r w:rsidRPr="00263E79">
        <w:rPr>
          <w:color w:val="B5B8B7"/>
          <w:spacing w:val="-30"/>
          <w:sz w:val="12"/>
        </w:rPr>
        <w:t xml:space="preserve"> </w:t>
      </w:r>
      <w:r w:rsidRPr="00263E79">
        <w:rPr>
          <w:color w:val="B5B8B7"/>
          <w:sz w:val="12"/>
        </w:rPr>
        <w:t>or</w:t>
      </w:r>
      <w:r w:rsidRPr="00263E79">
        <w:rPr>
          <w:color w:val="B5B8B7"/>
          <w:spacing w:val="-30"/>
          <w:sz w:val="12"/>
        </w:rPr>
        <w:t xml:space="preserve"> </w:t>
      </w:r>
      <w:r w:rsidRPr="00263E79">
        <w:rPr>
          <w:color w:val="B5B8B7"/>
          <w:sz w:val="12"/>
        </w:rPr>
        <w:t>additional</w:t>
      </w:r>
      <w:r w:rsidRPr="00263E79">
        <w:rPr>
          <w:color w:val="B5B8B7"/>
          <w:spacing w:val="-30"/>
          <w:sz w:val="12"/>
        </w:rPr>
        <w:t xml:space="preserve"> </w:t>
      </w:r>
      <w:r w:rsidRPr="00263E79">
        <w:rPr>
          <w:color w:val="B5B8B7"/>
          <w:sz w:val="12"/>
        </w:rPr>
        <w:t>procedures.</w:t>
      </w:r>
    </w:p>
    <w:sectPr w:rsidR="005E5840" w:rsidRPr="00263E79" w:rsidSect="00206D3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3312" w:right="1440" w:bottom="1080" w:left="1440" w:header="21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7CE21" w14:textId="77777777" w:rsidR="00E84D30" w:rsidRDefault="00E84D30" w:rsidP="00374DAB">
      <w:r>
        <w:separator/>
      </w:r>
    </w:p>
  </w:endnote>
  <w:endnote w:type="continuationSeparator" w:id="0">
    <w:p w14:paraId="7A931D34" w14:textId="77777777" w:rsidR="00E84D30" w:rsidRDefault="00E84D30" w:rsidP="0037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sGoth BT">
    <w:altName w:val="Microsoft YaHe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2DB58" w14:textId="676A994F" w:rsidR="00D21A68" w:rsidRPr="006A2EFE" w:rsidRDefault="009C3C61" w:rsidP="009C3C61">
    <w:pPr>
      <w:pStyle w:val="Footer"/>
      <w:spacing w:after="60"/>
      <w:ind w:left="-1440"/>
      <w:rPr>
        <w:rFonts w:asciiTheme="minorHAnsi" w:hAnsiTheme="minorHAnsi" w:cstheme="minorHAnsi"/>
        <w:sz w:val="12"/>
        <w:szCs w:val="12"/>
      </w:rPr>
    </w:pPr>
    <w:r>
      <w:rPr>
        <w:noProof/>
      </w:rPr>
      <w:drawing>
        <wp:inline distT="0" distB="0" distL="0" distR="0" wp14:anchorId="7F88566E" wp14:editId="41A491B0">
          <wp:extent cx="7780020" cy="909955"/>
          <wp:effectExtent l="0" t="0" r="0" b="4445"/>
          <wp:docPr id="207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8081" cy="919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28534" w14:textId="66E742FE" w:rsidR="00AF0C13" w:rsidRDefault="00AF0C13" w:rsidP="00AF0C13">
    <w:pPr>
      <w:pStyle w:val="Footer"/>
      <w:tabs>
        <w:tab w:val="center" w:pos="4680"/>
        <w:tab w:val="right" w:pos="9360"/>
      </w:tabs>
      <w:ind w:left="-1350"/>
      <w:jc w:val="center"/>
    </w:pPr>
    <w:r>
      <w:rPr>
        <w:noProof/>
      </w:rPr>
      <w:drawing>
        <wp:inline distT="0" distB="0" distL="0" distR="0" wp14:anchorId="2C680A50" wp14:editId="5A792506">
          <wp:extent cx="7650480" cy="967740"/>
          <wp:effectExtent l="0" t="0" r="7620" b="3810"/>
          <wp:docPr id="209" name="Picture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025" cy="9673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DDE986" w14:textId="0A403670" w:rsidR="00A730B9" w:rsidRPr="006A2EFE" w:rsidRDefault="00A730B9" w:rsidP="00007EE7">
    <w:pPr>
      <w:pStyle w:val="Footer"/>
      <w:tabs>
        <w:tab w:val="clear" w:pos="4320"/>
        <w:tab w:val="clear" w:pos="8640"/>
        <w:tab w:val="right" w:pos="10800"/>
      </w:tabs>
      <w:spacing w:after="60"/>
      <w:rPr>
        <w:rFonts w:asciiTheme="minorHAnsi" w:hAnsiTheme="minorHAnsi" w:cstheme="minorHAnsi"/>
        <w:color w:val="A6A6A6" w:themeColor="background1" w:themeShade="A6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D8724" w14:textId="77777777" w:rsidR="00E84D30" w:rsidRDefault="00E84D30" w:rsidP="00374DAB">
      <w:r>
        <w:separator/>
      </w:r>
    </w:p>
  </w:footnote>
  <w:footnote w:type="continuationSeparator" w:id="0">
    <w:p w14:paraId="70F01E22" w14:textId="77777777" w:rsidR="00E84D30" w:rsidRDefault="00E84D30" w:rsidP="0037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1023A" w14:textId="5A6923C1" w:rsidR="00DE5A78" w:rsidRPr="00954987" w:rsidRDefault="00F4624E" w:rsidP="00883FA9">
    <w:pPr>
      <w:pStyle w:val="Header"/>
      <w:jc w:val="right"/>
      <w:rPr>
        <w:color w:val="808080" w:themeColor="background1" w:themeShade="80"/>
        <w:sz w:val="28"/>
        <w:szCs w:val="28"/>
      </w:rPr>
    </w:pPr>
    <w:r w:rsidRPr="00F4624E">
      <w:rPr>
        <w:noProof/>
        <w:color w:val="808080" w:themeColor="background1" w:themeShade="80"/>
        <w:sz w:val="28"/>
        <w:szCs w:val="28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0E8D795C" wp14:editId="73C444AE">
              <wp:simplePos x="0" y="0"/>
              <wp:positionH relativeFrom="column">
                <wp:posOffset>3238500</wp:posOffset>
              </wp:positionH>
              <wp:positionV relativeFrom="paragraph">
                <wp:posOffset>-1188720</wp:posOffset>
              </wp:positionV>
              <wp:extent cx="3482340" cy="9829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2340" cy="982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8DCC5" w14:textId="239A287E" w:rsidR="00F4624E" w:rsidRPr="00180ABC" w:rsidRDefault="00F4624E">
                          <w:pP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180ABC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Safety Spotlight</w:t>
                          </w:r>
                          <w:r w:rsidR="00180ABC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:</w:t>
                          </w:r>
                        </w:p>
                        <w:p w14:paraId="236FDF52" w14:textId="405D2065" w:rsidR="00F4624E" w:rsidRPr="00180ABC" w:rsidRDefault="00263E79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Summertime Safety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D79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5pt;margin-top:-93.6pt;width:274.2pt;height:77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OYCwIAAPQDAAAOAAAAZHJzL2Uyb0RvYy54bWysU9tu2zAMfR+wfxD0vjhxkzUx4hRduw4D&#10;ugvQ7gMYWY6FSaImKbG7ry8lp2mwvQ3TgyCK5BHPIbW+GoxmB+mDQlvz2WTKmbQCG2V3Nf/xePdu&#10;yVmIYBvQaGXNn2TgV5u3b9a9q2SJHepGekYgNlS9q3kXo6uKIohOGggTdNKSs0VvIJLpd0XjoSd0&#10;o4tyOn1f9Ogb51HIEOj2dnTyTcZvWynit7YNMjJdc6ot5t3nfZv2YrOGaufBdUocy4B/qMKAsvTo&#10;CeoWIrC9V39BGSU8BmzjRKApsG2VkJkDsZlN/2Dz0IGTmQuJE9xJpvD/YMXXw3fPVFPzcnbJmQVD&#10;TXqUQ2QfcGBl0qd3oaKwB0eBcaBr6nPmGtw9ip+BWbzpwO7ktffYdxIaqm+WMouz1BEnJJBt/wUb&#10;egb2ETPQ0HqTxCM5GKFTn55OvUmlCLq8mC/Lizm5BPlWy3K1zM0roHrJdj7ETxINS4eae+p9RofD&#10;fYipGqheQtJjFu+U1rn/2rKeQBflIieceYyKNJ5amZovp2mNA5NIfrRNTo6g9HimB7Q9sk5ER8px&#10;2A4UmKTYYvNE/D2OY0jfhg4d+t+c9TSCNQ+/9uAlZ/qzJQ1Xs3kiHLMxX1yWZPhzz/bcA1YQVM0j&#10;Z+PxJuY5H7lek9atyjK8VnKslUYrq3P8Bml2z+0c9fpZN88AAAD//wMAUEsDBBQABgAIAAAAIQC4&#10;J4e34AAAAA0BAAAPAAAAZHJzL2Rvd25yZXYueG1sTI/NTsMwEITvSLyDtUjcWjshgRCyqRCIK4jy&#10;I3Fz420SEa+j2G3C2+Oe4Dg7o9lvqs1iB3GkyfeOEZK1AkHcONNzi/D+9rQqQPig2ejBMSH8kIdN&#10;fX5W6dK4mV/puA2tiCXsS43QhTCWUvqmI6v92o3E0du7yeoQ5dRKM+k5lttBpkpdS6t7jh86PdJD&#10;R8339mARPp73X5+ZemkfbT7OblGS7a1EvLxY7u9ABFrCXxhO+BEd6si0cwc2XgwIeaLiloCwSoqb&#10;FMQpovIiA7GLt6s0A1lX8v+K+hcAAP//AwBQSwECLQAUAAYACAAAACEAtoM4kv4AAADhAQAAEwAA&#10;AAAAAAAAAAAAAAAAAAAAW0NvbnRlbnRfVHlwZXNdLnhtbFBLAQItABQABgAIAAAAIQA4/SH/1gAA&#10;AJQBAAALAAAAAAAAAAAAAAAAAC8BAABfcmVscy8ucmVsc1BLAQItABQABgAIAAAAIQDOdBOYCwIA&#10;APQDAAAOAAAAAAAAAAAAAAAAAC4CAABkcnMvZTJvRG9jLnhtbFBLAQItABQABgAIAAAAIQC4J4e3&#10;4AAAAA0BAAAPAAAAAAAAAAAAAAAAAGUEAABkcnMvZG93bnJldi54bWxQSwUGAAAAAAQABADzAAAA&#10;cgUAAAAA&#10;" filled="f" stroked="f">
              <v:textbox>
                <w:txbxContent>
                  <w:p w14:paraId="10C8DCC5" w14:textId="239A287E" w:rsidR="00F4624E" w:rsidRPr="00180ABC" w:rsidRDefault="00F4624E">
                    <w:pP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180ABC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Safety Spotlight</w:t>
                    </w:r>
                    <w:r w:rsidR="00180ABC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:</w:t>
                    </w:r>
                  </w:p>
                  <w:p w14:paraId="236FDF52" w14:textId="405D2065" w:rsidR="00F4624E" w:rsidRPr="00180ABC" w:rsidRDefault="00263E79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Summertime Safety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C3C61" w:rsidRPr="00954987">
      <w:rPr>
        <w:noProof/>
        <w:color w:val="808080" w:themeColor="background1" w:themeShade="80"/>
        <w:sz w:val="28"/>
        <w:szCs w:val="28"/>
      </w:rPr>
      <w:drawing>
        <wp:anchor distT="0" distB="0" distL="114300" distR="114300" simplePos="0" relativeHeight="251656704" behindDoc="1" locked="1" layoutInCell="1" allowOverlap="1" wp14:anchorId="171EF0FD" wp14:editId="5EA0C905">
          <wp:simplePos x="0" y="0"/>
          <wp:positionH relativeFrom="page">
            <wp:posOffset>548640</wp:posOffset>
          </wp:positionH>
          <wp:positionV relativeFrom="topMargin">
            <wp:align>bottom</wp:align>
          </wp:positionV>
          <wp:extent cx="7810500" cy="1973580"/>
          <wp:effectExtent l="0" t="0" r="0" b="7620"/>
          <wp:wrapNone/>
          <wp:docPr id="206" name="Picture 206" descr="top_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_bann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623"/>
                  <a:stretch/>
                </pic:blipFill>
                <pic:spPr bwMode="auto">
                  <a:xfrm>
                    <a:off x="0" y="0"/>
                    <a:ext cx="7810500" cy="1973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278A1" w14:textId="60F87E4A" w:rsidR="00A730B9" w:rsidRPr="00954987" w:rsidRDefault="00DD05A3" w:rsidP="00954987">
    <w:pPr>
      <w:pStyle w:val="Header"/>
      <w:jc w:val="right"/>
      <w:rPr>
        <w:color w:val="808080" w:themeColor="background1" w:themeShade="80"/>
        <w:sz w:val="28"/>
        <w:szCs w:val="28"/>
      </w:rPr>
    </w:pPr>
    <w:r w:rsidRPr="00954987">
      <w:rPr>
        <w:noProof/>
        <w:color w:val="808080" w:themeColor="background1" w:themeShade="80"/>
        <w:sz w:val="28"/>
        <w:szCs w:val="28"/>
      </w:rPr>
      <w:drawing>
        <wp:anchor distT="0" distB="0" distL="114300" distR="114300" simplePos="0" relativeHeight="251658752" behindDoc="1" locked="1" layoutInCell="1" allowOverlap="1" wp14:anchorId="1D5B0C47" wp14:editId="602ED09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810500" cy="2235200"/>
          <wp:effectExtent l="0" t="0" r="0" b="0"/>
          <wp:wrapNone/>
          <wp:docPr id="208" name="Picture 208" descr="top_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_bann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623"/>
                  <a:stretch/>
                </pic:blipFill>
                <pic:spPr bwMode="auto">
                  <a:xfrm>
                    <a:off x="0" y="0"/>
                    <a:ext cx="7809030" cy="2235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40AF0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9AA671B4"/>
    <w:lvl w:ilvl="0">
      <w:start w:val="1"/>
      <w:numFmt w:val="decimal"/>
      <w:pStyle w:val="Balloon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9AA1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413865"/>
    <w:multiLevelType w:val="multilevel"/>
    <w:tmpl w:val="56DED5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none"/>
      <w:isLgl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bullet"/>
      <w:pStyle w:val="GCS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3366FF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068E1657"/>
    <w:multiLevelType w:val="hybridMultilevel"/>
    <w:tmpl w:val="61E61B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9B59F2"/>
    <w:multiLevelType w:val="multilevel"/>
    <w:tmpl w:val="D074753A"/>
    <w:lvl w:ilvl="0">
      <w:start w:val="1"/>
      <w:numFmt w:val="bullet"/>
      <w:pStyle w:val="Bullet-GallagherBlu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FACDE" w:themeColor="accent1"/>
        <w:sz w:val="20"/>
      </w:rPr>
    </w:lvl>
    <w:lvl w:ilvl="1">
      <w:start w:val="1"/>
      <w:numFmt w:val="bullet"/>
      <w:pStyle w:val="Black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2">
      <w:start w:val="1"/>
      <w:numFmt w:val="bullet"/>
      <w:pStyle w:val="BlackBullet3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</w:rPr>
    </w:lvl>
    <w:lvl w:ilvl="3">
      <w:start w:val="1"/>
      <w:numFmt w:val="bullet"/>
      <w:pStyle w:val="Black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F042D71"/>
    <w:multiLevelType w:val="hybridMultilevel"/>
    <w:tmpl w:val="E1CCD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F402F"/>
    <w:multiLevelType w:val="hybridMultilevel"/>
    <w:tmpl w:val="C062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33BA4"/>
    <w:multiLevelType w:val="hybridMultilevel"/>
    <w:tmpl w:val="9D54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B43B1"/>
    <w:multiLevelType w:val="hybridMultilevel"/>
    <w:tmpl w:val="64EA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63FF1"/>
    <w:multiLevelType w:val="hybridMultilevel"/>
    <w:tmpl w:val="399EF32A"/>
    <w:lvl w:ilvl="0" w:tplc="F326A95E">
      <w:start w:val="1"/>
      <w:numFmt w:val="bullet"/>
      <w:pStyle w:val="GBQ"/>
      <w:lvlText w:val="Q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276CA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D2C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ED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C617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F85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2F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C8A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A6E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B1D8C"/>
    <w:multiLevelType w:val="hybridMultilevel"/>
    <w:tmpl w:val="97CE1F40"/>
    <w:lvl w:ilvl="0" w:tplc="8A80DE72">
      <w:start w:val="1"/>
      <w:numFmt w:val="bullet"/>
      <w:pStyle w:val="GBA"/>
      <w:lvlText w:val="A"/>
      <w:lvlJc w:val="left"/>
      <w:pPr>
        <w:tabs>
          <w:tab w:val="num" w:pos="720"/>
        </w:tabs>
        <w:ind w:left="720" w:hanging="72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1799D"/>
    <w:multiLevelType w:val="hybridMultilevel"/>
    <w:tmpl w:val="8EDC02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AA6681A"/>
    <w:multiLevelType w:val="hybridMultilevel"/>
    <w:tmpl w:val="7BE2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E54A0"/>
    <w:multiLevelType w:val="multilevel"/>
    <w:tmpl w:val="2466AEB2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720" w:hanging="720"/>
      </w:pPr>
      <w:rPr>
        <w:rFonts w:ascii="Arial" w:hAnsi="Arial" w:cs="Eras Medium ITC" w:hint="default"/>
        <w:b w:val="0"/>
        <w:i w:val="0"/>
        <w:color w:val="auto"/>
        <w:sz w:val="20"/>
        <w:szCs w:val="22"/>
      </w:rPr>
    </w:lvl>
    <w:lvl w:ilvl="1">
      <w:start w:val="1"/>
      <w:numFmt w:val="upperLetter"/>
      <w:pStyle w:val="Number2"/>
      <w:lvlText w:val="%2."/>
      <w:lvlJc w:val="left"/>
      <w:pPr>
        <w:tabs>
          <w:tab w:val="num" w:pos="360"/>
        </w:tabs>
        <w:ind w:left="1440" w:hanging="108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Number3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pStyle w:val="Number4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cs="Eras Medium ITC"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cs="Eras Medium ITC"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Eras Medium ITC"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cs="Eras Medium ITC"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cs="Eras Medium ITC" w:hint="default"/>
      </w:rPr>
    </w:lvl>
  </w:abstractNum>
  <w:abstractNum w:abstractNumId="15" w15:restartNumberingAfterBreak="0">
    <w:nsid w:val="2C3D643C"/>
    <w:multiLevelType w:val="hybridMultilevel"/>
    <w:tmpl w:val="5DC02D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39F1BB0"/>
    <w:multiLevelType w:val="hybridMultilevel"/>
    <w:tmpl w:val="FC40B6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8F21C0"/>
    <w:multiLevelType w:val="hybridMultilevel"/>
    <w:tmpl w:val="5220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F7A38"/>
    <w:multiLevelType w:val="hybridMultilevel"/>
    <w:tmpl w:val="16F65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26409"/>
    <w:multiLevelType w:val="multilevel"/>
    <w:tmpl w:val="57B88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263E"/>
        <w:vertAlign w:val="baseline"/>
      </w:rPr>
    </w:lvl>
    <w:lvl w:ilvl="1">
      <w:start w:val="1"/>
      <w:numFmt w:val="bullet"/>
      <w:pStyle w:val="Blue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2">
      <w:start w:val="1"/>
      <w:numFmt w:val="bullet"/>
      <w:pStyle w:val="BlueBullet3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333399"/>
      </w:rPr>
    </w:lvl>
    <w:lvl w:ilvl="3">
      <w:start w:val="1"/>
      <w:numFmt w:val="bullet"/>
      <w:pStyle w:val="Blue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333399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E4D25E6"/>
    <w:multiLevelType w:val="hybridMultilevel"/>
    <w:tmpl w:val="2116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240AE"/>
    <w:multiLevelType w:val="multilevel"/>
    <w:tmpl w:val="FFC4CD20"/>
    <w:name w:val="Bulle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upperLetter"/>
      <w:pStyle w:val="bullet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296"/>
        </w:tabs>
        <w:ind w:left="1296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54CF4249"/>
    <w:multiLevelType w:val="multilevel"/>
    <w:tmpl w:val="96745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263E"/>
        <w:vertAlign w:val="baseline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2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333399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333399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6A8412A"/>
    <w:multiLevelType w:val="multilevel"/>
    <w:tmpl w:val="6E204E8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lvlRestart w:val="0"/>
      <w:lvlText w:val="%2."/>
      <w:lvlJc w:val="righ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4" w15:restartNumberingAfterBreak="0">
    <w:nsid w:val="5AD02B10"/>
    <w:multiLevelType w:val="hybridMultilevel"/>
    <w:tmpl w:val="8DF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C7AC6"/>
    <w:multiLevelType w:val="hybridMultilevel"/>
    <w:tmpl w:val="865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C34B5"/>
    <w:multiLevelType w:val="hybridMultilevel"/>
    <w:tmpl w:val="964A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4338B"/>
    <w:multiLevelType w:val="hybridMultilevel"/>
    <w:tmpl w:val="240C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C25ED"/>
    <w:multiLevelType w:val="hybridMultilevel"/>
    <w:tmpl w:val="283A9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3F33B1"/>
    <w:multiLevelType w:val="hybridMultilevel"/>
    <w:tmpl w:val="91BC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74760"/>
    <w:multiLevelType w:val="hybridMultilevel"/>
    <w:tmpl w:val="C4E8B37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ED5FB2"/>
    <w:multiLevelType w:val="hybridMultilevel"/>
    <w:tmpl w:val="07128C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2A68C8"/>
    <w:multiLevelType w:val="multilevel"/>
    <w:tmpl w:val="A4A85B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lvlText w:val="%2."/>
      <w:lvlJc w:val="righ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3" w15:restartNumberingAfterBreak="0">
    <w:nsid w:val="7DCB2EDB"/>
    <w:multiLevelType w:val="hybridMultilevel"/>
    <w:tmpl w:val="C9C40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22"/>
  </w:num>
  <w:num w:numId="7">
    <w:abstractNumId w:val="19"/>
  </w:num>
  <w:num w:numId="8">
    <w:abstractNumId w:val="19"/>
  </w:num>
  <w:num w:numId="9">
    <w:abstractNumId w:val="19"/>
  </w:num>
  <w:num w:numId="10">
    <w:abstractNumId w:val="21"/>
  </w:num>
  <w:num w:numId="11">
    <w:abstractNumId w:val="11"/>
  </w:num>
  <w:num w:numId="12">
    <w:abstractNumId w:val="10"/>
  </w:num>
  <w:num w:numId="13">
    <w:abstractNumId w:val="3"/>
  </w:num>
  <w:num w:numId="14">
    <w:abstractNumId w:val="23"/>
  </w:num>
  <w:num w:numId="15">
    <w:abstractNumId w:val="23"/>
  </w:num>
  <w:num w:numId="16">
    <w:abstractNumId w:val="23"/>
  </w:num>
  <w:num w:numId="17">
    <w:abstractNumId w:val="23"/>
  </w:num>
  <w:num w:numId="18">
    <w:abstractNumId w:val="2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32"/>
  </w:num>
  <w:num w:numId="24">
    <w:abstractNumId w:val="0"/>
  </w:num>
  <w:num w:numId="25">
    <w:abstractNumId w:val="17"/>
  </w:num>
  <w:num w:numId="26">
    <w:abstractNumId w:val="18"/>
  </w:num>
  <w:num w:numId="27">
    <w:abstractNumId w:val="9"/>
  </w:num>
  <w:num w:numId="28">
    <w:abstractNumId w:val="33"/>
  </w:num>
  <w:num w:numId="29">
    <w:abstractNumId w:val="13"/>
  </w:num>
  <w:num w:numId="30">
    <w:abstractNumId w:val="27"/>
  </w:num>
  <w:num w:numId="31">
    <w:abstractNumId w:val="6"/>
  </w:num>
  <w:num w:numId="32">
    <w:abstractNumId w:val="8"/>
  </w:num>
  <w:num w:numId="33">
    <w:abstractNumId w:val="25"/>
  </w:num>
  <w:num w:numId="34">
    <w:abstractNumId w:val="20"/>
  </w:num>
  <w:num w:numId="35">
    <w:abstractNumId w:val="24"/>
  </w:num>
  <w:num w:numId="36">
    <w:abstractNumId w:val="29"/>
  </w:num>
  <w:num w:numId="37">
    <w:abstractNumId w:val="7"/>
  </w:num>
  <w:num w:numId="38">
    <w:abstractNumId w:val="26"/>
  </w:num>
  <w:num w:numId="39">
    <w:abstractNumId w:val="16"/>
  </w:num>
  <w:num w:numId="40">
    <w:abstractNumId w:val="4"/>
  </w:num>
  <w:num w:numId="41">
    <w:abstractNumId w:val="30"/>
  </w:num>
  <w:num w:numId="42">
    <w:abstractNumId w:val="15"/>
  </w:num>
  <w:num w:numId="43">
    <w:abstractNumId w:val="31"/>
  </w:num>
  <w:num w:numId="44">
    <w:abstractNumId w:val="28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 fill="f" fillcolor="white" stroke="f">
      <v:fill color="white" on="f"/>
      <v:stroke on="f"/>
      <o:colormru v:ext="edit" colors="#4181cf,#167cb7,#db7cb7,#dbe3f1,#387d96,#0067bc,#0070cc,#3174c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AB"/>
    <w:rsid w:val="00007EE7"/>
    <w:rsid w:val="000121AB"/>
    <w:rsid w:val="00014D46"/>
    <w:rsid w:val="00065F74"/>
    <w:rsid w:val="000D3CEF"/>
    <w:rsid w:val="000E5C9E"/>
    <w:rsid w:val="000F0DFB"/>
    <w:rsid w:val="00100FD1"/>
    <w:rsid w:val="001019E5"/>
    <w:rsid w:val="001043AF"/>
    <w:rsid w:val="00151E53"/>
    <w:rsid w:val="00180ABC"/>
    <w:rsid w:val="00181F7A"/>
    <w:rsid w:val="00184A39"/>
    <w:rsid w:val="001A450E"/>
    <w:rsid w:val="001C5153"/>
    <w:rsid w:val="001C5299"/>
    <w:rsid w:val="001D3955"/>
    <w:rsid w:val="001E120A"/>
    <w:rsid w:val="001E7659"/>
    <w:rsid w:val="001F50AD"/>
    <w:rsid w:val="00201AC9"/>
    <w:rsid w:val="00206D38"/>
    <w:rsid w:val="00220360"/>
    <w:rsid w:val="00224C9B"/>
    <w:rsid w:val="002372DD"/>
    <w:rsid w:val="00237ED8"/>
    <w:rsid w:val="00263375"/>
    <w:rsid w:val="00263E79"/>
    <w:rsid w:val="002653BF"/>
    <w:rsid w:val="00270718"/>
    <w:rsid w:val="002A3EE3"/>
    <w:rsid w:val="002A48F2"/>
    <w:rsid w:val="002C29D3"/>
    <w:rsid w:val="002C4909"/>
    <w:rsid w:val="002E292B"/>
    <w:rsid w:val="002E77C1"/>
    <w:rsid w:val="00345DE1"/>
    <w:rsid w:val="0035141D"/>
    <w:rsid w:val="00374DAB"/>
    <w:rsid w:val="003A1038"/>
    <w:rsid w:val="003C65F8"/>
    <w:rsid w:val="003D4096"/>
    <w:rsid w:val="003E319D"/>
    <w:rsid w:val="003F0A0D"/>
    <w:rsid w:val="00424A7D"/>
    <w:rsid w:val="00437FD6"/>
    <w:rsid w:val="004536F5"/>
    <w:rsid w:val="00461618"/>
    <w:rsid w:val="004724F7"/>
    <w:rsid w:val="005149ED"/>
    <w:rsid w:val="0057468A"/>
    <w:rsid w:val="005A40FF"/>
    <w:rsid w:val="005B5B11"/>
    <w:rsid w:val="005C096A"/>
    <w:rsid w:val="005C391F"/>
    <w:rsid w:val="005C3CCC"/>
    <w:rsid w:val="005D4314"/>
    <w:rsid w:val="005E5840"/>
    <w:rsid w:val="005F5D63"/>
    <w:rsid w:val="005F77D3"/>
    <w:rsid w:val="00602807"/>
    <w:rsid w:val="0061767B"/>
    <w:rsid w:val="00665845"/>
    <w:rsid w:val="00666B18"/>
    <w:rsid w:val="0067704C"/>
    <w:rsid w:val="006A2EFE"/>
    <w:rsid w:val="006C06D9"/>
    <w:rsid w:val="006C5C56"/>
    <w:rsid w:val="006C7F9E"/>
    <w:rsid w:val="006D456C"/>
    <w:rsid w:val="006E69A4"/>
    <w:rsid w:val="00703737"/>
    <w:rsid w:val="007109CA"/>
    <w:rsid w:val="00715154"/>
    <w:rsid w:val="00740BE4"/>
    <w:rsid w:val="00747A76"/>
    <w:rsid w:val="00783748"/>
    <w:rsid w:val="00787AE8"/>
    <w:rsid w:val="007B50F7"/>
    <w:rsid w:val="007E11DC"/>
    <w:rsid w:val="00800C7A"/>
    <w:rsid w:val="0080189E"/>
    <w:rsid w:val="008019FC"/>
    <w:rsid w:val="00820336"/>
    <w:rsid w:val="008361D0"/>
    <w:rsid w:val="0083785E"/>
    <w:rsid w:val="008651A8"/>
    <w:rsid w:val="00871018"/>
    <w:rsid w:val="00883FA9"/>
    <w:rsid w:val="00887A91"/>
    <w:rsid w:val="008B4B74"/>
    <w:rsid w:val="008D116D"/>
    <w:rsid w:val="008E2245"/>
    <w:rsid w:val="008E734E"/>
    <w:rsid w:val="008F71F7"/>
    <w:rsid w:val="009052DD"/>
    <w:rsid w:val="00954987"/>
    <w:rsid w:val="00960DAD"/>
    <w:rsid w:val="0097128B"/>
    <w:rsid w:val="00972BC7"/>
    <w:rsid w:val="00980097"/>
    <w:rsid w:val="009931A6"/>
    <w:rsid w:val="009C3C61"/>
    <w:rsid w:val="009E6ADC"/>
    <w:rsid w:val="00A3220A"/>
    <w:rsid w:val="00A33ADD"/>
    <w:rsid w:val="00A60A68"/>
    <w:rsid w:val="00A622A5"/>
    <w:rsid w:val="00A730B9"/>
    <w:rsid w:val="00A73AF8"/>
    <w:rsid w:val="00A74AF1"/>
    <w:rsid w:val="00A80413"/>
    <w:rsid w:val="00A95F6F"/>
    <w:rsid w:val="00A97E9E"/>
    <w:rsid w:val="00AB302F"/>
    <w:rsid w:val="00AD75DC"/>
    <w:rsid w:val="00AF0B07"/>
    <w:rsid w:val="00AF0C13"/>
    <w:rsid w:val="00B07EBC"/>
    <w:rsid w:val="00B14798"/>
    <w:rsid w:val="00B242D8"/>
    <w:rsid w:val="00B328F2"/>
    <w:rsid w:val="00B440AB"/>
    <w:rsid w:val="00B83400"/>
    <w:rsid w:val="00BB3CE8"/>
    <w:rsid w:val="00BB6E3F"/>
    <w:rsid w:val="00BC7E7A"/>
    <w:rsid w:val="00C0105A"/>
    <w:rsid w:val="00C01563"/>
    <w:rsid w:val="00C26AD2"/>
    <w:rsid w:val="00C3728B"/>
    <w:rsid w:val="00C4083A"/>
    <w:rsid w:val="00C64761"/>
    <w:rsid w:val="00CC6466"/>
    <w:rsid w:val="00CF2C27"/>
    <w:rsid w:val="00CF4C15"/>
    <w:rsid w:val="00D106B6"/>
    <w:rsid w:val="00D21A68"/>
    <w:rsid w:val="00D2685A"/>
    <w:rsid w:val="00D44B42"/>
    <w:rsid w:val="00D473FF"/>
    <w:rsid w:val="00D51B2B"/>
    <w:rsid w:val="00D60B45"/>
    <w:rsid w:val="00DB03A9"/>
    <w:rsid w:val="00DC2B1A"/>
    <w:rsid w:val="00DC50F3"/>
    <w:rsid w:val="00DD05A3"/>
    <w:rsid w:val="00DE4882"/>
    <w:rsid w:val="00DE5A78"/>
    <w:rsid w:val="00DE799A"/>
    <w:rsid w:val="00E01C13"/>
    <w:rsid w:val="00E16911"/>
    <w:rsid w:val="00E50EFE"/>
    <w:rsid w:val="00E74497"/>
    <w:rsid w:val="00E838D4"/>
    <w:rsid w:val="00E84D30"/>
    <w:rsid w:val="00E94A3A"/>
    <w:rsid w:val="00EA6982"/>
    <w:rsid w:val="00EA728F"/>
    <w:rsid w:val="00EB3A13"/>
    <w:rsid w:val="00EF4638"/>
    <w:rsid w:val="00F376A0"/>
    <w:rsid w:val="00F377F1"/>
    <w:rsid w:val="00F4624E"/>
    <w:rsid w:val="00F65E38"/>
    <w:rsid w:val="00F73688"/>
    <w:rsid w:val="00F80589"/>
    <w:rsid w:val="00FE19D6"/>
    <w:rsid w:val="00FE3EA8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  <o:colormru v:ext="edit" colors="#4181cf,#167cb7,#db7cb7,#dbe3f1,#387d96,#0067bc,#0070cc,#3174c5"/>
    </o:shapedefaults>
    <o:shapelayout v:ext="edit">
      <o:idmap v:ext="edit" data="1"/>
    </o:shapelayout>
  </w:shapeDefaults>
  <w:decimalSymbol w:val="."/>
  <w:listSeparator w:val=","/>
  <w14:docId w14:val="6298CBB0"/>
  <w15:docId w15:val="{B3A06120-1F58-4BEC-B598-D0946181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734E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BodyText"/>
    <w:link w:val="Heading1Char"/>
    <w:rsid w:val="00E50EFE"/>
    <w:pPr>
      <w:spacing w:after="360"/>
      <w:outlineLvl w:val="0"/>
    </w:pPr>
    <w:rPr>
      <w:rFonts w:ascii="NewsGoth BT" w:hAnsi="NewsGoth BT" w:cs="Arial"/>
      <w:b/>
      <w:bCs/>
      <w:color w:val="34657F"/>
      <w:sz w:val="36"/>
      <w:szCs w:val="32"/>
    </w:rPr>
  </w:style>
  <w:style w:type="paragraph" w:styleId="Heading2">
    <w:name w:val="heading 2"/>
    <w:basedOn w:val="Normal"/>
    <w:next w:val="BodyText"/>
    <w:link w:val="Heading2Char"/>
    <w:rsid w:val="00E50EFE"/>
    <w:pPr>
      <w:spacing w:after="360"/>
      <w:outlineLvl w:val="1"/>
    </w:pPr>
    <w:rPr>
      <w:rFonts w:ascii="NewsGoth BT" w:hAnsi="NewsGoth BT" w:cs="Arial"/>
      <w:b/>
      <w:bCs/>
      <w:iCs/>
      <w:color w:val="34657F"/>
      <w:sz w:val="36"/>
      <w:szCs w:val="28"/>
    </w:rPr>
  </w:style>
  <w:style w:type="paragraph" w:styleId="Heading3">
    <w:name w:val="heading 3"/>
    <w:basedOn w:val="Normal"/>
    <w:next w:val="Normal"/>
    <w:link w:val="Heading3Char"/>
    <w:rsid w:val="00E50EFE"/>
    <w:pPr>
      <w:spacing w:after="360"/>
      <w:outlineLvl w:val="2"/>
    </w:pPr>
    <w:rPr>
      <w:rFonts w:cs="Arial"/>
      <w:b/>
      <w:bCs/>
      <w:color w:val="336699"/>
      <w:sz w:val="36"/>
      <w:szCs w:val="26"/>
    </w:rPr>
  </w:style>
  <w:style w:type="paragraph" w:styleId="Heading4">
    <w:name w:val="heading 4"/>
    <w:basedOn w:val="Normal"/>
    <w:next w:val="BodyText"/>
    <w:link w:val="Heading4Char"/>
    <w:rsid w:val="00E50EFE"/>
    <w:pPr>
      <w:spacing w:after="360"/>
      <w:outlineLvl w:val="3"/>
    </w:pPr>
    <w:rPr>
      <w:b/>
      <w:bCs/>
      <w:color w:val="336699"/>
      <w:sz w:val="36"/>
      <w:szCs w:val="28"/>
    </w:rPr>
  </w:style>
  <w:style w:type="paragraph" w:styleId="Heading5">
    <w:name w:val="heading 5"/>
    <w:aliases w:val="Heading"/>
    <w:basedOn w:val="Normal"/>
    <w:next w:val="BodyText"/>
    <w:link w:val="Heading5Char"/>
    <w:qFormat/>
    <w:rsid w:val="0080189E"/>
    <w:pPr>
      <w:spacing w:after="240"/>
      <w:outlineLvl w:val="4"/>
    </w:pPr>
    <w:rPr>
      <w:b/>
      <w:bCs/>
      <w:iCs/>
      <w:noProof/>
      <w:color w:val="6FACDE" w:themeColor="accent1"/>
      <w:sz w:val="36"/>
      <w:szCs w:val="26"/>
    </w:rPr>
  </w:style>
  <w:style w:type="paragraph" w:styleId="Heading6">
    <w:name w:val="heading 6"/>
    <w:basedOn w:val="Normal"/>
    <w:next w:val="Normal"/>
    <w:link w:val="Heading6Char"/>
    <w:rsid w:val="00E50EFE"/>
    <w:pPr>
      <w:numPr>
        <w:ilvl w:val="5"/>
        <w:numId w:val="17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E50EFE"/>
    <w:pPr>
      <w:numPr>
        <w:ilvl w:val="6"/>
        <w:numId w:val="17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rsid w:val="00E50EFE"/>
    <w:pPr>
      <w:numPr>
        <w:ilvl w:val="7"/>
        <w:numId w:val="17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50EFE"/>
    <w:pPr>
      <w:numPr>
        <w:ilvl w:val="8"/>
        <w:numId w:val="17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50EFE"/>
    <w:pPr>
      <w:numPr>
        <w:numId w:val="1"/>
      </w:numP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74DA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E50E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4DAB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rsid w:val="00E50E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DAB"/>
    <w:rPr>
      <w:rFonts w:ascii="Arial" w:eastAsia="Times New Roman" w:hAnsi="Arial"/>
      <w:szCs w:val="24"/>
    </w:rPr>
  </w:style>
  <w:style w:type="paragraph" w:styleId="BodyText">
    <w:name w:val="Body Text"/>
    <w:basedOn w:val="Normal"/>
    <w:link w:val="BodyTextChar"/>
    <w:qFormat/>
    <w:rsid w:val="0080189E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0189E"/>
    <w:rPr>
      <w:rFonts w:ascii="Arial" w:eastAsia="Times New Roman" w:hAnsi="Arial"/>
      <w:sz w:val="24"/>
      <w:szCs w:val="24"/>
    </w:rPr>
  </w:style>
  <w:style w:type="paragraph" w:customStyle="1" w:styleId="Abullet">
    <w:name w:val="A bullet"/>
    <w:basedOn w:val="BodyText"/>
    <w:rsid w:val="00E50EFE"/>
    <w:rPr>
      <w:szCs w:val="20"/>
    </w:rPr>
  </w:style>
  <w:style w:type="paragraph" w:customStyle="1" w:styleId="Underline">
    <w:name w:val="Underline"/>
    <w:basedOn w:val="Normal"/>
    <w:rsid w:val="00E50EFE"/>
    <w:pPr>
      <w:tabs>
        <w:tab w:val="left" w:pos="600"/>
        <w:tab w:val="left" w:pos="1200"/>
      </w:tabs>
      <w:overflowPunct w:val="0"/>
      <w:jc w:val="center"/>
      <w:textAlignment w:val="baseline"/>
    </w:pPr>
    <w:rPr>
      <w:rFonts w:cs="Arial"/>
      <w:b/>
      <w:bCs/>
      <w:u w:val="thick"/>
    </w:rPr>
  </w:style>
  <w:style w:type="paragraph" w:customStyle="1" w:styleId="A-Underline">
    <w:name w:val="A-Underline"/>
    <w:basedOn w:val="Underline"/>
    <w:rsid w:val="00E50EFE"/>
    <w:pPr>
      <w:widowControl w:val="0"/>
    </w:pPr>
  </w:style>
  <w:style w:type="paragraph" w:customStyle="1" w:styleId="AuthorsName">
    <w:name w:val="AuthorsName"/>
    <w:basedOn w:val="BodyText"/>
    <w:rsid w:val="00E50EFE"/>
    <w:pPr>
      <w:spacing w:after="0"/>
      <w:jc w:val="center"/>
    </w:pPr>
    <w:rPr>
      <w:b/>
      <w:sz w:val="28"/>
      <w:szCs w:val="20"/>
    </w:rPr>
  </w:style>
  <w:style w:type="paragraph" w:customStyle="1" w:styleId="Bullet-GallagherBlue">
    <w:name w:val="Bullet - Gallagher Blue"/>
    <w:basedOn w:val="BodyText"/>
    <w:rsid w:val="00263375"/>
    <w:pPr>
      <w:numPr>
        <w:numId w:val="2"/>
      </w:numPr>
      <w:spacing w:after="60"/>
    </w:pPr>
    <w:rPr>
      <w:noProof/>
    </w:rPr>
  </w:style>
  <w:style w:type="paragraph" w:customStyle="1" w:styleId="BlackBullet2">
    <w:name w:val="Black Bullet 2"/>
    <w:basedOn w:val="BodyText"/>
    <w:rsid w:val="00E50EFE"/>
    <w:pPr>
      <w:numPr>
        <w:ilvl w:val="1"/>
        <w:numId w:val="5"/>
      </w:numPr>
      <w:spacing w:after="0"/>
    </w:pPr>
  </w:style>
  <w:style w:type="paragraph" w:customStyle="1" w:styleId="BlackBullet3">
    <w:name w:val="Black Bullet 3"/>
    <w:basedOn w:val="BlackBullet2"/>
    <w:rsid w:val="00E50EFE"/>
    <w:pPr>
      <w:numPr>
        <w:ilvl w:val="2"/>
      </w:numPr>
    </w:pPr>
  </w:style>
  <w:style w:type="paragraph" w:customStyle="1" w:styleId="BlackBullet4">
    <w:name w:val="Black Bullet 4"/>
    <w:basedOn w:val="BlackBullet3"/>
    <w:rsid w:val="00E50EFE"/>
    <w:pPr>
      <w:numPr>
        <w:ilvl w:val="3"/>
      </w:numPr>
    </w:pPr>
  </w:style>
  <w:style w:type="paragraph" w:customStyle="1" w:styleId="blacktext">
    <w:name w:val="black text"/>
    <w:basedOn w:val="Normal"/>
    <w:rsid w:val="00E50EFE"/>
    <w:pPr>
      <w:autoSpaceDE w:val="0"/>
      <w:autoSpaceDN w:val="0"/>
      <w:adjustRightInd w:val="0"/>
      <w:spacing w:before="240"/>
    </w:pPr>
  </w:style>
  <w:style w:type="paragraph" w:customStyle="1" w:styleId="BlueBullet">
    <w:name w:val="Blue Bullet"/>
    <w:basedOn w:val="Bullet-GallagherBlue"/>
    <w:qFormat/>
    <w:rsid w:val="006A2EFE"/>
  </w:style>
  <w:style w:type="paragraph" w:customStyle="1" w:styleId="bluebullet0">
    <w:name w:val="blue bullet"/>
    <w:basedOn w:val="Normal"/>
    <w:rsid w:val="00E50EFE"/>
    <w:pPr>
      <w:autoSpaceDE w:val="0"/>
      <w:autoSpaceDN w:val="0"/>
      <w:adjustRightInd w:val="0"/>
    </w:pPr>
  </w:style>
  <w:style w:type="paragraph" w:customStyle="1" w:styleId="BlueBullet2">
    <w:name w:val="Blue Bullet 2"/>
    <w:basedOn w:val="Normal"/>
    <w:rsid w:val="00E50EFE"/>
    <w:pPr>
      <w:numPr>
        <w:ilvl w:val="1"/>
        <w:numId w:val="9"/>
      </w:numPr>
    </w:pPr>
    <w:rPr>
      <w:rFonts w:cs="Arial"/>
      <w:szCs w:val="20"/>
    </w:rPr>
  </w:style>
  <w:style w:type="paragraph" w:customStyle="1" w:styleId="BlueBullet3">
    <w:name w:val="Blue Bullet 3"/>
    <w:basedOn w:val="Normal"/>
    <w:rsid w:val="00E50EFE"/>
    <w:pPr>
      <w:numPr>
        <w:ilvl w:val="2"/>
        <w:numId w:val="9"/>
      </w:numPr>
    </w:pPr>
    <w:rPr>
      <w:rFonts w:cs="Arial"/>
      <w:szCs w:val="20"/>
    </w:rPr>
  </w:style>
  <w:style w:type="paragraph" w:customStyle="1" w:styleId="BlueBullet4">
    <w:name w:val="Blue Bullet 4"/>
    <w:basedOn w:val="Normal"/>
    <w:rsid w:val="00E50EFE"/>
    <w:pPr>
      <w:numPr>
        <w:ilvl w:val="3"/>
        <w:numId w:val="9"/>
      </w:numPr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E50EFE"/>
    <w:rPr>
      <w:rFonts w:ascii="NewsGoth BT" w:eastAsia="Times New Roman" w:hAnsi="NewsGoth BT" w:cs="Arial"/>
      <w:b/>
      <w:bCs/>
      <w:color w:val="34657F"/>
      <w:sz w:val="36"/>
      <w:szCs w:val="32"/>
    </w:rPr>
  </w:style>
  <w:style w:type="paragraph" w:customStyle="1" w:styleId="BlueDate">
    <w:name w:val="Blue Date"/>
    <w:basedOn w:val="Heading1"/>
    <w:rsid w:val="00E50EFE"/>
    <w:pPr>
      <w:tabs>
        <w:tab w:val="left" w:pos="1620"/>
        <w:tab w:val="center" w:pos="4680"/>
        <w:tab w:val="left" w:pos="8460"/>
      </w:tabs>
      <w:autoSpaceDE w:val="0"/>
      <w:autoSpaceDN w:val="0"/>
      <w:adjustRightInd w:val="0"/>
      <w:spacing w:before="240" w:after="0"/>
    </w:pPr>
    <w:rPr>
      <w:rFonts w:ascii="Times" w:hAnsi="Times" w:cs="Times New Roman"/>
      <w:b w:val="0"/>
      <w:bCs w:val="0"/>
      <w:i/>
      <w:color w:val="3366FF"/>
      <w:sz w:val="32"/>
      <w:szCs w:val="24"/>
    </w:rPr>
  </w:style>
  <w:style w:type="character" w:customStyle="1" w:styleId="Heading5Char">
    <w:name w:val="Heading 5 Char"/>
    <w:aliases w:val="Heading Char"/>
    <w:basedOn w:val="DefaultParagraphFont"/>
    <w:link w:val="Heading5"/>
    <w:rsid w:val="0080189E"/>
    <w:rPr>
      <w:rFonts w:ascii="Arial" w:eastAsia="Times New Roman" w:hAnsi="Arial"/>
      <w:b/>
      <w:bCs/>
      <w:iCs/>
      <w:noProof/>
      <w:color w:val="6FACDE" w:themeColor="accent1"/>
      <w:sz w:val="36"/>
      <w:szCs w:val="26"/>
    </w:rPr>
  </w:style>
  <w:style w:type="paragraph" w:customStyle="1" w:styleId="BlueHeading">
    <w:name w:val="Blue Heading"/>
    <w:basedOn w:val="Heading5"/>
    <w:rsid w:val="00E50EFE"/>
    <w:rPr>
      <w:color w:val="0000FF"/>
    </w:rPr>
  </w:style>
  <w:style w:type="paragraph" w:customStyle="1" w:styleId="bluetext">
    <w:name w:val="blue text"/>
    <w:basedOn w:val="Normal"/>
    <w:rsid w:val="00E50EFE"/>
    <w:pPr>
      <w:autoSpaceDE w:val="0"/>
      <w:autoSpaceDN w:val="0"/>
      <w:adjustRightInd w:val="0"/>
      <w:spacing w:before="240"/>
    </w:pPr>
    <w:rPr>
      <w:color w:val="3366FF"/>
    </w:rPr>
  </w:style>
  <w:style w:type="paragraph" w:customStyle="1" w:styleId="BlueHeading0">
    <w:name w:val="BlueHeading"/>
    <w:basedOn w:val="Heading5"/>
    <w:rsid w:val="00E50EFE"/>
    <w:rPr>
      <w:color w:val="0000FF"/>
    </w:rPr>
  </w:style>
  <w:style w:type="paragraph" w:customStyle="1" w:styleId="BodyText9pt">
    <w:name w:val="Body Text 9pt"/>
    <w:basedOn w:val="Normal"/>
    <w:rsid w:val="00E50EFE"/>
    <w:pPr>
      <w:spacing w:before="120" w:after="120"/>
    </w:pPr>
    <w:rPr>
      <w:sz w:val="18"/>
    </w:rPr>
  </w:style>
  <w:style w:type="paragraph" w:styleId="BodyTextIndent2">
    <w:name w:val="Body Text Indent 2"/>
    <w:basedOn w:val="Normal"/>
    <w:link w:val="BodyTextIndent2Char"/>
    <w:rsid w:val="00E50EF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50EFE"/>
    <w:rPr>
      <w:rFonts w:ascii="Arial" w:eastAsia="Times New Roman" w:hAnsi="Arial"/>
      <w:szCs w:val="24"/>
    </w:rPr>
  </w:style>
  <w:style w:type="paragraph" w:customStyle="1" w:styleId="bullet">
    <w:name w:val="bullet"/>
    <w:basedOn w:val="Normal"/>
    <w:rsid w:val="00E50EFE"/>
    <w:pPr>
      <w:numPr>
        <w:ilvl w:val="1"/>
        <w:numId w:val="10"/>
      </w:numPr>
    </w:pPr>
    <w:rPr>
      <w:szCs w:val="22"/>
    </w:rPr>
  </w:style>
  <w:style w:type="character" w:styleId="FollowedHyperlink">
    <w:name w:val="FollowedHyperlink"/>
    <w:basedOn w:val="DefaultParagraphFont"/>
    <w:rsid w:val="00E50EFE"/>
    <w:rPr>
      <w:color w:val="800080"/>
      <w:u w:val="single"/>
    </w:rPr>
  </w:style>
  <w:style w:type="character" w:customStyle="1" w:styleId="FooterClientName">
    <w:name w:val="Footer Client Name"/>
    <w:basedOn w:val="DefaultParagraphFont"/>
    <w:rsid w:val="00E50EFE"/>
    <w:rPr>
      <w:rFonts w:ascii="Garamond" w:hAnsi="Garamond"/>
      <w:b/>
      <w:color w:val="999999"/>
      <w:sz w:val="32"/>
      <w:szCs w:val="32"/>
    </w:rPr>
  </w:style>
  <w:style w:type="character" w:styleId="FootnoteReference">
    <w:name w:val="footnote reference"/>
    <w:basedOn w:val="DefaultParagraphFont"/>
    <w:semiHidden/>
    <w:rsid w:val="00E50EFE"/>
    <w:rPr>
      <w:vertAlign w:val="superscript"/>
    </w:rPr>
  </w:style>
  <w:style w:type="paragraph" w:customStyle="1" w:styleId="FootnoteSeparater">
    <w:name w:val="Footnote Separater"/>
    <w:basedOn w:val="Normal"/>
    <w:next w:val="FootnoteText"/>
    <w:autoRedefine/>
    <w:rsid w:val="00E50EFE"/>
    <w:pPr>
      <w:spacing w:after="120"/>
    </w:pPr>
    <w:rPr>
      <w:sz w:val="18"/>
    </w:rPr>
  </w:style>
  <w:style w:type="paragraph" w:styleId="FootnoteText">
    <w:name w:val="footnote text"/>
    <w:basedOn w:val="Normal"/>
    <w:link w:val="FootnoteTextChar"/>
    <w:autoRedefine/>
    <w:semiHidden/>
    <w:rsid w:val="00E50EFE"/>
    <w:pPr>
      <w:ind w:left="360" w:hanging="3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E50EFE"/>
    <w:rPr>
      <w:rFonts w:ascii="Arial" w:eastAsia="Times New Roman" w:hAnsi="Arial"/>
      <w:sz w:val="18"/>
      <w:szCs w:val="24"/>
    </w:rPr>
  </w:style>
  <w:style w:type="paragraph" w:customStyle="1" w:styleId="GBA">
    <w:name w:val="GB A"/>
    <w:basedOn w:val="Normal"/>
    <w:next w:val="Normal"/>
    <w:rsid w:val="00E50EFE"/>
    <w:pPr>
      <w:numPr>
        <w:numId w:val="11"/>
      </w:numPr>
      <w:tabs>
        <w:tab w:val="left" w:pos="547"/>
      </w:tabs>
      <w:jc w:val="both"/>
    </w:pPr>
  </w:style>
  <w:style w:type="paragraph" w:customStyle="1" w:styleId="GBQ">
    <w:name w:val="GB Q"/>
    <w:basedOn w:val="Normal"/>
    <w:next w:val="GBA"/>
    <w:rsid w:val="00E50EFE"/>
    <w:pPr>
      <w:numPr>
        <w:numId w:val="12"/>
      </w:numPr>
      <w:tabs>
        <w:tab w:val="left" w:pos="547"/>
      </w:tabs>
      <w:jc w:val="both"/>
    </w:pPr>
  </w:style>
  <w:style w:type="paragraph" w:customStyle="1" w:styleId="GCSBullet">
    <w:name w:val="GCS Bullet"/>
    <w:basedOn w:val="Normal"/>
    <w:rsid w:val="00E50EFE"/>
    <w:pPr>
      <w:numPr>
        <w:ilvl w:val="2"/>
        <w:numId w:val="13"/>
      </w:numPr>
      <w:autoSpaceDE w:val="0"/>
      <w:autoSpaceDN w:val="0"/>
      <w:adjustRightInd w:val="0"/>
    </w:pPr>
  </w:style>
  <w:style w:type="character" w:customStyle="1" w:styleId="Heading2Char">
    <w:name w:val="Heading 2 Char"/>
    <w:basedOn w:val="DefaultParagraphFont"/>
    <w:link w:val="Heading2"/>
    <w:rsid w:val="00E50EFE"/>
    <w:rPr>
      <w:rFonts w:ascii="NewsGoth BT" w:eastAsia="Times New Roman" w:hAnsi="NewsGoth BT" w:cs="Arial"/>
      <w:b/>
      <w:bCs/>
      <w:iCs/>
      <w:color w:val="34657F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E50EFE"/>
    <w:rPr>
      <w:rFonts w:ascii="Arial" w:eastAsia="Times New Roman" w:hAnsi="Arial" w:cs="Arial"/>
      <w:b/>
      <w:bCs/>
      <w:color w:val="336699"/>
      <w:sz w:val="36"/>
      <w:szCs w:val="26"/>
    </w:rPr>
  </w:style>
  <w:style w:type="character" w:customStyle="1" w:styleId="Heading4Char">
    <w:name w:val="Heading 4 Char"/>
    <w:basedOn w:val="DefaultParagraphFont"/>
    <w:link w:val="Heading4"/>
    <w:rsid w:val="00E50EFE"/>
    <w:rPr>
      <w:rFonts w:ascii="Arial" w:eastAsia="Times New Roman" w:hAnsi="Arial"/>
      <w:b/>
      <w:bCs/>
      <w:color w:val="336699"/>
      <w:sz w:val="36"/>
      <w:szCs w:val="28"/>
    </w:rPr>
  </w:style>
  <w:style w:type="character" w:customStyle="1" w:styleId="Heading6Char">
    <w:name w:val="Heading 6 Char"/>
    <w:basedOn w:val="DefaultParagraphFont"/>
    <w:link w:val="Heading6"/>
    <w:rsid w:val="00E50EFE"/>
    <w:rPr>
      <w:rFonts w:ascii="Times New Roman" w:eastAsia="Times New Roman" w:hAnsi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E50EFE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50EF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0EFE"/>
    <w:rPr>
      <w:rFonts w:ascii="Arial" w:eastAsia="Times New Roman" w:hAnsi="Arial" w:cs="Arial"/>
      <w:szCs w:val="24"/>
    </w:rPr>
  </w:style>
  <w:style w:type="character" w:styleId="Hyperlink">
    <w:name w:val="Hyperlink"/>
    <w:basedOn w:val="DefaultParagraphFont"/>
    <w:uiPriority w:val="99"/>
    <w:rsid w:val="00E50EFE"/>
    <w:rPr>
      <w:color w:val="0000FF"/>
      <w:u w:val="single"/>
    </w:rPr>
  </w:style>
  <w:style w:type="paragraph" w:customStyle="1" w:styleId="Table">
    <w:name w:val="Table"/>
    <w:basedOn w:val="Normal"/>
    <w:qFormat/>
    <w:rsid w:val="0080189E"/>
    <w:pPr>
      <w:spacing w:before="20" w:after="20"/>
    </w:pPr>
    <w:rPr>
      <w:sz w:val="22"/>
      <w:szCs w:val="22"/>
    </w:rPr>
  </w:style>
  <w:style w:type="paragraph" w:customStyle="1" w:styleId="icontable">
    <w:name w:val="icon table"/>
    <w:basedOn w:val="Table"/>
    <w:rsid w:val="00E50EFE"/>
    <w:pPr>
      <w:spacing w:before="0" w:after="0"/>
    </w:pPr>
    <w:rPr>
      <w:szCs w:val="20"/>
    </w:rPr>
  </w:style>
  <w:style w:type="paragraph" w:customStyle="1" w:styleId="Level">
    <w:name w:val="Level"/>
    <w:basedOn w:val="Normal"/>
    <w:rsid w:val="00E50EFE"/>
    <w:pPr>
      <w:tabs>
        <w:tab w:val="right" w:leader="dot" w:pos="2520"/>
        <w:tab w:val="left" w:pos="3480"/>
        <w:tab w:val="right" w:leader="dot" w:pos="5400"/>
        <w:tab w:val="left" w:pos="6300"/>
        <w:tab w:val="right" w:leader="dot" w:pos="9360"/>
      </w:tabs>
      <w:suppressAutoHyphens/>
      <w:spacing w:line="280" w:lineRule="exact"/>
      <w:ind w:left="72"/>
    </w:pPr>
    <w:rPr>
      <w:spacing w:val="-3"/>
      <w:szCs w:val="20"/>
    </w:rPr>
  </w:style>
  <w:style w:type="paragraph" w:styleId="ListBullet">
    <w:name w:val="List Bullet"/>
    <w:basedOn w:val="Normal"/>
    <w:autoRedefine/>
    <w:rsid w:val="00E50EFE"/>
    <w:pPr>
      <w:ind w:left="1440"/>
    </w:pPr>
  </w:style>
  <w:style w:type="paragraph" w:styleId="ListNumber">
    <w:name w:val="List Number"/>
    <w:basedOn w:val="Normal"/>
    <w:rsid w:val="00E50EFE"/>
  </w:style>
  <w:style w:type="paragraph" w:customStyle="1" w:styleId="Name">
    <w:name w:val="Name"/>
    <w:basedOn w:val="BodyText"/>
    <w:rsid w:val="00E50EFE"/>
    <w:pPr>
      <w:jc w:val="right"/>
    </w:pPr>
    <w:rPr>
      <w:i/>
    </w:rPr>
  </w:style>
  <w:style w:type="paragraph" w:customStyle="1" w:styleId="NormalGB">
    <w:name w:val="Normal GB"/>
    <w:basedOn w:val="Normal"/>
    <w:rsid w:val="00E50EFE"/>
    <w:pPr>
      <w:jc w:val="both"/>
    </w:pPr>
  </w:style>
  <w:style w:type="paragraph" w:customStyle="1" w:styleId="NormalGBDblSpace">
    <w:name w:val="Normal GB Dbl Space"/>
    <w:basedOn w:val="Normal"/>
    <w:rsid w:val="00E50EFE"/>
    <w:pPr>
      <w:spacing w:after="240"/>
      <w:jc w:val="both"/>
    </w:pPr>
    <w:rPr>
      <w:iCs/>
      <w:noProof/>
    </w:rPr>
  </w:style>
  <w:style w:type="paragraph" w:customStyle="1" w:styleId="NormalGB15Caption">
    <w:name w:val="Normal GB 1.5 Caption"/>
    <w:basedOn w:val="NormalGBDblSpace"/>
    <w:next w:val="NormalGBDblSpace"/>
    <w:rsid w:val="00E50EFE"/>
    <w:rPr>
      <w:b/>
    </w:rPr>
  </w:style>
  <w:style w:type="paragraph" w:customStyle="1" w:styleId="NormalGBAfterTableDblSp">
    <w:name w:val="Normal GB After Table Dbl Sp"/>
    <w:basedOn w:val="NormalGBDblSpace"/>
    <w:next w:val="NormalGBDblSpace"/>
    <w:rsid w:val="00E50EFE"/>
    <w:pPr>
      <w:tabs>
        <w:tab w:val="left" w:pos="360"/>
      </w:tabs>
      <w:spacing w:before="480"/>
    </w:pPr>
    <w:rPr>
      <w:bCs/>
      <w:iCs w:val="0"/>
      <w:noProof w:val="0"/>
    </w:rPr>
  </w:style>
  <w:style w:type="paragraph" w:customStyle="1" w:styleId="NormalGBClosing">
    <w:name w:val="Normal GB Closing"/>
    <w:basedOn w:val="NormalGBDblSpace"/>
    <w:next w:val="Normal"/>
    <w:rsid w:val="00E50EFE"/>
    <w:pPr>
      <w:tabs>
        <w:tab w:val="right" w:pos="9360"/>
      </w:tabs>
      <w:spacing w:after="720"/>
    </w:pPr>
    <w:rPr>
      <w:bCs/>
    </w:rPr>
  </w:style>
  <w:style w:type="paragraph" w:customStyle="1" w:styleId="NormalGBHeading">
    <w:name w:val="Normal GB Heading"/>
    <w:basedOn w:val="Normal"/>
    <w:next w:val="NormalGBDblSpace"/>
    <w:autoRedefine/>
    <w:rsid w:val="00E50EFE"/>
    <w:pPr>
      <w:tabs>
        <w:tab w:val="center" w:pos="4356"/>
        <w:tab w:val="right" w:pos="9360"/>
      </w:tabs>
      <w:spacing w:after="480"/>
      <w:jc w:val="center"/>
    </w:pPr>
    <w:rPr>
      <w:rFonts w:cs="Arial"/>
      <w:b/>
      <w:bCs/>
      <w:sz w:val="28"/>
      <w:szCs w:val="26"/>
    </w:rPr>
  </w:style>
  <w:style w:type="paragraph" w:customStyle="1" w:styleId="NormalGBLeftJustify">
    <w:name w:val="Normal GB Left Justify"/>
    <w:basedOn w:val="NormalGB"/>
    <w:next w:val="NormalGB"/>
    <w:rsid w:val="00E50EFE"/>
    <w:pPr>
      <w:tabs>
        <w:tab w:val="left" w:pos="360"/>
        <w:tab w:val="left" w:pos="720"/>
        <w:tab w:val="left" w:pos="1080"/>
        <w:tab w:val="right" w:pos="9360"/>
      </w:tabs>
      <w:jc w:val="left"/>
    </w:pPr>
    <w:rPr>
      <w:szCs w:val="20"/>
    </w:rPr>
  </w:style>
  <w:style w:type="paragraph" w:customStyle="1" w:styleId="NormalGBSingleSpace">
    <w:name w:val="Normal GB Single Space"/>
    <w:basedOn w:val="NormalGB"/>
    <w:rsid w:val="00E50EFE"/>
    <w:pPr>
      <w:tabs>
        <w:tab w:val="right" w:pos="9360"/>
      </w:tabs>
    </w:pPr>
  </w:style>
  <w:style w:type="paragraph" w:customStyle="1" w:styleId="NormalGBSubhead11">
    <w:name w:val="Normal GB Subhead 11"/>
    <w:basedOn w:val="Normal"/>
    <w:next w:val="NormalGB"/>
    <w:rsid w:val="00E50EFE"/>
    <w:pPr>
      <w:keepNext/>
      <w:keepLines/>
      <w:tabs>
        <w:tab w:val="right" w:pos="9360"/>
      </w:tabs>
    </w:pPr>
    <w:rPr>
      <w:rFonts w:cs="Arial"/>
      <w:b/>
      <w:bCs/>
    </w:rPr>
  </w:style>
  <w:style w:type="paragraph" w:customStyle="1" w:styleId="Number">
    <w:name w:val="Number"/>
    <w:basedOn w:val="ListNumber"/>
    <w:rsid w:val="00E50EFE"/>
    <w:pPr>
      <w:numPr>
        <w:numId w:val="22"/>
      </w:numPr>
      <w:spacing w:after="240"/>
    </w:pPr>
  </w:style>
  <w:style w:type="paragraph" w:customStyle="1" w:styleId="Number2">
    <w:name w:val="Number 2"/>
    <w:basedOn w:val="Number"/>
    <w:rsid w:val="00E50EFE"/>
    <w:pPr>
      <w:numPr>
        <w:ilvl w:val="1"/>
      </w:numPr>
    </w:pPr>
  </w:style>
  <w:style w:type="paragraph" w:customStyle="1" w:styleId="Number3">
    <w:name w:val="Number 3"/>
    <w:basedOn w:val="Number"/>
    <w:rsid w:val="00E50EFE"/>
    <w:pPr>
      <w:numPr>
        <w:ilvl w:val="2"/>
      </w:numPr>
    </w:pPr>
  </w:style>
  <w:style w:type="paragraph" w:customStyle="1" w:styleId="Number4">
    <w:name w:val="Number 4"/>
    <w:basedOn w:val="Number"/>
    <w:rsid w:val="00E50EFE"/>
    <w:pPr>
      <w:numPr>
        <w:ilvl w:val="3"/>
      </w:numPr>
    </w:pPr>
  </w:style>
  <w:style w:type="paragraph" w:customStyle="1" w:styleId="N-Underline">
    <w:name w:val="N-Underline"/>
    <w:basedOn w:val="Normal"/>
    <w:rsid w:val="00E50EFE"/>
    <w:pPr>
      <w:tabs>
        <w:tab w:val="left" w:pos="600"/>
        <w:tab w:val="left" w:pos="1200"/>
      </w:tabs>
      <w:overflowPunct w:val="0"/>
      <w:spacing w:line="-240" w:lineRule="auto"/>
      <w:jc w:val="center"/>
      <w:textAlignment w:val="baseline"/>
    </w:pPr>
    <w:rPr>
      <w:rFonts w:cs="Arial"/>
      <w:b/>
      <w:bCs/>
      <w:szCs w:val="20"/>
      <w:u w:val="thick"/>
    </w:rPr>
  </w:style>
  <w:style w:type="character" w:styleId="PageNumber">
    <w:name w:val="page number"/>
    <w:basedOn w:val="DefaultParagraphFont"/>
    <w:rsid w:val="00E50EFE"/>
    <w:rPr>
      <w:rFonts w:ascii="Arial" w:hAnsi="Arial"/>
      <w:sz w:val="20"/>
    </w:rPr>
  </w:style>
  <w:style w:type="paragraph" w:customStyle="1" w:styleId="Resume">
    <w:name w:val="Resume"/>
    <w:basedOn w:val="Normal"/>
    <w:rsid w:val="00E50EFE"/>
    <w:pPr>
      <w:pBdr>
        <w:bottom w:val="single" w:sz="12" w:space="1" w:color="auto"/>
      </w:pBdr>
      <w:tabs>
        <w:tab w:val="right" w:pos="9360"/>
      </w:tabs>
      <w:spacing w:after="120"/>
    </w:pPr>
    <w:rPr>
      <w:b/>
      <w:smallCaps/>
      <w:sz w:val="28"/>
      <w:szCs w:val="28"/>
      <w:lang w:bidi="he-IL"/>
    </w:rPr>
  </w:style>
  <w:style w:type="paragraph" w:customStyle="1" w:styleId="Spacer">
    <w:name w:val="Spacer"/>
    <w:basedOn w:val="Normal"/>
    <w:rsid w:val="00E50EFE"/>
    <w:rPr>
      <w:rFonts w:cs="Arial"/>
      <w:sz w:val="22"/>
      <w:szCs w:val="22"/>
    </w:rPr>
  </w:style>
  <w:style w:type="paragraph" w:customStyle="1" w:styleId="Subheader">
    <w:name w:val="Subheader"/>
    <w:basedOn w:val="Normal"/>
    <w:next w:val="BodyText"/>
    <w:qFormat/>
    <w:rsid w:val="0080189E"/>
    <w:pPr>
      <w:keepNext/>
      <w:spacing w:before="180" w:after="60"/>
    </w:pPr>
    <w:rPr>
      <w:rFonts w:ascii="Arial Bold" w:hAnsi="Arial Bold"/>
      <w:b/>
      <w:color w:val="00263E" w:themeColor="text2"/>
      <w:sz w:val="28"/>
      <w:szCs w:val="26"/>
    </w:rPr>
  </w:style>
  <w:style w:type="table" w:styleId="TableGrid">
    <w:name w:val="Table Grid"/>
    <w:basedOn w:val="TableNormal"/>
    <w:rsid w:val="00E50EFE"/>
    <w:pPr>
      <w:spacing w:before="60" w:after="60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Text">
    <w:name w:val="Table of Contents Text"/>
    <w:basedOn w:val="DefaultParagraphFont"/>
    <w:rsid w:val="00E50EFE"/>
    <w:rPr>
      <w:rFonts w:ascii="Arial" w:hAnsi="Arial" w:cs="Arial"/>
      <w:sz w:val="22"/>
      <w:szCs w:val="22"/>
    </w:rPr>
  </w:style>
  <w:style w:type="paragraph" w:customStyle="1" w:styleId="TNR11">
    <w:name w:val="TNR 11"/>
    <w:basedOn w:val="Normal"/>
    <w:rsid w:val="00E50EFE"/>
    <w:pPr>
      <w:spacing w:after="240"/>
      <w:ind w:left="3067"/>
    </w:pPr>
    <w:rPr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E50EFE"/>
    <w:pPr>
      <w:tabs>
        <w:tab w:val="right" w:leader="dot" w:pos="10368"/>
      </w:tabs>
      <w:spacing w:before="120"/>
      <w:ind w:left="432" w:right="720" w:hanging="432"/>
    </w:pPr>
    <w:rPr>
      <w:sz w:val="22"/>
      <w:szCs w:val="22"/>
    </w:rPr>
  </w:style>
  <w:style w:type="paragraph" w:styleId="TOC2">
    <w:name w:val="toc 2"/>
    <w:basedOn w:val="Normal"/>
    <w:next w:val="Normal"/>
    <w:autoRedefine/>
    <w:semiHidden/>
    <w:rsid w:val="00E50EFE"/>
    <w:pPr>
      <w:tabs>
        <w:tab w:val="right" w:leader="dot" w:pos="10368"/>
      </w:tabs>
      <w:ind w:left="1080" w:hanging="720"/>
    </w:pPr>
    <w:rPr>
      <w:sz w:val="22"/>
      <w:szCs w:val="20"/>
    </w:rPr>
  </w:style>
  <w:style w:type="paragraph" w:styleId="TOC3">
    <w:name w:val="toc 3"/>
    <w:basedOn w:val="Normal"/>
    <w:next w:val="Normal"/>
    <w:autoRedefine/>
    <w:semiHidden/>
    <w:rsid w:val="00E50EFE"/>
    <w:pPr>
      <w:tabs>
        <w:tab w:val="right" w:pos="10080"/>
      </w:tabs>
      <w:ind w:left="475"/>
    </w:pPr>
    <w:rPr>
      <w:sz w:val="22"/>
    </w:rPr>
  </w:style>
  <w:style w:type="paragraph" w:styleId="TOC4">
    <w:name w:val="toc 4"/>
    <w:basedOn w:val="Normal"/>
    <w:next w:val="Normal"/>
    <w:autoRedefine/>
    <w:semiHidden/>
    <w:rsid w:val="00E50EFE"/>
    <w:pPr>
      <w:ind w:left="720"/>
    </w:pPr>
    <w:rPr>
      <w:sz w:val="22"/>
    </w:rPr>
  </w:style>
  <w:style w:type="paragraph" w:styleId="TOC5">
    <w:name w:val="toc 5"/>
    <w:basedOn w:val="Normal"/>
    <w:next w:val="Normal"/>
    <w:autoRedefine/>
    <w:semiHidden/>
    <w:rsid w:val="00E50EFE"/>
    <w:pPr>
      <w:ind w:left="960"/>
    </w:pPr>
    <w:rPr>
      <w:sz w:val="22"/>
    </w:rPr>
  </w:style>
  <w:style w:type="paragraph" w:styleId="TOC6">
    <w:name w:val="toc 6"/>
    <w:basedOn w:val="Normal"/>
    <w:next w:val="Normal"/>
    <w:autoRedefine/>
    <w:semiHidden/>
    <w:rsid w:val="00E50EFE"/>
    <w:pPr>
      <w:ind w:left="1200"/>
    </w:pPr>
    <w:rPr>
      <w:sz w:val="22"/>
    </w:rPr>
  </w:style>
  <w:style w:type="paragraph" w:styleId="TOC7">
    <w:name w:val="toc 7"/>
    <w:basedOn w:val="Normal"/>
    <w:next w:val="Normal"/>
    <w:autoRedefine/>
    <w:semiHidden/>
    <w:rsid w:val="00E50EFE"/>
    <w:pPr>
      <w:ind w:left="1440"/>
    </w:pPr>
    <w:rPr>
      <w:sz w:val="22"/>
    </w:rPr>
  </w:style>
  <w:style w:type="paragraph" w:styleId="TOC8">
    <w:name w:val="toc 8"/>
    <w:basedOn w:val="Normal"/>
    <w:next w:val="Normal"/>
    <w:autoRedefine/>
    <w:semiHidden/>
    <w:rsid w:val="00E50EFE"/>
    <w:pPr>
      <w:ind w:left="1680"/>
    </w:pPr>
    <w:rPr>
      <w:sz w:val="22"/>
    </w:rPr>
  </w:style>
  <w:style w:type="paragraph" w:styleId="TOC9">
    <w:name w:val="toc 9"/>
    <w:basedOn w:val="Normal"/>
    <w:next w:val="Normal"/>
    <w:autoRedefine/>
    <w:semiHidden/>
    <w:rsid w:val="00E50EFE"/>
    <w:pPr>
      <w:ind w:left="1920"/>
    </w:pPr>
    <w:rPr>
      <w:sz w:val="22"/>
    </w:rPr>
  </w:style>
  <w:style w:type="paragraph" w:customStyle="1" w:styleId="TOC91">
    <w:name w:val="TOC 91"/>
    <w:basedOn w:val="Normal"/>
    <w:next w:val="Normal"/>
    <w:autoRedefine/>
    <w:semiHidden/>
    <w:rsid w:val="00E50EFE"/>
    <w:pPr>
      <w:ind w:left="1920"/>
    </w:pPr>
  </w:style>
  <w:style w:type="table" w:styleId="LightShading-Accent4">
    <w:name w:val="Light Shading Accent 4"/>
    <w:basedOn w:val="TableNormal"/>
    <w:uiPriority w:val="60"/>
    <w:rsid w:val="008E2245"/>
    <w:rPr>
      <w:color w:val="2B5D9A" w:themeColor="accent4" w:themeShade="BF"/>
    </w:rPr>
    <w:tblPr>
      <w:tblStyleRowBandSize w:val="1"/>
      <w:tblStyleColBandSize w:val="1"/>
      <w:tblBorders>
        <w:top w:val="single" w:sz="8" w:space="0" w:color="407EC9" w:themeColor="accent4"/>
        <w:bottom w:val="single" w:sz="8" w:space="0" w:color="407E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7EC9" w:themeColor="accent4"/>
          <w:left w:val="nil"/>
          <w:bottom w:val="single" w:sz="8" w:space="0" w:color="407E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7EC9" w:themeColor="accent4"/>
          <w:left w:val="nil"/>
          <w:bottom w:val="single" w:sz="8" w:space="0" w:color="407E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F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FF1" w:themeFill="accent4" w:themeFillTint="3F"/>
      </w:tcPr>
    </w:tblStylePr>
  </w:style>
  <w:style w:type="table" w:styleId="MediumShading1-Accent4">
    <w:name w:val="Medium Shading 1 Accent 4"/>
    <w:basedOn w:val="TableNormal"/>
    <w:uiPriority w:val="63"/>
    <w:rsid w:val="008E2245"/>
    <w:tblPr>
      <w:tblStyleRowBandSize w:val="1"/>
      <w:tblStyleColBandSize w:val="1"/>
      <w:tblBorders>
        <w:top w:val="single" w:sz="8" w:space="0" w:color="6F9ED6" w:themeColor="accent4" w:themeTint="BF"/>
        <w:left w:val="single" w:sz="8" w:space="0" w:color="6F9ED6" w:themeColor="accent4" w:themeTint="BF"/>
        <w:bottom w:val="single" w:sz="8" w:space="0" w:color="6F9ED6" w:themeColor="accent4" w:themeTint="BF"/>
        <w:right w:val="single" w:sz="8" w:space="0" w:color="6F9ED6" w:themeColor="accent4" w:themeTint="BF"/>
        <w:insideH w:val="single" w:sz="8" w:space="0" w:color="6F9E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9ED6" w:themeColor="accent4" w:themeTint="BF"/>
          <w:left w:val="single" w:sz="8" w:space="0" w:color="6F9ED6" w:themeColor="accent4" w:themeTint="BF"/>
          <w:bottom w:val="single" w:sz="8" w:space="0" w:color="6F9ED6" w:themeColor="accent4" w:themeTint="BF"/>
          <w:right w:val="single" w:sz="8" w:space="0" w:color="6F9ED6" w:themeColor="accent4" w:themeTint="BF"/>
          <w:insideH w:val="nil"/>
          <w:insideV w:val="nil"/>
        </w:tcBorders>
        <w:shd w:val="clear" w:color="auto" w:fill="407E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9ED6" w:themeColor="accent4" w:themeTint="BF"/>
          <w:left w:val="single" w:sz="8" w:space="0" w:color="6F9ED6" w:themeColor="accent4" w:themeTint="BF"/>
          <w:bottom w:val="single" w:sz="8" w:space="0" w:color="6F9ED6" w:themeColor="accent4" w:themeTint="BF"/>
          <w:right w:val="single" w:sz="8" w:space="0" w:color="6F9E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F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F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E2245"/>
    <w:tblPr>
      <w:tblStyleRowBandSize w:val="1"/>
      <w:tblStyleColBandSize w:val="1"/>
      <w:tblBorders>
        <w:top w:val="single" w:sz="8" w:space="0" w:color="E79E6C" w:themeColor="accent3" w:themeTint="BF"/>
        <w:left w:val="single" w:sz="8" w:space="0" w:color="E79E6C" w:themeColor="accent3" w:themeTint="BF"/>
        <w:bottom w:val="single" w:sz="8" w:space="0" w:color="E79E6C" w:themeColor="accent3" w:themeTint="BF"/>
        <w:right w:val="single" w:sz="8" w:space="0" w:color="E79E6C" w:themeColor="accent3" w:themeTint="BF"/>
        <w:insideH w:val="single" w:sz="8" w:space="0" w:color="E79E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9E6C" w:themeColor="accent3" w:themeTint="BF"/>
          <w:left w:val="single" w:sz="8" w:space="0" w:color="E79E6C" w:themeColor="accent3" w:themeTint="BF"/>
          <w:bottom w:val="single" w:sz="8" w:space="0" w:color="E79E6C" w:themeColor="accent3" w:themeTint="BF"/>
          <w:right w:val="single" w:sz="8" w:space="0" w:color="E79E6C" w:themeColor="accent3" w:themeTint="BF"/>
          <w:insideH w:val="nil"/>
          <w:insideV w:val="nil"/>
        </w:tcBorders>
        <w:shd w:val="clear" w:color="auto" w:fill="E07E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9E6C" w:themeColor="accent3" w:themeTint="BF"/>
          <w:left w:val="single" w:sz="8" w:space="0" w:color="E79E6C" w:themeColor="accent3" w:themeTint="BF"/>
          <w:bottom w:val="single" w:sz="8" w:space="0" w:color="E79E6C" w:themeColor="accent3" w:themeTint="BF"/>
          <w:right w:val="single" w:sz="8" w:space="0" w:color="E79E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E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E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E2245"/>
    <w:tblPr>
      <w:tblStyleRowBandSize w:val="1"/>
      <w:tblStyleColBandSize w:val="1"/>
      <w:tblBorders>
        <w:top w:val="single" w:sz="8" w:space="0" w:color="E07E3C" w:themeColor="accent3"/>
        <w:left w:val="single" w:sz="8" w:space="0" w:color="E07E3C" w:themeColor="accent3"/>
        <w:bottom w:val="single" w:sz="8" w:space="0" w:color="E07E3C" w:themeColor="accent3"/>
        <w:right w:val="single" w:sz="8" w:space="0" w:color="E07E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7E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  <w:tblStylePr w:type="band1Horz">
      <w:tblPr/>
      <w:tcPr>
        <w:tcBorders>
          <w:top w:val="single" w:sz="8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E2245"/>
    <w:tblPr>
      <w:tblStyleRowBandSize w:val="1"/>
      <w:tblStyleColBandSize w:val="1"/>
      <w:tblBorders>
        <w:top w:val="single" w:sz="8" w:space="0" w:color="949300" w:themeColor="accent2"/>
        <w:left w:val="single" w:sz="8" w:space="0" w:color="949300" w:themeColor="accent2"/>
        <w:bottom w:val="single" w:sz="8" w:space="0" w:color="949300" w:themeColor="accent2"/>
        <w:right w:val="single" w:sz="8" w:space="0" w:color="9493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9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  <w:tblStylePr w:type="band1Horz">
      <w:tblPr/>
      <w:tcPr>
        <w:tcBorders>
          <w:top w:val="single" w:sz="8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E734E"/>
    <w:tblPr>
      <w:tblStyleRowBandSize w:val="1"/>
      <w:tblStyleColBandSize w:val="1"/>
      <w:tblBorders>
        <w:top w:val="single" w:sz="8" w:space="0" w:color="6FACDE" w:themeColor="accent1"/>
        <w:left w:val="single" w:sz="8" w:space="0" w:color="6FACDE" w:themeColor="accent1"/>
        <w:bottom w:val="single" w:sz="8" w:space="0" w:color="6FACDE" w:themeColor="accent1"/>
        <w:right w:val="single" w:sz="8" w:space="0" w:color="6FACD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ACD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  <w:tblStylePr w:type="band1Horz">
      <w:tblPr/>
      <w:tcPr>
        <w:tcBorders>
          <w:top w:val="single" w:sz="8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514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GridTable4-Accent4">
    <w:name w:val="Grid Table 4 Accent 4"/>
    <w:basedOn w:val="TableNormal"/>
    <w:uiPriority w:val="49"/>
    <w:rsid w:val="00DB03A9"/>
    <w:tblPr>
      <w:tblStyleRowBandSize w:val="1"/>
      <w:tblStyleColBandSize w:val="1"/>
      <w:tblBorders>
        <w:top w:val="single" w:sz="4" w:space="0" w:color="8CB1DE" w:themeColor="accent4" w:themeTint="99"/>
        <w:left w:val="single" w:sz="4" w:space="0" w:color="8CB1DE" w:themeColor="accent4" w:themeTint="99"/>
        <w:bottom w:val="single" w:sz="4" w:space="0" w:color="8CB1DE" w:themeColor="accent4" w:themeTint="99"/>
        <w:right w:val="single" w:sz="4" w:space="0" w:color="8CB1DE" w:themeColor="accent4" w:themeTint="99"/>
        <w:insideH w:val="single" w:sz="4" w:space="0" w:color="8CB1DE" w:themeColor="accent4" w:themeTint="99"/>
        <w:insideV w:val="single" w:sz="4" w:space="0" w:color="8CB1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7EC9" w:themeColor="accent4"/>
          <w:left w:val="single" w:sz="4" w:space="0" w:color="407EC9" w:themeColor="accent4"/>
          <w:bottom w:val="single" w:sz="4" w:space="0" w:color="407EC9" w:themeColor="accent4"/>
          <w:right w:val="single" w:sz="4" w:space="0" w:color="407EC9" w:themeColor="accent4"/>
          <w:insideH w:val="nil"/>
          <w:insideV w:val="nil"/>
        </w:tcBorders>
        <w:shd w:val="clear" w:color="auto" w:fill="407EC9" w:themeFill="accent4"/>
      </w:tcPr>
    </w:tblStylePr>
    <w:tblStylePr w:type="lastRow">
      <w:rPr>
        <w:b/>
        <w:bCs/>
      </w:rPr>
      <w:tblPr/>
      <w:tcPr>
        <w:tcBorders>
          <w:top w:val="double" w:sz="4" w:space="0" w:color="407E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4" w:themeFillTint="33"/>
      </w:tcPr>
    </w:tblStylePr>
    <w:tblStylePr w:type="band1Horz">
      <w:tblPr/>
      <w:tcPr>
        <w:shd w:val="clear" w:color="auto" w:fill="D8E5F4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DB03A9"/>
    <w:tblPr>
      <w:tblStyleRowBandSize w:val="1"/>
      <w:tblStyleColBandSize w:val="1"/>
      <w:tblBorders>
        <w:top w:val="single" w:sz="4" w:space="0" w:color="A8CDEB" w:themeColor="accent1" w:themeTint="99"/>
        <w:left w:val="single" w:sz="4" w:space="0" w:color="A8CDEB" w:themeColor="accent1" w:themeTint="99"/>
        <w:bottom w:val="single" w:sz="4" w:space="0" w:color="A8CDEB" w:themeColor="accent1" w:themeTint="99"/>
        <w:right w:val="single" w:sz="4" w:space="0" w:color="A8CDEB" w:themeColor="accent1" w:themeTint="99"/>
        <w:insideH w:val="single" w:sz="4" w:space="0" w:color="A8CDEB" w:themeColor="accent1" w:themeTint="99"/>
        <w:insideV w:val="single" w:sz="4" w:space="0" w:color="A8CDE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ACDE" w:themeColor="accent1"/>
          <w:left w:val="single" w:sz="4" w:space="0" w:color="6FACDE" w:themeColor="accent1"/>
          <w:bottom w:val="single" w:sz="4" w:space="0" w:color="6FACDE" w:themeColor="accent1"/>
          <w:right w:val="single" w:sz="4" w:space="0" w:color="6FACDE" w:themeColor="accent1"/>
          <w:insideH w:val="nil"/>
          <w:insideV w:val="nil"/>
        </w:tcBorders>
        <w:shd w:val="clear" w:color="auto" w:fill="6FACDE" w:themeFill="accent1"/>
      </w:tcPr>
    </w:tblStylePr>
    <w:tblStylePr w:type="lastRow">
      <w:rPr>
        <w:b/>
        <w:bCs/>
      </w:rPr>
      <w:tblPr/>
      <w:tcPr>
        <w:tcBorders>
          <w:top w:val="double" w:sz="4" w:space="0" w:color="6FA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1" w:themeFillTint="33"/>
      </w:tcPr>
    </w:tblStylePr>
    <w:tblStylePr w:type="band1Horz">
      <w:tblPr/>
      <w:tcPr>
        <w:shd w:val="clear" w:color="auto" w:fill="E1EEF8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 Palette">
      <a:dk1>
        <a:srgbClr val="000000"/>
      </a:dk1>
      <a:lt1>
        <a:srgbClr val="FFFFFF"/>
      </a:lt1>
      <a:dk2>
        <a:srgbClr val="00263E"/>
      </a:dk2>
      <a:lt2>
        <a:srgbClr val="A4C8E1"/>
      </a:lt2>
      <a:accent1>
        <a:srgbClr val="6FACDE"/>
      </a:accent1>
      <a:accent2>
        <a:srgbClr val="949300"/>
      </a:accent2>
      <a:accent3>
        <a:srgbClr val="E07E3C"/>
      </a:accent3>
      <a:accent4>
        <a:srgbClr val="407EC9"/>
      </a:accent4>
      <a:accent5>
        <a:srgbClr val="F0B323"/>
      </a:accent5>
      <a:accent6>
        <a:srgbClr val="C6AA76"/>
      </a:accent6>
      <a:hlink>
        <a:srgbClr val="407EC9"/>
      </a:hlink>
      <a:folHlink>
        <a:srgbClr val="A4C8E1"/>
      </a:folHlink>
    </a:clrScheme>
    <a:fontScheme name="BSD/GBS Theme - A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BOSS_x0020_-_x0020_Document_x0020_Status xmlns="2cc20d44-25e2-42c8-b7c6-0a08ac232e09">Current</BOSS_x0020_-_x0020_Document_x0020_Status>
    <BOSS_x0020_-_x0020_Review_x0020_Date xmlns="2cc20d44-25e2-42c8-b7c6-0a08ac232e09">2013-12-31T06:00:00+00:00</BOSS_x0020_-_x0020_Review_x0020_Date>
    <BOSS_x0020_-_x0020_Revision_x0020_Date xmlns="2cc20d44-25e2-42c8-b7c6-0a08ac232e09">2014-03-06T06:00:00+00:00</BOSS_x0020_-_x0020_Revision_x0020_Date>
    <Quick_x0020_Link xmlns="2cc20d44-25e2-42c8-b7c6-0a08ac232e09">false</Quick_x0020_Link>
    <TaxCatchAll xmlns="0e770d08-728b-4a77-bcf7-6637b6aaabd8"/>
    <Marketing_x0020_Document_x0020_Type xmlns="2cc20d44-25e2-42c8-b7c6-0a08ac232e09">Presentation</Marketing_x0020_Document_x0020_Type>
    <k565ee17aae346f19700890b1b4bd05f xmlns="2cc20d44-25e2-42c8-b7c6-0a08ac232e09">
      <Terms xmlns="http://schemas.microsoft.com/office/infopath/2007/PartnerControls"/>
    </k565ee17aae346f19700890b1b4bd05f>
    <lc9bfd2beb304d11aaa340f0774d0c98 xmlns="2cc20d44-25e2-42c8-b7c6-0a08ac232e09">
      <Terms xmlns="http://schemas.microsoft.com/office/infopath/2007/PartnerControls"/>
    </lc9bfd2beb304d11aaa340f0774d0c98>
    <Marketing_x0020_Level_x0020_II_x0020_Navigation xmlns="51f58718-2655-4806-9278-5aaf2ff3751b">
      <Value>22</Value>
    </Marketing_x0020_Level_x0020_II_x0020_Navigation>
    <Marketing_x0020_Document_x0020_Topic xmlns="2cc20d44-25e2-42c8-b7c6-0a08ac232e09">AJG &amp; Co. branded Word template in portrait format with 1/2 inch margins</Marketing_x0020_Document_x0020_Topic>
    <BOSS_x0020_-_x0020_Publishing_x0020_Sort_x0020_Order xmlns="2cc20d44-25e2-42c8-b7c6-0a08ac232e09">1</BOSS_x0020_-_x0020_Publishing_x0020_Sort_x0020_Order>
    <kb4a1a4d3a8343e0bbbb531a31de72d3 xmlns="2cc20d44-25e2-42c8-b7c6-0a08ac232e09">
      <Terms xmlns="http://schemas.microsoft.com/office/infopath/2007/PartnerControls"/>
    </kb4a1a4d3a8343e0bbbb531a31de72d3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rketing Knowledge Center Document" ma:contentTypeID="0x01010052B8B3715B5D814ABFE786832253A71B00A6C856FD3E292F48A0E40C5C79078988" ma:contentTypeVersion="3" ma:contentTypeDescription="Marketing Knowledge Center Document" ma:contentTypeScope="" ma:versionID="b30d6017a2dc55c1601f5294adb11716">
  <xsd:schema xmlns:xsd="http://www.w3.org/2001/XMLSchema" xmlns:xs="http://www.w3.org/2001/XMLSchema" xmlns:p="http://schemas.microsoft.com/office/2006/metadata/properties" xmlns:ns2="2cc20d44-25e2-42c8-b7c6-0a08ac232e09" xmlns:ns3="0e770d08-728b-4a77-bcf7-6637b6aaabd8" xmlns:ns4="51f58718-2655-4806-9278-5aaf2ff3751b" targetNamespace="http://schemas.microsoft.com/office/2006/metadata/properties" ma:root="true" ma:fieldsID="00d813107fa89c4bbb18f4612bae405d" ns2:_="" ns3:_="" ns4:_="">
    <xsd:import namespace="2cc20d44-25e2-42c8-b7c6-0a08ac232e09"/>
    <xsd:import namespace="0e770d08-728b-4a77-bcf7-6637b6aaabd8"/>
    <xsd:import namespace="51f58718-2655-4806-9278-5aaf2ff3751b"/>
    <xsd:element name="properties">
      <xsd:complexType>
        <xsd:sequence>
          <xsd:element name="documentManagement">
            <xsd:complexType>
              <xsd:all>
                <xsd:element ref="ns2:Quick_x0020_Link" minOccurs="0"/>
                <xsd:element ref="ns2:kb4a1a4d3a8343e0bbbb531a31de72d3" minOccurs="0"/>
                <xsd:element ref="ns3:TaxCatchAll" minOccurs="0"/>
                <xsd:element ref="ns3:TaxCatchAllLabel" minOccurs="0"/>
                <xsd:element ref="ns2:k565ee17aae346f19700890b1b4bd05f" minOccurs="0"/>
                <xsd:element ref="ns2:lc9bfd2beb304d11aaa340f0774d0c98" minOccurs="0"/>
                <xsd:element ref="ns2:Marketing_x0020_Document_x0020_Topic" minOccurs="0"/>
                <xsd:element ref="ns2:Marketing_x0020_Document_x0020_Type" minOccurs="0"/>
                <xsd:element ref="ns4:Marketing_x0020_Level_x0020_II_x0020_Navigation" minOccurs="0"/>
                <xsd:element ref="ns2:BOSS_x0020_-_x0020_Review_x0020_Date"/>
                <xsd:element ref="ns2:BOSS_x0020_-_x0020_Revision_x0020_Date" minOccurs="0"/>
                <xsd:element ref="ns2:BOSS_x0020_-_x0020_Document_x0020_Status"/>
                <xsd:element ref="ns2:BOSS_x0020_-_x0020_Publishing_x0020_Sort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0d44-25e2-42c8-b7c6-0a08ac232e09" elementFormDefault="qualified">
    <xsd:import namespace="http://schemas.microsoft.com/office/2006/documentManagement/types"/>
    <xsd:import namespace="http://schemas.microsoft.com/office/infopath/2007/PartnerControls"/>
    <xsd:element name="Quick_x0020_Link" ma:index="8" nillable="true" ma:displayName="Quick Link" ma:default="0" ma:description="Indicates whether this item should be added to custom GBS Web Parts on GO GBS Publishing sites." ma:internalName="Quick_x0020_Link">
      <xsd:simpleType>
        <xsd:restriction base="dms:Boolean"/>
      </xsd:simpleType>
    </xsd:element>
    <xsd:element name="kb4a1a4d3a8343e0bbbb531a31de72d3" ma:index="9" nillable="true" ma:taxonomy="true" ma:internalName="kb4a1a4d3a8343e0bbbb531a31de72d3" ma:taxonomyFieldName="Consulting_x0020_Practices" ma:displayName="Consulting Practices" ma:default="" ma:fieldId="{4b4a1a4d-3a83-43e0-bbbb-531a31de72d3}" ma:taxonomyMulti="true" ma:sspId="2f4db4f6-c044-4f17-9f6b-8e9b8718ddf5" ma:termSetId="7444e89b-94fc-4411-b0f1-b577be91872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565ee17aae346f19700890b1b4bd05f" ma:index="13" nillable="true" ma:taxonomy="true" ma:internalName="k565ee17aae346f19700890b1b4bd05f" ma:taxonomyFieldName="Industry_x0020_Practices" ma:displayName="Industry Practices" ma:default="" ma:fieldId="{4565ee17-aae3-46f1-9700-890b1b4bd05f}" ma:taxonomyMulti="true" ma:sspId="2f4db4f6-c044-4f17-9f6b-8e9b8718ddf5" ma:termSetId="6107b7d8-2441-44d6-98cd-1089f74cba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9bfd2beb304d11aaa340f0774d0c98" ma:index="15" nillable="true" ma:taxonomy="true" ma:internalName="lc9bfd2beb304d11aaa340f0774d0c98" ma:taxonomyFieldName="Marketing_x0020_Keywords" ma:displayName="Marketing Keywords" ma:default="" ma:fieldId="{5c9bfd2b-eb30-4d11-aaa3-40f0774d0c98}" ma:taxonomyMulti="true" ma:sspId="2f4db4f6-c044-4f17-9f6b-8e9b8718ddf5" ma:termSetId="6de29aa4-7239-47fe-b87d-35c69c4c64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arketing_x0020_Document_x0020_Topic" ma:index="17" nillable="true" ma:displayName="Marketing Document Topic" ma:description="Describe the Marketing Topic\Description for this document" ma:internalName="Marketing_x0020_Document_x0020_Topic">
      <xsd:simpleType>
        <xsd:restriction base="dms:Note">
          <xsd:maxLength value="255"/>
        </xsd:restriction>
      </xsd:simpleType>
    </xsd:element>
    <xsd:element name="Marketing_x0020_Document_x0020_Type" ma:index="18" nillable="true" ma:displayName="Marketing Document Type" ma:description="Select the Marketing Document Type as displayed on the page to visitors" ma:format="RadioButtons" ma:internalName="Marketing_x0020_Document_x0020_Type">
      <xsd:simpleType>
        <xsd:restriction base="dms:Choice">
          <xsd:enumeration value="Brochure"/>
          <xsd:enumeration value="Case Study"/>
          <xsd:enumeration value="Newsletter"/>
          <xsd:enumeration value="Presentation"/>
          <xsd:enumeration value="Report"/>
          <xsd:enumeration value="Testimonial"/>
          <xsd:enumeration value="Tutorial"/>
          <xsd:enumeration value="Webinar"/>
          <xsd:enumeration value="White Paper"/>
        </xsd:restriction>
      </xsd:simpleType>
    </xsd:element>
    <xsd:element name="BOSS_x0020_-_x0020_Review_x0020_Date" ma:index="20" ma:displayName="Document Review Date" ma:description="The date by which a document's Document Status should be reviewed; documents with Document Status of &quot;New&quot; or &quot;Revised&quot; will cease to appear in New and Revised web parts following this date." ma:format="DateOnly" ma:internalName="BOSS_x0020__x002d__x0020_Review_x0020_Date">
      <xsd:simpleType>
        <xsd:restriction base="dms:DateTime"/>
      </xsd:simpleType>
    </xsd:element>
    <xsd:element name="BOSS_x0020_-_x0020_Revision_x0020_Date" ma:index="21" nillable="true" ma:displayName="Document Revision Date" ma:description="The date the Document Status was changed.  This change should signal the change in Document Review date." ma:format="DateOnly" ma:internalName="BOSS_x0020__x002d__x0020_Revision_x0020_Date">
      <xsd:simpleType>
        <xsd:restriction base="dms:DateTime"/>
      </xsd:simpleType>
    </xsd:element>
    <xsd:element name="BOSS_x0020_-_x0020_Document_x0020_Status" ma:index="22" ma:displayName="Document Status" ma:default="New" ma:description="Indicates the status of this document." ma:format="Dropdown" ma:internalName="BOSS_x0020__x002d__x0020_Document_x0020_Status">
      <xsd:simpleType>
        <xsd:restriction base="dms:Choice">
          <xsd:enumeration value="New"/>
          <xsd:enumeration value="Revised"/>
          <xsd:enumeration value="Current"/>
        </xsd:restriction>
      </xsd:simpleType>
    </xsd:element>
    <xsd:element name="BOSS_x0020_-_x0020_Publishing_x0020_Sort_x0020_Order" ma:index="23" nillable="true" ma:displayName="Publishing Sort Order" ma:decimals="0" ma:default="1" ma:description="Use this field to sort Navigation pages." ma:internalName="BOSS_x0020__x002d__x0020_Publishing_x0020_Sort_x0020_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70d08-728b-4a77-bcf7-6637b6aaabd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16cd99c-8d02-418b-b697-f0f24661cc96}" ma:internalName="TaxCatchAll" ma:showField="CatchAllData" ma:web="2cc20d44-25e2-42c8-b7c6-0a08ac232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16cd99c-8d02-418b-b697-f0f24661cc96}" ma:internalName="TaxCatchAllLabel" ma:readOnly="true" ma:showField="CatchAllDataLabel" ma:web="2cc20d44-25e2-42c8-b7c6-0a08ac232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58718-2655-4806-9278-5aaf2ff3751b" elementFormDefault="qualified">
    <xsd:import namespace="http://schemas.microsoft.com/office/2006/documentManagement/types"/>
    <xsd:import namespace="http://schemas.microsoft.com/office/infopath/2007/PartnerControls"/>
    <xsd:element name="Marketing_x0020_Level_x0020_II_x0020_Navigation" ma:index="19" nillable="true" ma:displayName="Marketing Level II Navigation" ma:description="Marketing Level II Navigation Pages" ma:list="{cc04d8d6-5d2e-4bbf-bf1e-a4d5bbdc569d}" ma:internalName="Marketing_x0020_Level_x0020_II_x0020_Navigation" ma:showField="Title" ma:web="51f58718-2655-4806-9278-5aaf2ff37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60663-65B6-4C08-B78E-C608239ED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72516-3B74-47DB-AD44-47B452A2400F}">
  <ds:schemaRefs>
    <ds:schemaRef ds:uri="http://schemas.microsoft.com/office/2006/documentManagement/types"/>
    <ds:schemaRef ds:uri="http://schemas.microsoft.com/office/2006/metadata/properties"/>
    <ds:schemaRef ds:uri="0e770d08-728b-4a77-bcf7-6637b6aaabd8"/>
    <ds:schemaRef ds:uri="http://purl.org/dc/elements/1.1/"/>
    <ds:schemaRef ds:uri="http://schemas.openxmlformats.org/package/2006/metadata/core-properties"/>
    <ds:schemaRef ds:uri="51f58718-2655-4806-9278-5aaf2ff3751b"/>
    <ds:schemaRef ds:uri="http://schemas.microsoft.com/office/infopath/2007/PartnerControls"/>
    <ds:schemaRef ds:uri="2cc20d44-25e2-42c8-b7c6-0a08ac232e09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58F0C1-F9C3-4957-9DF0-2C98686CEB4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E98F488-0AA6-4509-A3E7-1B9C1F347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0d44-25e2-42c8-b7c6-0a08ac232e09"/>
    <ds:schemaRef ds:uri="0e770d08-728b-4a77-bcf7-6637b6aaabd8"/>
    <ds:schemaRef ds:uri="51f58718-2655-4806-9278-5aaf2ff37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79A9FB-F08C-432B-BE2B-8965D1F4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639DFBBB</Template>
  <TotalTime>1</TotalTime>
  <Pages>4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Template-Word - .5 margins</vt:lpstr>
    </vt:vector>
  </TitlesOfParts>
  <Company>Gallagher Benefit Services, Inc.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Template-Word - .5 margins</dc:title>
  <dc:creator>GBS</dc:creator>
  <cp:lastModifiedBy>Brett Beoubay</cp:lastModifiedBy>
  <cp:revision>3</cp:revision>
  <cp:lastPrinted>2019-04-08T20:12:00Z</cp:lastPrinted>
  <dcterms:created xsi:type="dcterms:W3CDTF">2021-06-29T14:59:00Z</dcterms:created>
  <dcterms:modified xsi:type="dcterms:W3CDTF">2021-06-29T17:26:00Z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Chris Johnson</vt:lpwstr>
  </property>
  <property fmtid="{D5CDD505-2E9C-101B-9397-08002B2CF9AE}" pid="3" name="NotesUNID">
    <vt:lpwstr>ffb40fe6bbdbd4168525759f00568401</vt:lpwstr>
  </property>
  <property fmtid="{D5CDD505-2E9C-101B-9397-08002B2CF9AE}" pid="4" name="BOSS - Practice Area">
    <vt:lpwstr>16;#Consulting Services|7f8b86ff-7274-457b-8599-9e8dd433300c</vt:lpwstr>
  </property>
  <property fmtid="{D5CDD505-2E9C-101B-9397-08002B2CF9AE}" pid="5" name="Link to Page">
    <vt:lpwstr/>
  </property>
  <property fmtid="{D5CDD505-2E9C-101B-9397-08002B2CF9AE}" pid="6" name="NotesTimeStamp">
    <vt:lpwstr>2012-05-10T12:13:57Z</vt:lpwstr>
  </property>
  <property fmtid="{D5CDD505-2E9C-101B-9397-08002B2CF9AE}" pid="7" name="NotesPart">
    <vt:lpwstr>$AlternateFile</vt:lpwstr>
  </property>
  <property fmtid="{D5CDD505-2E9C-101B-9397-08002B2CF9AE}" pid="8" name="BOSS - Process">
    <vt:lpwstr/>
  </property>
  <property fmtid="{D5CDD505-2E9C-101B-9397-08002B2CF9AE}" pid="9" name="Order">
    <vt:lpwstr>501800.000000000</vt:lpwstr>
  </property>
  <property fmtid="{D5CDD505-2E9C-101B-9397-08002B2CF9AE}" pid="10" name="ContentTypeId">
    <vt:lpwstr>0x01010052B8B3715B5D814ABFE786832253A71B00A6C856FD3E292F48A0E40C5C79078988</vt:lpwstr>
  </property>
  <property fmtid="{D5CDD505-2E9C-101B-9397-08002B2CF9AE}" pid="11" name="Consulting Practices">
    <vt:lpwstr/>
  </property>
  <property fmtid="{D5CDD505-2E9C-101B-9397-08002B2CF9AE}" pid="12" name="Industry Practices">
    <vt:lpwstr/>
  </property>
  <property fmtid="{D5CDD505-2E9C-101B-9397-08002B2CF9AE}" pid="13" name="Marketing Keywords">
    <vt:lpwstr/>
  </property>
</Properties>
</file>