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2" w:rsidRPr="00D23F33" w:rsidRDefault="00DF3962" w:rsidP="00A854FB">
      <w:pPr>
        <w:ind w:left="-90"/>
        <w:jc w:val="center"/>
        <w:rPr>
          <w:rFonts w:ascii="Times New Roman" w:hAnsi="Times New Roman"/>
          <w:sz w:val="22"/>
          <w:szCs w:val="22"/>
        </w:rPr>
      </w:pPr>
      <w:r w:rsidRPr="00D23F33">
        <w:rPr>
          <w:rFonts w:ascii="Times New Roman" w:hAnsi="Times New Roman"/>
          <w:sz w:val="22"/>
          <w:szCs w:val="22"/>
        </w:rPr>
        <w:t>August 31, 2009</w:t>
      </w:r>
    </w:p>
    <w:p w:rsidR="003F2AD5" w:rsidRPr="00D23F33" w:rsidRDefault="003F2AD5" w:rsidP="00DF2874">
      <w:pPr>
        <w:ind w:left="-120"/>
        <w:rPr>
          <w:rFonts w:ascii="Times New Roman" w:hAnsi="Times New Roman"/>
          <w:sz w:val="22"/>
          <w:szCs w:val="22"/>
        </w:rPr>
      </w:pPr>
    </w:p>
    <w:p w:rsidR="000B0893" w:rsidRPr="00D23F33" w:rsidRDefault="000B0893" w:rsidP="00DF2874">
      <w:pPr>
        <w:ind w:left="-120"/>
        <w:rPr>
          <w:rFonts w:ascii="Times New Roman" w:hAnsi="Times New Roman"/>
          <w:sz w:val="22"/>
          <w:szCs w:val="22"/>
        </w:rPr>
      </w:pPr>
    </w:p>
    <w:p w:rsidR="004D5637" w:rsidRPr="00D23F33" w:rsidRDefault="003F2AD5" w:rsidP="003F2AD5">
      <w:pPr>
        <w:jc w:val="center"/>
        <w:rPr>
          <w:rFonts w:ascii="Times New Roman" w:hAnsi="Times New Roman"/>
          <w:b/>
          <w:sz w:val="22"/>
          <w:szCs w:val="22"/>
        </w:rPr>
      </w:pPr>
      <w:r w:rsidRPr="00D23F33">
        <w:rPr>
          <w:rFonts w:ascii="Times New Roman" w:hAnsi="Times New Roman"/>
          <w:b/>
          <w:sz w:val="22"/>
          <w:szCs w:val="22"/>
        </w:rPr>
        <w:t>INSURA</w:t>
      </w:r>
      <w:r w:rsidR="00185EA9" w:rsidRPr="00D23F33">
        <w:rPr>
          <w:rFonts w:ascii="Times New Roman" w:hAnsi="Times New Roman"/>
          <w:b/>
          <w:sz w:val="22"/>
          <w:szCs w:val="22"/>
        </w:rPr>
        <w:t>NCE INFORMATION NOTICE 2010-1</w:t>
      </w:r>
    </w:p>
    <w:p w:rsidR="00433CBF" w:rsidRPr="00D23F33" w:rsidRDefault="00433CBF" w:rsidP="003F2AD5">
      <w:pPr>
        <w:jc w:val="center"/>
        <w:rPr>
          <w:rFonts w:ascii="Times New Roman" w:hAnsi="Times New Roman"/>
          <w:b/>
          <w:sz w:val="22"/>
          <w:szCs w:val="22"/>
        </w:rPr>
      </w:pPr>
      <w:r w:rsidRPr="00D23F33">
        <w:rPr>
          <w:rFonts w:ascii="Times New Roman" w:hAnsi="Times New Roman"/>
          <w:b/>
          <w:sz w:val="22"/>
          <w:szCs w:val="22"/>
        </w:rPr>
        <w:t xml:space="preserve">REPORTING REQUIREMENTS FOR </w:t>
      </w:r>
      <w:r w:rsidR="00DF3962" w:rsidRPr="00D23F33">
        <w:rPr>
          <w:rFonts w:ascii="Times New Roman" w:hAnsi="Times New Roman"/>
          <w:b/>
          <w:sz w:val="22"/>
          <w:szCs w:val="22"/>
        </w:rPr>
        <w:t>SECTION 111 of the MED</w:t>
      </w:r>
      <w:r w:rsidRPr="00D23F33">
        <w:rPr>
          <w:rFonts w:ascii="Times New Roman" w:hAnsi="Times New Roman"/>
          <w:b/>
          <w:sz w:val="22"/>
          <w:szCs w:val="22"/>
        </w:rPr>
        <w:t>ICARE</w:t>
      </w:r>
      <w:r w:rsidR="00DF3962" w:rsidRPr="00D23F33">
        <w:rPr>
          <w:rFonts w:ascii="Times New Roman" w:hAnsi="Times New Roman"/>
          <w:b/>
          <w:sz w:val="22"/>
          <w:szCs w:val="22"/>
        </w:rPr>
        <w:t>, MEDICAID and SCHIP EXTENSION ACT of 2007</w:t>
      </w:r>
      <w:r w:rsidRPr="00D23F33">
        <w:rPr>
          <w:rFonts w:ascii="Times New Roman" w:hAnsi="Times New Roman"/>
          <w:b/>
          <w:sz w:val="22"/>
          <w:szCs w:val="22"/>
        </w:rPr>
        <w:t xml:space="preserve"> </w:t>
      </w:r>
    </w:p>
    <w:p w:rsidR="00433CBF" w:rsidRDefault="00433CBF" w:rsidP="003F2AD5">
      <w:pPr>
        <w:jc w:val="center"/>
        <w:rPr>
          <w:rFonts w:ascii="Times New Roman" w:hAnsi="Times New Roman"/>
          <w:b/>
          <w:sz w:val="22"/>
          <w:szCs w:val="22"/>
        </w:rPr>
      </w:pPr>
    </w:p>
    <w:p w:rsidR="00D23F33" w:rsidRPr="00D23F33" w:rsidRDefault="00D23F33" w:rsidP="003F2AD5">
      <w:pPr>
        <w:jc w:val="center"/>
        <w:rPr>
          <w:rFonts w:ascii="Times New Roman" w:hAnsi="Times New Roman"/>
          <w:b/>
          <w:sz w:val="22"/>
          <w:szCs w:val="22"/>
        </w:rPr>
      </w:pPr>
    </w:p>
    <w:p w:rsidR="000B0893" w:rsidRPr="00D23F33" w:rsidRDefault="000B0893" w:rsidP="006F4CC9">
      <w:pPr>
        <w:jc w:val="both"/>
        <w:rPr>
          <w:rFonts w:ascii="Times New Roman" w:hAnsi="Times New Roman"/>
          <w:sz w:val="22"/>
          <w:szCs w:val="22"/>
        </w:rPr>
      </w:pPr>
      <w:r w:rsidRPr="00D23F33">
        <w:rPr>
          <w:rFonts w:ascii="Times New Roman" w:hAnsi="Times New Roman"/>
          <w:sz w:val="22"/>
          <w:szCs w:val="22"/>
        </w:rPr>
        <w:t>In order for Medicare to properly coordinate Medicare payments with other insurance and/or workers’ compensation benefits with the State under Section 111, all injury claims filed with the Office of Risk Management must include the injured parties’ full name, SSN, gender and date of birth.</w:t>
      </w:r>
    </w:p>
    <w:p w:rsidR="000B0893" w:rsidRPr="00D23F33" w:rsidRDefault="000B0893" w:rsidP="006F4CC9">
      <w:pPr>
        <w:jc w:val="both"/>
        <w:rPr>
          <w:rFonts w:ascii="Times New Roman" w:hAnsi="Times New Roman"/>
          <w:sz w:val="22"/>
          <w:szCs w:val="22"/>
        </w:rPr>
      </w:pPr>
    </w:p>
    <w:p w:rsidR="00433CBF" w:rsidRPr="00D23F33" w:rsidRDefault="00433CBF" w:rsidP="006F4CC9">
      <w:pPr>
        <w:jc w:val="both"/>
        <w:rPr>
          <w:rFonts w:ascii="Times New Roman" w:hAnsi="Times New Roman"/>
          <w:sz w:val="22"/>
          <w:szCs w:val="22"/>
        </w:rPr>
      </w:pPr>
      <w:r w:rsidRPr="00D23F33">
        <w:rPr>
          <w:rFonts w:ascii="Times New Roman" w:hAnsi="Times New Roman"/>
          <w:sz w:val="22"/>
          <w:szCs w:val="22"/>
        </w:rPr>
        <w:t xml:space="preserve">Section 111 of the Medicare, Medicaid, and SCHIP Extension Act of 2007 (PL 110-173) amends the Medicare Secondary Payer (MSP) provisions of the Social Security Act (Section 1862 (b) of the Social Security Act; 42. </w:t>
      </w:r>
      <w:proofErr w:type="gramStart"/>
      <w:r w:rsidRPr="00D23F33">
        <w:rPr>
          <w:rFonts w:ascii="Times New Roman" w:hAnsi="Times New Roman"/>
          <w:sz w:val="22"/>
          <w:szCs w:val="22"/>
        </w:rPr>
        <w:t>U.S.C. 1395 (b)) to provide for mandatory reporting of insurance coverage for group health plans, liability insurance (including self-insurance), no-fault insurance, and workers’ compensation.</w:t>
      </w:r>
      <w:proofErr w:type="gramEnd"/>
      <w:r w:rsidRPr="00D23F33">
        <w:rPr>
          <w:rFonts w:ascii="Times New Roman" w:hAnsi="Times New Roman"/>
          <w:sz w:val="22"/>
          <w:szCs w:val="22"/>
        </w:rPr>
        <w:t xml:space="preserve">  The new law has a reporting duty for carriers to report the identity of Medicare beneficiaries and coverage information to CMS</w:t>
      </w:r>
      <w:r w:rsidR="00DF3962" w:rsidRPr="00D23F33">
        <w:rPr>
          <w:rFonts w:ascii="Times New Roman" w:hAnsi="Times New Roman"/>
          <w:sz w:val="22"/>
          <w:szCs w:val="22"/>
        </w:rPr>
        <w:t xml:space="preserve"> (Centers for Medicare &amp; Medicaid Services) for al</w:t>
      </w:r>
      <w:r w:rsidR="00C573AE" w:rsidRPr="00D23F33">
        <w:rPr>
          <w:rFonts w:ascii="Times New Roman" w:hAnsi="Times New Roman"/>
          <w:sz w:val="22"/>
          <w:szCs w:val="22"/>
        </w:rPr>
        <w:t>l those that are covered by pla</w:t>
      </w:r>
      <w:r w:rsidR="00DF3962" w:rsidRPr="00D23F33">
        <w:rPr>
          <w:rFonts w:ascii="Times New Roman" w:hAnsi="Times New Roman"/>
          <w:sz w:val="22"/>
          <w:szCs w:val="22"/>
        </w:rPr>
        <w:t xml:space="preserve">ns like health insurance, or have active claims under workers’ compensation </w:t>
      </w:r>
      <w:r w:rsidR="0042329B" w:rsidRPr="00D23F33">
        <w:rPr>
          <w:rFonts w:ascii="Times New Roman" w:hAnsi="Times New Roman"/>
          <w:sz w:val="22"/>
          <w:szCs w:val="22"/>
        </w:rPr>
        <w:t>or liability</w:t>
      </w:r>
      <w:r w:rsidR="00DF3962" w:rsidRPr="00D23F33">
        <w:rPr>
          <w:rFonts w:ascii="Times New Roman" w:hAnsi="Times New Roman"/>
          <w:sz w:val="22"/>
          <w:szCs w:val="22"/>
        </w:rPr>
        <w:t xml:space="preserve"> plans.  Additional information can be found at the CMS/OFM web site at </w:t>
      </w:r>
      <w:hyperlink r:id="rId4" w:history="1">
        <w:r w:rsidR="00DF3962" w:rsidRPr="00D23F33">
          <w:rPr>
            <w:rStyle w:val="Hyperlink"/>
            <w:rFonts w:ascii="Times New Roman" w:hAnsi="Times New Roman"/>
            <w:sz w:val="22"/>
            <w:szCs w:val="22"/>
          </w:rPr>
          <w:t>www.cms.hhs.gov</w:t>
        </w:r>
      </w:hyperlink>
      <w:r w:rsidR="00DF3962" w:rsidRPr="00D23F33">
        <w:rPr>
          <w:rFonts w:ascii="Times New Roman" w:hAnsi="Times New Roman"/>
          <w:sz w:val="22"/>
          <w:szCs w:val="22"/>
        </w:rPr>
        <w:t>.</w:t>
      </w:r>
    </w:p>
    <w:p w:rsidR="00C573AE" w:rsidRPr="00D23F33" w:rsidRDefault="00C573AE" w:rsidP="00DF3962">
      <w:pPr>
        <w:rPr>
          <w:rFonts w:ascii="Times New Roman" w:hAnsi="Times New Roman"/>
          <w:sz w:val="22"/>
          <w:szCs w:val="22"/>
        </w:rPr>
      </w:pPr>
    </w:p>
    <w:p w:rsidR="00C573AE" w:rsidRPr="00D23F33" w:rsidRDefault="00C573AE" w:rsidP="006F4CC9">
      <w:pPr>
        <w:jc w:val="both"/>
        <w:rPr>
          <w:rFonts w:ascii="Times New Roman" w:hAnsi="Times New Roman"/>
          <w:sz w:val="22"/>
          <w:szCs w:val="22"/>
        </w:rPr>
      </w:pPr>
      <w:r w:rsidRPr="00D23F33">
        <w:rPr>
          <w:rFonts w:ascii="Times New Roman" w:hAnsi="Times New Roman"/>
          <w:sz w:val="22"/>
          <w:szCs w:val="22"/>
        </w:rPr>
        <w:t>The new Mandatory Insurer Reporting Law (Section 111 of Public Law 110-173) requires group health plan insurers, third party administrators, and plan administrators or fiduciaries of self-insured/self administered group health plans to report, as directed by the Secretary of the Department of Health and Human Services, information that the Secretary requires for purposes of coordination of benefits.  The law also imposes this same requirement on liability insurers (including self-insurers), no-fault insurers and workers’ compensation laws or plans.  Two key elements that will be required to be reported are SSNs (or HICNs) and EINs</w:t>
      </w:r>
      <w:r w:rsidR="006F4CC9" w:rsidRPr="00D23F33">
        <w:rPr>
          <w:rFonts w:ascii="Times New Roman" w:hAnsi="Times New Roman"/>
          <w:sz w:val="22"/>
          <w:szCs w:val="22"/>
        </w:rPr>
        <w:t xml:space="preserve"> (employer identifier)</w:t>
      </w:r>
      <w:r w:rsidRPr="00D23F33">
        <w:rPr>
          <w:rFonts w:ascii="Times New Roman" w:hAnsi="Times New Roman"/>
          <w:sz w:val="22"/>
          <w:szCs w:val="22"/>
        </w:rPr>
        <w:t xml:space="preserve">.    </w:t>
      </w:r>
    </w:p>
    <w:p w:rsidR="00C573AE" w:rsidRPr="00D23F33" w:rsidRDefault="00C573AE" w:rsidP="00DF3962">
      <w:pPr>
        <w:rPr>
          <w:rFonts w:ascii="Times New Roman" w:hAnsi="Times New Roman"/>
          <w:sz w:val="22"/>
          <w:szCs w:val="22"/>
        </w:rPr>
      </w:pPr>
    </w:p>
    <w:p w:rsidR="00C573AE" w:rsidRPr="00D23F33" w:rsidRDefault="00C573AE" w:rsidP="006F4CC9">
      <w:pPr>
        <w:jc w:val="both"/>
        <w:rPr>
          <w:rFonts w:ascii="Times New Roman" w:hAnsi="Times New Roman"/>
          <w:sz w:val="22"/>
          <w:szCs w:val="22"/>
        </w:rPr>
      </w:pPr>
      <w:r w:rsidRPr="00D23F33">
        <w:rPr>
          <w:rFonts w:ascii="Times New Roman" w:hAnsi="Times New Roman"/>
          <w:sz w:val="22"/>
          <w:szCs w:val="22"/>
        </w:rPr>
        <w:t xml:space="preserve">Individuals who receive ongoing reimbursement for medical care through no-fault insurance or workers’ compensation or who receive a settlement, judgment or award from liability insurance (including self-insurance), no-fault insurance, or workers’ compensation will be asked to </w:t>
      </w:r>
      <w:r w:rsidR="00A854FB" w:rsidRPr="00D23F33">
        <w:rPr>
          <w:rFonts w:ascii="Times New Roman" w:hAnsi="Times New Roman"/>
          <w:sz w:val="22"/>
          <w:szCs w:val="22"/>
        </w:rPr>
        <w:t xml:space="preserve">furnish their information concerning their SSN and/or HICN and whether or not they (or the injured party, if settlement, judgment or award is based upon an injury to someone else are Medicare beneficiaries.  </w:t>
      </w:r>
    </w:p>
    <w:p w:rsidR="006F4CC9" w:rsidRPr="00D23F33" w:rsidRDefault="006F4CC9" w:rsidP="00DF3962">
      <w:pPr>
        <w:rPr>
          <w:rFonts w:ascii="Times New Roman" w:hAnsi="Times New Roman"/>
          <w:sz w:val="22"/>
          <w:szCs w:val="22"/>
        </w:rPr>
      </w:pPr>
    </w:p>
    <w:p w:rsidR="00DF3962" w:rsidRDefault="006F4CC9" w:rsidP="005D0B07">
      <w:pPr>
        <w:rPr>
          <w:rFonts w:ascii="Times New Roman" w:hAnsi="Times New Roman"/>
          <w:sz w:val="22"/>
          <w:szCs w:val="22"/>
        </w:rPr>
      </w:pPr>
      <w:r w:rsidRPr="00D23F33">
        <w:rPr>
          <w:rFonts w:ascii="Times New Roman" w:hAnsi="Times New Roman"/>
          <w:sz w:val="22"/>
          <w:szCs w:val="22"/>
        </w:rPr>
        <w:t>If you have any questions, please contact our office at (225) 219-0168.</w:t>
      </w:r>
    </w:p>
    <w:sectPr w:rsidR="00DF3962" w:rsidSect="00772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3F2AD5"/>
    <w:rsid w:val="000B0893"/>
    <w:rsid w:val="00185EA9"/>
    <w:rsid w:val="00224BF9"/>
    <w:rsid w:val="002A56E3"/>
    <w:rsid w:val="002B6999"/>
    <w:rsid w:val="003239FB"/>
    <w:rsid w:val="003316ED"/>
    <w:rsid w:val="003F2AD5"/>
    <w:rsid w:val="0042329B"/>
    <w:rsid w:val="00433CBF"/>
    <w:rsid w:val="004D5637"/>
    <w:rsid w:val="005D0B07"/>
    <w:rsid w:val="00674A43"/>
    <w:rsid w:val="006F4CC9"/>
    <w:rsid w:val="0075140D"/>
    <w:rsid w:val="008244C7"/>
    <w:rsid w:val="009A5937"/>
    <w:rsid w:val="00A570EA"/>
    <w:rsid w:val="00A854FB"/>
    <w:rsid w:val="00AD6D5D"/>
    <w:rsid w:val="00AF025C"/>
    <w:rsid w:val="00B52327"/>
    <w:rsid w:val="00C37BC0"/>
    <w:rsid w:val="00C573AE"/>
    <w:rsid w:val="00C724E9"/>
    <w:rsid w:val="00CA2641"/>
    <w:rsid w:val="00D23F33"/>
    <w:rsid w:val="00D5304A"/>
    <w:rsid w:val="00D6745A"/>
    <w:rsid w:val="00DF3962"/>
    <w:rsid w:val="00E842AD"/>
    <w:rsid w:val="00E9230B"/>
    <w:rsid w:val="00EE1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9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Wax</dc:creator>
  <cp:keywords/>
  <dc:description/>
  <cp:lastModifiedBy>mharris</cp:lastModifiedBy>
  <cp:revision>2</cp:revision>
  <cp:lastPrinted>2009-09-01T13:11:00Z</cp:lastPrinted>
  <dcterms:created xsi:type="dcterms:W3CDTF">2009-09-01T13:12:00Z</dcterms:created>
  <dcterms:modified xsi:type="dcterms:W3CDTF">2009-09-01T13:12:00Z</dcterms:modified>
</cp:coreProperties>
</file>