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51A5" w14:textId="77777777" w:rsidR="005E1CFB" w:rsidRDefault="00000000">
      <w:pPr>
        <w:spacing w:before="20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Frequently Asked Questions:</w:t>
      </w:r>
    </w:p>
    <w:p w14:paraId="1B250282" w14:textId="77777777" w:rsidR="005E1CFB" w:rsidRDefault="00000000">
      <w:pPr>
        <w:pStyle w:val="Heading1"/>
        <w:numPr>
          <w:ilvl w:val="0"/>
          <w:numId w:val="4"/>
        </w:numPr>
        <w:tabs>
          <w:tab w:val="left" w:pos="550"/>
        </w:tabs>
        <w:spacing w:before="243"/>
        <w:ind w:hanging="449"/>
        <w:rPr>
          <w:b w:val="0"/>
          <w:bCs w:val="0"/>
        </w:rPr>
      </w:pPr>
      <w:r>
        <w:rPr>
          <w:spacing w:val="-1"/>
        </w:rPr>
        <w:t>What</w:t>
      </w:r>
      <w:r>
        <w:t xml:space="preserve"> is a Rule?</w:t>
      </w:r>
    </w:p>
    <w:p w14:paraId="75DDE75A" w14:textId="77777777" w:rsidR="005E1CFB" w:rsidRDefault="005E1CF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5D015564" w14:textId="77777777" w:rsidR="005E1CFB" w:rsidRDefault="00000000">
      <w:pPr>
        <w:pStyle w:val="BodyText"/>
        <w:spacing w:before="147"/>
        <w:ind w:left="1179"/>
        <w:jc w:val="both"/>
      </w:pPr>
      <w:r>
        <w:t>The</w:t>
      </w:r>
      <w:r>
        <w:rPr>
          <w:spacing w:val="-7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(Administrative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Act)</w:t>
      </w:r>
      <w:r>
        <w:rPr>
          <w:spacing w:val="-6"/>
        </w:rPr>
        <w:t xml:space="preserve"> </w:t>
      </w:r>
      <w:r>
        <w:t>defines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Rule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R.S.</w:t>
      </w:r>
      <w:r>
        <w:rPr>
          <w:spacing w:val="-6"/>
        </w:rPr>
        <w:t xml:space="preserve"> </w:t>
      </w:r>
      <w:r>
        <w:t>49:951(8):</w:t>
      </w:r>
    </w:p>
    <w:p w14:paraId="1735B42C" w14:textId="77777777" w:rsidR="005E1CFB" w:rsidRDefault="005E1CFB">
      <w:pPr>
        <w:rPr>
          <w:rFonts w:ascii="Calibri" w:eastAsia="Calibri" w:hAnsi="Calibri" w:cs="Calibri"/>
        </w:rPr>
      </w:pPr>
    </w:p>
    <w:p w14:paraId="024DC378" w14:textId="77777777" w:rsidR="005E1CFB" w:rsidRDefault="00000000">
      <w:pPr>
        <w:pStyle w:val="BodyText"/>
        <w:ind w:left="1179" w:right="797"/>
        <w:jc w:val="both"/>
      </w:pPr>
      <w:r>
        <w:rPr>
          <w:i/>
          <w:spacing w:val="-1"/>
        </w:rPr>
        <w:t>Rule</w:t>
      </w:r>
      <w:r>
        <w:rPr>
          <w:i/>
          <w:spacing w:val="9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t>agency</w:t>
      </w:r>
      <w:r>
        <w:rPr>
          <w:spacing w:val="9"/>
        </w:rPr>
        <w:t xml:space="preserve"> </w:t>
      </w:r>
      <w:r>
        <w:t>statement,</w:t>
      </w:r>
      <w:r>
        <w:rPr>
          <w:spacing w:val="11"/>
        </w:rPr>
        <w:t xml:space="preserve"> </w:t>
      </w:r>
      <w:r>
        <w:t>guide,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requirement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20"/>
          <w:w w:val="99"/>
        </w:rPr>
        <w:t xml:space="preserve"> </w:t>
      </w:r>
      <w:r>
        <w:t>action,</w:t>
      </w:r>
      <w:r>
        <w:rPr>
          <w:spacing w:val="8"/>
        </w:rPr>
        <w:t xml:space="preserve"> </w:t>
      </w:r>
      <w:r>
        <w:t>exclusive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t>regulating</w:t>
      </w:r>
      <w:r>
        <w:rPr>
          <w:spacing w:val="9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internal</w:t>
      </w:r>
      <w:r>
        <w:rPr>
          <w:spacing w:val="9"/>
        </w:rPr>
        <w:t xml:space="preserve"> </w:t>
      </w:r>
      <w:r>
        <w:t>management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agency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those</w:t>
      </w:r>
      <w:r>
        <w:rPr>
          <w:spacing w:val="12"/>
        </w:rPr>
        <w:t xml:space="preserve"> </w:t>
      </w:r>
      <w:r>
        <w:t>purporting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adopt,</w:t>
      </w:r>
      <w:r>
        <w:rPr>
          <w:spacing w:val="14"/>
        </w:rPr>
        <w:t xml:space="preserve"> </w:t>
      </w:r>
      <w:r>
        <w:t>increase,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decrease</w:t>
      </w:r>
      <w:r>
        <w:rPr>
          <w:spacing w:val="12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fees</w:t>
      </w:r>
      <w:r>
        <w:rPr>
          <w:spacing w:val="11"/>
        </w:rPr>
        <w:t xml:space="preserve"> </w:t>
      </w:r>
      <w:r>
        <w:t>imposed</w:t>
      </w:r>
      <w:r>
        <w:rPr>
          <w:spacing w:val="29"/>
          <w:w w:val="9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t>affairs,</w:t>
      </w:r>
      <w:r>
        <w:rPr>
          <w:spacing w:val="20"/>
        </w:rPr>
        <w:t xml:space="preserve"> </w:t>
      </w:r>
      <w:r>
        <w:rPr>
          <w:spacing w:val="-1"/>
        </w:rPr>
        <w:t>actions,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persons</w:t>
      </w:r>
      <w:r>
        <w:rPr>
          <w:spacing w:val="20"/>
        </w:rPr>
        <w:t xml:space="preserve"> </w:t>
      </w:r>
      <w:r>
        <w:rPr>
          <w:spacing w:val="-1"/>
        </w:rPr>
        <w:t>regulated</w:t>
      </w:r>
      <w:r>
        <w:rPr>
          <w:spacing w:val="20"/>
        </w:rPr>
        <w:t xml:space="preserve"> </w:t>
      </w:r>
      <w:r>
        <w:rPr>
          <w:spacing w:val="-1"/>
        </w:rPr>
        <w:t>by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agency,</w:t>
      </w:r>
      <w:r>
        <w:rPr>
          <w:spacing w:val="20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general</w:t>
      </w:r>
      <w:r>
        <w:rPr>
          <w:spacing w:val="51"/>
          <w:w w:val="99"/>
        </w:rPr>
        <w:t xml:space="preserve"> </w:t>
      </w:r>
      <w:r>
        <w:t>applicability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effect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implementing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interpreting</w:t>
      </w:r>
      <w:r>
        <w:rPr>
          <w:spacing w:val="17"/>
        </w:rPr>
        <w:t xml:space="preserve"> </w:t>
      </w:r>
      <w:r>
        <w:t>substantive</w:t>
      </w:r>
      <w:r>
        <w:rPr>
          <w:spacing w:val="17"/>
        </w:rPr>
        <w:t xml:space="preserve"> </w:t>
      </w:r>
      <w:r>
        <w:t>law</w:t>
      </w:r>
      <w:r>
        <w:rPr>
          <w:spacing w:val="20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policy,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prescribes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procedure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practice</w:t>
      </w:r>
      <w:r>
        <w:rPr>
          <w:spacing w:val="8"/>
        </w:rPr>
        <w:t xml:space="preserve"> </w:t>
      </w:r>
      <w:r>
        <w:t>requirements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25"/>
          <w:w w:val="99"/>
        </w:rPr>
        <w:t xml:space="preserve"> </w:t>
      </w:r>
      <w:r>
        <w:t>agency.</w:t>
      </w:r>
    </w:p>
    <w:p w14:paraId="7C509101" w14:textId="77777777" w:rsidR="005E1CFB" w:rsidRDefault="00000000">
      <w:pPr>
        <w:pStyle w:val="BodyText"/>
        <w:ind w:left="1179" w:right="796"/>
        <w:jc w:val="both"/>
      </w:pPr>
      <w:r>
        <w:rPr>
          <w:i/>
          <w:spacing w:val="-1"/>
        </w:rPr>
        <w:t>Rule</w:t>
      </w:r>
      <w:r>
        <w:rPr>
          <w:i/>
          <w:spacing w:val="15"/>
        </w:rPr>
        <w:t xml:space="preserve"> </w:t>
      </w:r>
      <w:r>
        <w:rPr>
          <w:spacing w:val="-1"/>
        </w:rPr>
        <w:t>includes,</w:t>
      </w:r>
      <w:r>
        <w:rPr>
          <w:spacing w:val="16"/>
        </w:rPr>
        <w:t xml:space="preserve"> </w:t>
      </w:r>
      <w:r>
        <w:t>but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rPr>
          <w:spacing w:val="-1"/>
        </w:rPr>
        <w:t>limited</w:t>
      </w:r>
      <w:r>
        <w:rPr>
          <w:spacing w:val="18"/>
        </w:rPr>
        <w:t xml:space="preserve"> </w:t>
      </w:r>
      <w:r>
        <w:rPr>
          <w:spacing w:val="-1"/>
        </w:rPr>
        <w:t>to,</w:t>
      </w:r>
      <w:r>
        <w:rPr>
          <w:spacing w:val="16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-1"/>
        </w:rPr>
        <w:t>provision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fines,</w:t>
      </w:r>
      <w:r>
        <w:rPr>
          <w:spacing w:val="16"/>
        </w:rPr>
        <w:t xml:space="preserve"> </w:t>
      </w:r>
      <w:r>
        <w:t>prices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penalties,</w:t>
      </w:r>
      <w:r>
        <w:rPr>
          <w:spacing w:val="63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preferential</w:t>
      </w:r>
      <w:r>
        <w:rPr>
          <w:spacing w:val="-5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for</w:t>
      </w:r>
      <w:r>
        <w:rPr>
          <w:spacing w:val="24"/>
          <w:w w:val="99"/>
        </w:rPr>
        <w:t xml:space="preserve"> </w:t>
      </w:r>
      <w:r>
        <w:rPr>
          <w:spacing w:val="-1"/>
        </w:rPr>
        <w:t>licensure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certification</w:t>
      </w:r>
      <w:r>
        <w:rPr>
          <w:spacing w:val="29"/>
        </w:rPr>
        <w:t xml:space="preserve"> </w:t>
      </w:r>
      <w:r>
        <w:rPr>
          <w:spacing w:val="-1"/>
        </w:rPr>
        <w:t>by</w:t>
      </w:r>
      <w:r>
        <w:rPr>
          <w:spacing w:val="27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rPr>
          <w:spacing w:val="-1"/>
        </w:rPr>
        <w:t>agency.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rule</w:t>
      </w:r>
      <w:r>
        <w:rPr>
          <w:spacing w:val="28"/>
        </w:rPr>
        <w:t xml:space="preserve"> </w:t>
      </w:r>
      <w:r>
        <w:rPr>
          <w:spacing w:val="-1"/>
        </w:rPr>
        <w:t>may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general</w:t>
      </w:r>
      <w:r>
        <w:rPr>
          <w:spacing w:val="27"/>
        </w:rPr>
        <w:t xml:space="preserve"> </w:t>
      </w:r>
      <w:r>
        <w:t>applicability</w:t>
      </w:r>
      <w:r>
        <w:rPr>
          <w:spacing w:val="61"/>
          <w:w w:val="99"/>
        </w:rPr>
        <w:t xml:space="preserve"> </w:t>
      </w:r>
      <w:r>
        <w:t>even</w:t>
      </w:r>
      <w:r>
        <w:rPr>
          <w:spacing w:val="19"/>
        </w:rPr>
        <w:t xml:space="preserve"> </w:t>
      </w:r>
      <w:r>
        <w:t>though</w:t>
      </w:r>
      <w:r>
        <w:rPr>
          <w:spacing w:val="23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may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apply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entire</w:t>
      </w:r>
      <w:r>
        <w:rPr>
          <w:spacing w:val="20"/>
        </w:rPr>
        <w:t xml:space="preserve"> </w:t>
      </w:r>
      <w:r>
        <w:t>state,</w:t>
      </w:r>
      <w:r>
        <w:rPr>
          <w:spacing w:val="22"/>
        </w:rPr>
        <w:t xml:space="preserve"> </w:t>
      </w:r>
      <w:r>
        <w:t>provided</w:t>
      </w:r>
      <w:r>
        <w:rPr>
          <w:spacing w:val="20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t>form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general</w:t>
      </w:r>
      <w:r>
        <w:rPr>
          <w:spacing w:val="23"/>
          <w:w w:val="9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capable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applied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every</w:t>
      </w:r>
      <w:r>
        <w:rPr>
          <w:spacing w:val="9"/>
        </w:rPr>
        <w:t xml:space="preserve"> </w:t>
      </w:r>
      <w:r>
        <w:t>member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identifiable</w:t>
      </w:r>
      <w:r>
        <w:rPr>
          <w:spacing w:val="10"/>
        </w:rPr>
        <w:t xml:space="preserve"> </w:t>
      </w:r>
      <w:r>
        <w:rPr>
          <w:spacing w:val="-1"/>
        </w:rPr>
        <w:t>class.</w:t>
      </w:r>
      <w:r>
        <w:rPr>
          <w:spacing w:val="10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term</w:t>
      </w:r>
      <w:r>
        <w:rPr>
          <w:spacing w:val="2"/>
        </w:rPr>
        <w:t xml:space="preserve"> </w:t>
      </w:r>
      <w:r>
        <w:rPr>
          <w:spacing w:val="-1"/>
        </w:rPr>
        <w:t>includes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amendment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repeal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1"/>
        </w:rPr>
        <w:t>rule</w:t>
      </w:r>
      <w:r>
        <w:rPr>
          <w:spacing w:val="3"/>
        </w:rPr>
        <w:t xml:space="preserve"> </w:t>
      </w:r>
      <w:r>
        <w:rPr>
          <w:spacing w:val="-1"/>
        </w:rPr>
        <w:t>but</w:t>
      </w:r>
      <w:r>
        <w:rPr>
          <w:spacing w:val="2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include</w:t>
      </w:r>
      <w:r>
        <w:rPr>
          <w:spacing w:val="57"/>
          <w:w w:val="99"/>
        </w:rPr>
        <w:t xml:space="preserve"> </w:t>
      </w:r>
      <w:r>
        <w:t>declaratory</w:t>
      </w:r>
      <w:r>
        <w:rPr>
          <w:spacing w:val="-6"/>
        </w:rPr>
        <w:t xml:space="preserve"> </w:t>
      </w:r>
      <w:r>
        <w:t>rulings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fees.</w:t>
      </w:r>
    </w:p>
    <w:p w14:paraId="39D7DF55" w14:textId="77777777" w:rsidR="005E1CFB" w:rsidRDefault="005E1CFB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299F9620" w14:textId="77777777" w:rsidR="005E1CFB" w:rsidRDefault="00000000">
      <w:pPr>
        <w:pStyle w:val="Heading1"/>
        <w:numPr>
          <w:ilvl w:val="0"/>
          <w:numId w:val="4"/>
        </w:numPr>
        <w:tabs>
          <w:tab w:val="left" w:pos="550"/>
        </w:tabs>
        <w:ind w:hanging="449"/>
        <w:rPr>
          <w:b w:val="0"/>
          <w:bCs w:val="0"/>
        </w:rPr>
      </w:pPr>
      <w:r>
        <w:rPr>
          <w:spacing w:val="-1"/>
        </w:rPr>
        <w:t>Who</w:t>
      </w:r>
      <w:r>
        <w:t xml:space="preserve"> can initiate Rule‐Making?</w:t>
      </w:r>
    </w:p>
    <w:p w14:paraId="6A4EFFB9" w14:textId="77777777" w:rsidR="005E1CFB" w:rsidRDefault="005E1CFB">
      <w:pPr>
        <w:spacing w:before="1"/>
        <w:rPr>
          <w:rFonts w:ascii="Calibri" w:eastAsia="Calibri" w:hAnsi="Calibri" w:cs="Calibri"/>
          <w:b/>
          <w:bCs/>
          <w:sz w:val="32"/>
          <w:szCs w:val="32"/>
        </w:rPr>
      </w:pPr>
    </w:p>
    <w:p w14:paraId="73B53B97" w14:textId="77777777" w:rsidR="005E1CFB" w:rsidRDefault="00000000">
      <w:pPr>
        <w:pStyle w:val="BodyText"/>
        <w:jc w:val="both"/>
      </w:pPr>
      <w:r>
        <w:t>Any</w:t>
      </w:r>
      <w:r>
        <w:rPr>
          <w:spacing w:val="-8"/>
        </w:rPr>
        <w:t xml:space="preserve"> </w:t>
      </w:r>
      <w:r>
        <w:rPr>
          <w:spacing w:val="-1"/>
        </w:rPr>
        <w:t>government</w:t>
      </w:r>
      <w:r>
        <w:rPr>
          <w:spacing w:val="-8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rPr>
          <w:spacing w:val="-1"/>
        </w:rPr>
        <w:t>statutory</w:t>
      </w:r>
      <w:r>
        <w:rPr>
          <w:spacing w:val="-7"/>
        </w:rPr>
        <w:t xml:space="preserve"> </w:t>
      </w:r>
      <w:r>
        <w:rPr>
          <w:spacing w:val="-1"/>
        </w:rPr>
        <w:t>rule‐making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make</w:t>
      </w:r>
      <w:r>
        <w:rPr>
          <w:spacing w:val="-8"/>
        </w:rPr>
        <w:t xml:space="preserve"> </w:t>
      </w:r>
      <w:r>
        <w:rPr>
          <w:spacing w:val="-1"/>
        </w:rPr>
        <w:t>rules.</w:t>
      </w:r>
    </w:p>
    <w:p w14:paraId="0ABBF277" w14:textId="77777777" w:rsidR="005E1CFB" w:rsidRDefault="005E1CFB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7517434" w14:textId="77777777" w:rsidR="005E1CFB" w:rsidRDefault="00000000">
      <w:pPr>
        <w:pStyle w:val="BodyText"/>
        <w:ind w:left="1179" w:right="797"/>
        <w:jc w:val="both"/>
      </w:pPr>
      <w:r>
        <w:t>Also,</w:t>
      </w:r>
      <w:r>
        <w:rPr>
          <w:spacing w:val="-5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APA,</w:t>
      </w:r>
      <w:r>
        <w:rPr>
          <w:spacing w:val="-5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R.S.</w:t>
      </w:r>
      <w:r>
        <w:rPr>
          <w:spacing w:val="-5"/>
        </w:rPr>
        <w:t xml:space="preserve"> </w:t>
      </w:r>
      <w:r>
        <w:t>49:964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t>initiate</w:t>
      </w:r>
      <w:r>
        <w:rPr>
          <w:spacing w:val="23"/>
          <w:w w:val="99"/>
        </w:rPr>
        <w:t xml:space="preserve"> </w:t>
      </w:r>
      <w:r>
        <w:t xml:space="preserve">Rule‐Making: </w:t>
      </w:r>
      <w:r>
        <w:rPr>
          <w:spacing w:val="-1"/>
        </w:rPr>
        <w:t>"An</w:t>
      </w:r>
      <w:r>
        <w:rPr>
          <w:spacing w:val="1"/>
        </w:rPr>
        <w:t xml:space="preserve"> </w:t>
      </w:r>
      <w:r>
        <w:t>interested person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49"/>
        </w:rPr>
        <w:t xml:space="preserve"> </w:t>
      </w:r>
      <w:r>
        <w:rPr>
          <w:spacing w:val="-1"/>
        </w:rPr>
        <w:t>petition</w:t>
      </w:r>
      <w:r>
        <w:rPr>
          <w:spacing w:val="1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agency</w:t>
      </w:r>
      <w:r>
        <w:rPr>
          <w:spacing w:val="2"/>
        </w:rPr>
        <w:t xml:space="preserve"> </w:t>
      </w:r>
      <w:r>
        <w:t>requesting the</w:t>
      </w:r>
      <w:r>
        <w:rPr>
          <w:spacing w:val="26"/>
          <w:w w:val="99"/>
        </w:rPr>
        <w:t xml:space="preserve"> </w:t>
      </w:r>
      <w:r>
        <w:t>adoption,</w:t>
      </w:r>
      <w:r>
        <w:rPr>
          <w:spacing w:val="17"/>
        </w:rPr>
        <w:t xml:space="preserve"> </w:t>
      </w:r>
      <w:r>
        <w:t>amendment,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repeal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rule.</w:t>
      </w:r>
      <w:r>
        <w:rPr>
          <w:spacing w:val="18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agency</w:t>
      </w:r>
      <w:r>
        <w:rPr>
          <w:spacing w:val="17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prescribe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t>rule</w:t>
      </w:r>
      <w:r>
        <w:rPr>
          <w:spacing w:val="24"/>
          <w:w w:val="9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petitions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procedure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their</w:t>
      </w:r>
      <w:r>
        <w:rPr>
          <w:spacing w:val="20"/>
        </w:rPr>
        <w:t xml:space="preserve"> </w:t>
      </w:r>
      <w:r>
        <w:rPr>
          <w:spacing w:val="-1"/>
        </w:rPr>
        <w:t>submission,</w:t>
      </w:r>
      <w:r>
        <w:rPr>
          <w:spacing w:val="20"/>
        </w:rPr>
        <w:t xml:space="preserve"> </w:t>
      </w:r>
      <w:r>
        <w:t>considerations,</w:t>
      </w:r>
      <w:r>
        <w:rPr>
          <w:spacing w:val="51"/>
          <w:w w:val="9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disposition.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ninety</w:t>
      </w:r>
      <w:r>
        <w:rPr>
          <w:spacing w:val="23"/>
        </w:rPr>
        <w:t xml:space="preserve"> </w:t>
      </w:r>
      <w:r>
        <w:rPr>
          <w:spacing w:val="-1"/>
        </w:rPr>
        <w:t>days</w:t>
      </w:r>
      <w:r>
        <w:rPr>
          <w:spacing w:val="21"/>
        </w:rPr>
        <w:t xml:space="preserve"> </w:t>
      </w:r>
      <w:r>
        <w:t>after</w:t>
      </w:r>
      <w:r>
        <w:rPr>
          <w:spacing w:val="22"/>
        </w:rPr>
        <w:t xml:space="preserve"> </w:t>
      </w:r>
      <w:r>
        <w:t>submission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petition,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agency</w:t>
      </w:r>
      <w:r>
        <w:rPr>
          <w:spacing w:val="44"/>
          <w:w w:val="99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rPr>
          <w:spacing w:val="-1"/>
        </w:rPr>
        <w:t>either</w:t>
      </w:r>
      <w:r>
        <w:rPr>
          <w:spacing w:val="15"/>
        </w:rPr>
        <w:t xml:space="preserve"> </w:t>
      </w:r>
      <w:r>
        <w:t>deny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petition</w:t>
      </w:r>
      <w:r>
        <w:rPr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writing,</w:t>
      </w:r>
      <w:r>
        <w:rPr>
          <w:spacing w:val="14"/>
        </w:rPr>
        <w:t xml:space="preserve"> </w:t>
      </w:r>
      <w:r>
        <w:t>stating</w:t>
      </w:r>
      <w:r>
        <w:rPr>
          <w:spacing w:val="15"/>
        </w:rPr>
        <w:t xml:space="preserve"> </w:t>
      </w:r>
      <w:r>
        <w:t>reasons</w:t>
      </w:r>
      <w:r>
        <w:rPr>
          <w:spacing w:val="14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denial,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shall</w:t>
      </w:r>
      <w:r>
        <w:rPr>
          <w:spacing w:val="29"/>
          <w:w w:val="99"/>
        </w:rPr>
        <w:t xml:space="preserve"> </w:t>
      </w:r>
      <w:r>
        <w:rPr>
          <w:spacing w:val="-1"/>
        </w:rPr>
        <w:t>initiate</w:t>
      </w:r>
      <w:r>
        <w:rPr>
          <w:spacing w:val="-7"/>
        </w:rPr>
        <w:t xml:space="preserve"> </w:t>
      </w:r>
      <w:r>
        <w:rPr>
          <w:spacing w:val="-1"/>
        </w:rPr>
        <w:t>rule</w:t>
      </w:r>
      <w:r>
        <w:rPr>
          <w:spacing w:val="-6"/>
        </w:rPr>
        <w:t xml:space="preserve"> </w:t>
      </w:r>
      <w:r>
        <w:rPr>
          <w:spacing w:val="-1"/>
        </w:rPr>
        <w:t>making</w:t>
      </w:r>
      <w:r>
        <w:rPr>
          <w:spacing w:val="-7"/>
        </w:rPr>
        <w:t xml:space="preserve"> </w:t>
      </w:r>
      <w:r>
        <w:rPr>
          <w:spacing w:val="-1"/>
        </w:rPr>
        <w:t>proceedings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accordance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Chapter."</w:t>
      </w:r>
    </w:p>
    <w:p w14:paraId="3AE3D8D7" w14:textId="77777777" w:rsidR="005E1CFB" w:rsidRDefault="005E1CFB">
      <w:pPr>
        <w:rPr>
          <w:rFonts w:ascii="Calibri" w:eastAsia="Calibri" w:hAnsi="Calibri" w:cs="Calibri"/>
        </w:rPr>
      </w:pPr>
    </w:p>
    <w:p w14:paraId="520283CD" w14:textId="77777777" w:rsidR="005E1CFB" w:rsidRDefault="00000000">
      <w:pPr>
        <w:pStyle w:val="BodyText"/>
        <w:ind w:right="797" w:hanging="1"/>
        <w:jc w:val="both"/>
      </w:pPr>
      <w:r>
        <w:t>The</w:t>
      </w:r>
      <w:r>
        <w:rPr>
          <w:spacing w:val="28"/>
        </w:rPr>
        <w:t xml:space="preserve"> </w:t>
      </w:r>
      <w:r>
        <w:t>APA</w:t>
      </w:r>
      <w:r>
        <w:rPr>
          <w:spacing w:val="27"/>
        </w:rPr>
        <w:t xml:space="preserve"> </w:t>
      </w:r>
      <w:r>
        <w:t>also</w:t>
      </w:r>
      <w:r>
        <w:rPr>
          <w:spacing w:val="28"/>
        </w:rPr>
        <w:t xml:space="preserve"> </w:t>
      </w:r>
      <w:r>
        <w:rPr>
          <w:spacing w:val="-1"/>
        </w:rPr>
        <w:t>gives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legislature</w:t>
      </w:r>
      <w:r>
        <w:rPr>
          <w:spacing w:val="27"/>
        </w:rPr>
        <w:t xml:space="preserve"> </w:t>
      </w:r>
      <w:r>
        <w:t>authority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rule‐making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Concurrent</w:t>
      </w:r>
      <w:r>
        <w:rPr>
          <w:spacing w:val="20"/>
          <w:w w:val="99"/>
        </w:rPr>
        <w:t xml:space="preserve"> </w:t>
      </w:r>
      <w:r>
        <w:t>Resolution</w:t>
      </w:r>
      <w:r>
        <w:rPr>
          <w:spacing w:val="8"/>
        </w:rPr>
        <w:t xml:space="preserve"> </w:t>
      </w:r>
      <w:r>
        <w:rPr>
          <w:spacing w:val="-1"/>
        </w:rPr>
        <w:t>(R.S.</w:t>
      </w:r>
      <w:r>
        <w:rPr>
          <w:spacing w:val="7"/>
        </w:rPr>
        <w:t xml:space="preserve"> </w:t>
      </w:r>
      <w:r>
        <w:t>49:969):</w:t>
      </w:r>
      <w:r>
        <w:rPr>
          <w:spacing w:val="7"/>
        </w:rPr>
        <w:t xml:space="preserve"> </w:t>
      </w:r>
      <w:r>
        <w:t>"In</w:t>
      </w:r>
      <w:r>
        <w:rPr>
          <w:spacing w:val="7"/>
        </w:rPr>
        <w:t xml:space="preserve"> </w:t>
      </w:r>
      <w:r>
        <w:t>addition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procedures</w:t>
      </w:r>
      <w:r>
        <w:rPr>
          <w:spacing w:val="6"/>
        </w:rPr>
        <w:t xml:space="preserve"> </w:t>
      </w:r>
      <w:r>
        <w:rPr>
          <w:spacing w:val="-1"/>
        </w:rPr>
        <w:t>provided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R.S.</w:t>
      </w:r>
      <w:r>
        <w:rPr>
          <w:spacing w:val="7"/>
        </w:rPr>
        <w:t xml:space="preserve"> </w:t>
      </w:r>
      <w:r>
        <w:t>49:966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review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exercise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rulemaking</w:t>
      </w:r>
      <w:r>
        <w:rPr>
          <w:spacing w:val="23"/>
        </w:rPr>
        <w:t xml:space="preserve"> </w:t>
      </w:r>
      <w:r>
        <w:t>authority</w:t>
      </w:r>
      <w:r>
        <w:rPr>
          <w:spacing w:val="24"/>
        </w:rPr>
        <w:t xml:space="preserve"> </w:t>
      </w:r>
      <w:r>
        <w:t>delegated</w:t>
      </w:r>
      <w:r>
        <w:rPr>
          <w:spacing w:val="23"/>
        </w:rPr>
        <w:t xml:space="preserve"> </w:t>
      </w:r>
      <w:r>
        <w:rPr>
          <w:spacing w:val="-1"/>
        </w:rPr>
        <w:t>by</w:t>
      </w:r>
      <w:r>
        <w:rPr>
          <w:spacing w:val="2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legislature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state</w:t>
      </w:r>
      <w:r>
        <w:rPr>
          <w:spacing w:val="46"/>
        </w:rPr>
        <w:t xml:space="preserve"> </w:t>
      </w:r>
      <w:r>
        <w:t>agencies,</w:t>
      </w:r>
      <w:r>
        <w:rPr>
          <w:spacing w:val="46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defined</w:t>
      </w:r>
      <w:r>
        <w:rPr>
          <w:spacing w:val="47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6"/>
        </w:rPr>
        <w:t xml:space="preserve"> </w:t>
      </w:r>
      <w:r>
        <w:t>Chapter,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t>legislature,</w:t>
      </w:r>
      <w:r>
        <w:rPr>
          <w:spacing w:val="46"/>
        </w:rPr>
        <w:t xml:space="preserve"> </w:t>
      </w:r>
      <w:r>
        <w:t>by</w:t>
      </w:r>
      <w:r>
        <w:rPr>
          <w:spacing w:val="28"/>
          <w:w w:val="99"/>
        </w:rPr>
        <w:t xml:space="preserve"> </w:t>
      </w:r>
      <w:r>
        <w:t>Concurrent</w:t>
      </w:r>
      <w:r>
        <w:rPr>
          <w:spacing w:val="-2"/>
        </w:rPr>
        <w:t xml:space="preserve"> </w:t>
      </w:r>
      <w:r>
        <w:t>Resolution,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suspend,</w:t>
      </w:r>
      <w:r>
        <w:rPr>
          <w:spacing w:val="-2"/>
        </w:rPr>
        <w:t xml:space="preserve"> </w:t>
      </w:r>
      <w:r>
        <w:t>amend,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repeal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t>body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rules</w:t>
      </w:r>
      <w:r>
        <w:rPr>
          <w:spacing w:val="1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regulations,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fee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increase,</w:t>
      </w:r>
      <w:r>
        <w:rPr>
          <w:spacing w:val="14"/>
        </w:rPr>
        <w:t xml:space="preserve"> </w:t>
      </w:r>
      <w:r>
        <w:t>decrease,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repeal</w:t>
      </w:r>
      <w:r>
        <w:rPr>
          <w:spacing w:val="16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fee,</w:t>
      </w:r>
      <w:r>
        <w:rPr>
          <w:spacing w:val="33"/>
        </w:rPr>
        <w:t xml:space="preserve"> </w:t>
      </w:r>
      <w:r>
        <w:t>adopted</w:t>
      </w:r>
      <w:r>
        <w:rPr>
          <w:spacing w:val="34"/>
        </w:rPr>
        <w:t xml:space="preserve"> </w:t>
      </w:r>
      <w:r>
        <w:rPr>
          <w:spacing w:val="-1"/>
        </w:rPr>
        <w:t>by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state</w:t>
      </w:r>
      <w:r>
        <w:rPr>
          <w:spacing w:val="33"/>
        </w:rPr>
        <w:t xml:space="preserve"> </w:t>
      </w:r>
      <w:r>
        <w:t>department,</w:t>
      </w:r>
      <w:r>
        <w:rPr>
          <w:spacing w:val="34"/>
        </w:rPr>
        <w:t xml:space="preserve"> </w:t>
      </w:r>
      <w:r>
        <w:t>agency,</w:t>
      </w:r>
      <w:r>
        <w:rPr>
          <w:spacing w:val="34"/>
        </w:rPr>
        <w:t xml:space="preserve"> </w:t>
      </w:r>
      <w:r>
        <w:t>board,</w:t>
      </w:r>
      <w:r>
        <w:rPr>
          <w:spacing w:val="34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commission.</w:t>
      </w:r>
      <w:r>
        <w:rPr>
          <w:spacing w:val="3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Louisiana</w:t>
      </w:r>
      <w:r>
        <w:rPr>
          <w:spacing w:val="18"/>
        </w:rPr>
        <w:t xml:space="preserve"> </w:t>
      </w:r>
      <w:r>
        <w:t>Register</w:t>
      </w:r>
      <w:r>
        <w:rPr>
          <w:spacing w:val="18"/>
        </w:rPr>
        <w:t xml:space="preserve"> </w:t>
      </w:r>
      <w:r>
        <w:t>shall</w:t>
      </w:r>
      <w:r>
        <w:rPr>
          <w:spacing w:val="20"/>
        </w:rPr>
        <w:t xml:space="preserve"> </w:t>
      </w:r>
      <w:r>
        <w:t>publish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brief</w:t>
      </w:r>
      <w:r>
        <w:rPr>
          <w:spacing w:val="20"/>
        </w:rPr>
        <w:t xml:space="preserve"> </w:t>
      </w:r>
      <w:r>
        <w:t>summary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Concurrent</w:t>
      </w:r>
      <w:r>
        <w:rPr>
          <w:spacing w:val="20"/>
        </w:rPr>
        <w:t xml:space="preserve"> </w:t>
      </w:r>
      <w:r>
        <w:rPr>
          <w:spacing w:val="-1"/>
        </w:rPr>
        <w:t>Resolution</w:t>
      </w:r>
      <w:r>
        <w:rPr>
          <w:spacing w:val="26"/>
          <w:w w:val="99"/>
        </w:rPr>
        <w:t xml:space="preserve"> </w:t>
      </w:r>
      <w:r>
        <w:t>adopted</w:t>
      </w:r>
      <w:r>
        <w:rPr>
          <w:spacing w:val="42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legislature</w:t>
      </w:r>
      <w:r>
        <w:rPr>
          <w:spacing w:val="41"/>
        </w:rPr>
        <w:t xml:space="preserve"> </w:t>
      </w:r>
      <w:r>
        <w:t>pursuant</w:t>
      </w:r>
      <w:r>
        <w:rPr>
          <w:spacing w:val="44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this</w:t>
      </w:r>
      <w:r>
        <w:rPr>
          <w:spacing w:val="42"/>
        </w:rPr>
        <w:t xml:space="preserve"> </w:t>
      </w:r>
      <w:r>
        <w:t>Section.</w:t>
      </w:r>
      <w:r>
        <w:rPr>
          <w:spacing w:val="42"/>
        </w:rPr>
        <w:t xml:space="preserve"> </w:t>
      </w:r>
      <w:r>
        <w:t>Such</w:t>
      </w:r>
      <w:r>
        <w:rPr>
          <w:spacing w:val="42"/>
        </w:rPr>
        <w:t xml:space="preserve"> </w:t>
      </w:r>
      <w:r>
        <w:t>summary</w:t>
      </w:r>
      <w:r>
        <w:rPr>
          <w:spacing w:val="42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rPr>
          <w:spacing w:val="1"/>
        </w:rPr>
        <w:t>be</w:t>
      </w:r>
      <w:r>
        <w:rPr>
          <w:spacing w:val="29"/>
          <w:w w:val="99"/>
        </w:rPr>
        <w:t xml:space="preserve"> </w:t>
      </w:r>
      <w:r>
        <w:t>published</w:t>
      </w:r>
      <w:r>
        <w:rPr>
          <w:spacing w:val="16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later</w:t>
      </w:r>
      <w:r>
        <w:rPr>
          <w:spacing w:val="16"/>
        </w:rPr>
        <w:t xml:space="preserve"> </w:t>
      </w:r>
      <w:r>
        <w:t>than</w:t>
      </w:r>
      <w:r>
        <w:rPr>
          <w:spacing w:val="14"/>
        </w:rPr>
        <w:t xml:space="preserve"> </w:t>
      </w:r>
      <w:r>
        <w:t>forty‐five</w:t>
      </w:r>
      <w:r>
        <w:rPr>
          <w:spacing w:val="15"/>
        </w:rPr>
        <w:t xml:space="preserve"> </w:t>
      </w:r>
      <w:r>
        <w:t>days</w:t>
      </w:r>
      <w:r>
        <w:rPr>
          <w:spacing w:val="15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signing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rPr>
          <w:spacing w:val="-1"/>
        </w:rPr>
        <w:t>Resolution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presiding</w:t>
      </w:r>
      <w:r>
        <w:rPr>
          <w:spacing w:val="-8"/>
        </w:rPr>
        <w:t xml:space="preserve"> </w:t>
      </w:r>
      <w:r>
        <w:t>officers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legislature."</w:t>
      </w:r>
    </w:p>
    <w:p w14:paraId="45872531" w14:textId="77777777" w:rsidR="005E1CFB" w:rsidRDefault="005E1CFB">
      <w:pPr>
        <w:jc w:val="both"/>
        <w:sectPr w:rsidR="005E1CFB">
          <w:type w:val="continuous"/>
          <w:pgSz w:w="12240" w:h="15840"/>
          <w:pgMar w:top="700" w:right="1720" w:bottom="280" w:left="1340" w:header="720" w:footer="720" w:gutter="0"/>
          <w:cols w:space="720"/>
        </w:sectPr>
      </w:pPr>
    </w:p>
    <w:p w14:paraId="6CAA9AD8" w14:textId="77777777" w:rsidR="005E1CFB" w:rsidRDefault="005E1CFB">
      <w:pPr>
        <w:rPr>
          <w:rFonts w:ascii="Calibri" w:eastAsia="Calibri" w:hAnsi="Calibri" w:cs="Calibri"/>
          <w:sz w:val="20"/>
          <w:szCs w:val="20"/>
        </w:rPr>
      </w:pPr>
    </w:p>
    <w:p w14:paraId="68034CB3" w14:textId="77777777" w:rsidR="005E1CFB" w:rsidRDefault="005E1CFB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61A24F29" w14:textId="77777777" w:rsidR="005E1CFB" w:rsidRDefault="00000000">
      <w:pPr>
        <w:pStyle w:val="BodyText"/>
        <w:ind w:right="797"/>
        <w:jc w:val="both"/>
      </w:pP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7"/>
        </w:rPr>
        <w:t xml:space="preserve"> </w:t>
      </w:r>
      <w:r>
        <w:t>step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rule‐making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determining</w:t>
      </w:r>
      <w:r>
        <w:rPr>
          <w:spacing w:val="7"/>
        </w:rPr>
        <w:t xml:space="preserve"> </w:t>
      </w:r>
      <w:r>
        <w:t>what</w:t>
      </w:r>
      <w:r>
        <w:rPr>
          <w:spacing w:val="7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rules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achieve.</w:t>
      </w:r>
      <w:r>
        <w:rPr>
          <w:spacing w:val="8"/>
        </w:rPr>
        <w:t xml:space="preserve"> </w:t>
      </w:r>
      <w:r>
        <w:t>You</w:t>
      </w:r>
      <w:r>
        <w:rPr>
          <w:spacing w:val="26"/>
          <w:w w:val="99"/>
        </w:rPr>
        <w:t xml:space="preserve"> </w:t>
      </w:r>
      <w:r>
        <w:t>should</w:t>
      </w:r>
      <w:r>
        <w:rPr>
          <w:spacing w:val="47"/>
        </w:rPr>
        <w:t xml:space="preserve"> </w:t>
      </w:r>
      <w:r>
        <w:rPr>
          <w:spacing w:val="-1"/>
        </w:rPr>
        <w:t>consider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scope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authority</w:t>
      </w:r>
      <w:r>
        <w:rPr>
          <w:spacing w:val="47"/>
        </w:rPr>
        <w:t xml:space="preserve"> </w:t>
      </w:r>
      <w:r>
        <w:rPr>
          <w:spacing w:val="-1"/>
        </w:rPr>
        <w:t>given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t>your</w:t>
      </w:r>
      <w:r>
        <w:rPr>
          <w:spacing w:val="47"/>
        </w:rPr>
        <w:t xml:space="preserve"> </w:t>
      </w:r>
      <w:r>
        <w:t>agency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agency.</w:t>
      </w:r>
      <w:r>
        <w:rPr>
          <w:spacing w:val="-8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ask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rPr>
          <w:spacing w:val="-1"/>
        </w:rPr>
        <w:t>Rule‐Writing:</w:t>
      </w:r>
    </w:p>
    <w:p w14:paraId="2AC3B375" w14:textId="77777777" w:rsidR="005E1CFB" w:rsidRDefault="005E1CFB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0C867FF" w14:textId="77777777" w:rsidR="005E1CFB" w:rsidRDefault="00000000">
      <w:pPr>
        <w:pStyle w:val="BodyText"/>
        <w:numPr>
          <w:ilvl w:val="1"/>
          <w:numId w:val="4"/>
        </w:numPr>
        <w:tabs>
          <w:tab w:val="left" w:pos="1541"/>
        </w:tabs>
        <w:ind w:hanging="360"/>
        <w:jc w:val="both"/>
      </w:pPr>
      <w:r>
        <w:t>What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accomplished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rule?</w:t>
      </w:r>
    </w:p>
    <w:p w14:paraId="134A68F9" w14:textId="77777777" w:rsidR="005E1CFB" w:rsidRDefault="00000000">
      <w:pPr>
        <w:pStyle w:val="BodyText"/>
        <w:numPr>
          <w:ilvl w:val="1"/>
          <w:numId w:val="4"/>
        </w:numPr>
        <w:tabs>
          <w:tab w:val="left" w:pos="1540"/>
        </w:tabs>
        <w:ind w:left="1539" w:hanging="359"/>
        <w:jc w:val="both"/>
      </w:pP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7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accomplish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goal?</w:t>
      </w:r>
    </w:p>
    <w:p w14:paraId="28A9C8F0" w14:textId="77777777" w:rsidR="005E1CFB" w:rsidRDefault="00000000">
      <w:pPr>
        <w:pStyle w:val="BodyText"/>
        <w:numPr>
          <w:ilvl w:val="1"/>
          <w:numId w:val="4"/>
        </w:numPr>
        <w:tabs>
          <w:tab w:val="left" w:pos="1540"/>
        </w:tabs>
        <w:ind w:left="1539" w:hanging="359"/>
        <w:jc w:val="both"/>
      </w:pP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these</w:t>
      </w:r>
      <w:r>
        <w:rPr>
          <w:spacing w:val="-9"/>
        </w:rPr>
        <w:t xml:space="preserve"> </w:t>
      </w:r>
      <w:r>
        <w:rPr>
          <w:spacing w:val="-1"/>
        </w:rPr>
        <w:t>guidelines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nature?</w:t>
      </w:r>
    </w:p>
    <w:p w14:paraId="148E66AC" w14:textId="77777777" w:rsidR="005E1CFB" w:rsidRDefault="00000000">
      <w:pPr>
        <w:pStyle w:val="BodyText"/>
        <w:numPr>
          <w:ilvl w:val="1"/>
          <w:numId w:val="4"/>
        </w:numPr>
        <w:tabs>
          <w:tab w:val="left" w:pos="1540"/>
        </w:tabs>
        <w:ind w:left="1539" w:hanging="359"/>
        <w:jc w:val="both"/>
      </w:pP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7"/>
        </w:rPr>
        <w:t xml:space="preserve"> </w:t>
      </w:r>
      <w:r>
        <w:rPr>
          <w:spacing w:val="-1"/>
        </w:rPr>
        <w:t>guidelines</w:t>
      </w:r>
      <w:r>
        <w:rPr>
          <w:spacing w:val="-6"/>
        </w:rPr>
        <w:t xml:space="preserve"> </w:t>
      </w:r>
      <w:r>
        <w:rPr>
          <w:spacing w:val="-1"/>
        </w:rPr>
        <w:t>consistent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authority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agency?</w:t>
      </w:r>
    </w:p>
    <w:p w14:paraId="360592E7" w14:textId="77777777" w:rsidR="005E1CFB" w:rsidRDefault="00000000">
      <w:pPr>
        <w:pStyle w:val="BodyText"/>
        <w:numPr>
          <w:ilvl w:val="1"/>
          <w:numId w:val="4"/>
        </w:numPr>
        <w:tabs>
          <w:tab w:val="left" w:pos="1540"/>
        </w:tabs>
        <w:ind w:left="1539" w:hanging="359"/>
        <w:jc w:val="both"/>
      </w:pPr>
      <w:r>
        <w:t>Will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future?</w:t>
      </w:r>
    </w:p>
    <w:p w14:paraId="0EE16729" w14:textId="77777777" w:rsidR="005E1CFB" w:rsidRDefault="005E1CFB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83F4F0E" w14:textId="77777777" w:rsidR="005E1CFB" w:rsidRDefault="00000000">
      <w:pPr>
        <w:pStyle w:val="BodyText"/>
        <w:ind w:right="800"/>
      </w:pPr>
      <w:r>
        <w:t>**Reviewing</w:t>
      </w:r>
      <w:r>
        <w:rPr>
          <w:spacing w:val="41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rules</w:t>
      </w:r>
      <w:r>
        <w:rPr>
          <w:spacing w:val="43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Louisiana</w:t>
      </w:r>
      <w:r>
        <w:rPr>
          <w:spacing w:val="42"/>
        </w:rPr>
        <w:t xml:space="preserve"> </w:t>
      </w:r>
      <w:r>
        <w:t>Administrative</w:t>
      </w:r>
      <w:r>
        <w:rPr>
          <w:spacing w:val="42"/>
        </w:rPr>
        <w:t xml:space="preserve"> </w:t>
      </w:r>
      <w:r>
        <w:t>Code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Louisiana</w:t>
      </w:r>
      <w:r>
        <w:rPr>
          <w:spacing w:val="26"/>
          <w:w w:val="99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ideas.**</w:t>
      </w:r>
    </w:p>
    <w:p w14:paraId="2FC8D103" w14:textId="77777777" w:rsidR="005E1CFB" w:rsidRDefault="005E1CFB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46071C8F" w14:textId="77777777" w:rsidR="005E1CFB" w:rsidRDefault="00000000">
      <w:pPr>
        <w:pStyle w:val="Heading1"/>
        <w:numPr>
          <w:ilvl w:val="0"/>
          <w:numId w:val="3"/>
        </w:numPr>
        <w:tabs>
          <w:tab w:val="left" w:pos="550"/>
        </w:tabs>
        <w:ind w:hanging="449"/>
        <w:rPr>
          <w:b w:val="0"/>
          <w:bCs w:val="0"/>
        </w:rPr>
      </w:pPr>
      <w:r>
        <w:rPr>
          <w:spacing w:val="-1"/>
        </w:rPr>
        <w:t>What</w:t>
      </w:r>
      <w:r>
        <w:t xml:space="preserve"> is the shortest timeframe</w:t>
      </w:r>
      <w:r>
        <w:rPr>
          <w:spacing w:val="-1"/>
        </w:rPr>
        <w:t xml:space="preserve"> that </w:t>
      </w:r>
      <w:r>
        <w:t>a</w:t>
      </w:r>
      <w:r>
        <w:rPr>
          <w:spacing w:val="-1"/>
        </w:rPr>
        <w:t xml:space="preserve"> Proposed Rule can be finalized?</w:t>
      </w:r>
    </w:p>
    <w:p w14:paraId="19DF63D5" w14:textId="77777777" w:rsidR="005E1CFB" w:rsidRDefault="005E1CF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A05999A" w14:textId="77777777" w:rsidR="005E1CFB" w:rsidRDefault="00000000">
      <w:pPr>
        <w:pStyle w:val="BodyText"/>
        <w:spacing w:before="147"/>
        <w:ind w:right="796"/>
        <w:jc w:val="both"/>
      </w:pPr>
      <w:r>
        <w:t>The</w:t>
      </w:r>
      <w:r>
        <w:rPr>
          <w:spacing w:val="10"/>
        </w:rPr>
        <w:t xml:space="preserve"> </w:t>
      </w:r>
      <w:r>
        <w:t>answer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question</w:t>
      </w:r>
      <w:r>
        <w:rPr>
          <w:spacing w:val="9"/>
        </w:rPr>
        <w:t xml:space="preserve"> </w:t>
      </w:r>
      <w:r>
        <w:t>depends</w:t>
      </w:r>
      <w:r>
        <w:rPr>
          <w:spacing w:val="12"/>
        </w:rPr>
        <w:t xml:space="preserve"> </w:t>
      </w:r>
      <w:r>
        <w:t>upon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content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Rule</w:t>
      </w:r>
      <w:r>
        <w:rPr>
          <w:spacing w:val="9"/>
        </w:rPr>
        <w:t xml:space="preserve"> </w:t>
      </w:r>
      <w:r>
        <w:t>itself.</w:t>
      </w:r>
      <w:r>
        <w:rPr>
          <w:spacing w:val="10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Rule</w:t>
      </w:r>
      <w:r>
        <w:rPr>
          <w:spacing w:val="30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non‐controversial,</w:t>
      </w:r>
      <w:r>
        <w:rPr>
          <w:spacing w:val="31"/>
        </w:rPr>
        <w:t xml:space="preserve"> </w:t>
      </w:r>
      <w:r>
        <w:t>then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answer</w:t>
      </w:r>
      <w:r>
        <w:rPr>
          <w:spacing w:val="31"/>
        </w:rPr>
        <w:t xml:space="preserve"> </w:t>
      </w:r>
      <w:r>
        <w:rPr>
          <w:spacing w:val="-1"/>
        </w:rPr>
        <w:t>can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1"/>
        </w:rPr>
        <w:t xml:space="preserve"> </w:t>
      </w:r>
      <w:r>
        <w:t>4</w:t>
      </w:r>
      <w:r>
        <w:rPr>
          <w:spacing w:val="31"/>
        </w:rPr>
        <w:t xml:space="preserve"> </w:t>
      </w:r>
      <w:r>
        <w:t>months</w:t>
      </w:r>
      <w:r>
        <w:rPr>
          <w:spacing w:val="30"/>
        </w:rPr>
        <w:t xml:space="preserve"> </w:t>
      </w:r>
      <w:r>
        <w:rPr>
          <w:spacing w:val="-1"/>
        </w:rPr>
        <w:t>(For</w:t>
      </w:r>
      <w:r>
        <w:rPr>
          <w:spacing w:val="33"/>
        </w:rPr>
        <w:t xml:space="preserve"> </w:t>
      </w:r>
      <w:r>
        <w:rPr>
          <w:spacing w:val="-1"/>
        </w:rPr>
        <w:t>more</w:t>
      </w:r>
      <w:r>
        <w:rPr>
          <w:spacing w:val="24"/>
          <w:w w:val="99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1"/>
        </w:rPr>
        <w:t>Scenario</w:t>
      </w:r>
      <w:r>
        <w:rPr>
          <w:spacing w:val="-6"/>
        </w:rPr>
        <w:t xml:space="preserve"> </w:t>
      </w:r>
      <w:r>
        <w:rPr>
          <w:spacing w:val="-1"/>
        </w:rPr>
        <w:t>Link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Page.)</w:t>
      </w:r>
    </w:p>
    <w:p w14:paraId="33E27DC4" w14:textId="77777777" w:rsidR="005E1CFB" w:rsidRDefault="005E1CFB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12FF935C" w14:textId="77777777" w:rsidR="005E1CFB" w:rsidRDefault="00000000">
      <w:pPr>
        <w:pStyle w:val="Heading1"/>
        <w:numPr>
          <w:ilvl w:val="0"/>
          <w:numId w:val="3"/>
        </w:numPr>
        <w:tabs>
          <w:tab w:val="left" w:pos="550"/>
        </w:tabs>
        <w:ind w:hanging="449"/>
        <w:rPr>
          <w:b w:val="0"/>
          <w:bCs w:val="0"/>
        </w:rPr>
      </w:pPr>
      <w:r>
        <w:rPr>
          <w:spacing w:val="-1"/>
        </w:rPr>
        <w:t xml:space="preserve">What is </w:t>
      </w:r>
      <w:r>
        <w:t>a</w:t>
      </w:r>
      <w:r>
        <w:rPr>
          <w:spacing w:val="-1"/>
        </w:rPr>
        <w:t xml:space="preserve"> Notice of Intent?</w:t>
      </w:r>
    </w:p>
    <w:p w14:paraId="71C4EB03" w14:textId="77777777" w:rsidR="005E1CFB" w:rsidRDefault="005E1CF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2A78D3F1" w14:textId="77777777" w:rsidR="005E1CFB" w:rsidRDefault="00000000">
      <w:pPr>
        <w:pStyle w:val="BodyText"/>
        <w:spacing w:before="147"/>
        <w:ind w:right="800"/>
      </w:pPr>
      <w:r>
        <w:t>A</w:t>
      </w:r>
      <w:r>
        <w:rPr>
          <w:spacing w:val="10"/>
        </w:rPr>
        <w:t xml:space="preserve"> </w:t>
      </w:r>
      <w:r>
        <w:t>Notice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Intent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rPr>
          <w:spacing w:val="-1"/>
        </w:rPr>
        <w:t>Rule.</w:t>
      </w:r>
      <w:r>
        <w:rPr>
          <w:spacing w:val="10"/>
        </w:rPr>
        <w:t xml:space="preserve"> </w:t>
      </w:r>
      <w:r>
        <w:rPr>
          <w:spacing w:val="-1"/>
        </w:rPr>
        <w:t>R.S.</w:t>
      </w:r>
      <w:r>
        <w:rPr>
          <w:spacing w:val="11"/>
        </w:rPr>
        <w:t xml:space="preserve"> </w:t>
      </w:r>
      <w:r>
        <w:t>59:961</w:t>
      </w:r>
      <w:r>
        <w:rPr>
          <w:spacing w:val="10"/>
        </w:rPr>
        <w:t xml:space="preserve"> </w:t>
      </w:r>
      <w:r>
        <w:t>(A)(2)</w:t>
      </w:r>
      <w:r>
        <w:rPr>
          <w:spacing w:val="10"/>
        </w:rPr>
        <w:t xml:space="preserve"> </w:t>
      </w:r>
      <w:r>
        <w:t>describes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contents</w:t>
      </w:r>
      <w:r>
        <w:rPr>
          <w:spacing w:val="35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Intent:</w:t>
      </w:r>
    </w:p>
    <w:p w14:paraId="78679625" w14:textId="77777777" w:rsidR="005E1CFB" w:rsidRDefault="005E1CFB">
      <w:pPr>
        <w:rPr>
          <w:rFonts w:ascii="Calibri" w:eastAsia="Calibri" w:hAnsi="Calibri" w:cs="Calibri"/>
        </w:rPr>
      </w:pPr>
    </w:p>
    <w:p w14:paraId="38F8023A" w14:textId="77777777" w:rsidR="005E1CFB" w:rsidRDefault="00000000">
      <w:pPr>
        <w:ind w:left="118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§961.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Procedure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 xml:space="preserve">for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 xml:space="preserve">adoption </w:t>
      </w:r>
      <w:r>
        <w:rPr>
          <w:rFonts w:ascii="Calibri" w:eastAsia="Calibri" w:hAnsi="Calibri" w:cs="Calibri"/>
          <w:b/>
          <w:bCs/>
          <w:sz w:val="18"/>
          <w:szCs w:val="18"/>
        </w:rPr>
        <w:t>of rules</w:t>
      </w:r>
    </w:p>
    <w:p w14:paraId="1D7A3D6B" w14:textId="77777777" w:rsidR="005E1CFB" w:rsidRDefault="00000000">
      <w:pPr>
        <w:ind w:left="1180" w:right="80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A.(1)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shall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give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notice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its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intention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adopt,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amend,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or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repeal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any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rule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copy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67"/>
          <w:sz w:val="18"/>
        </w:rPr>
        <w:t xml:space="preserve"> </w:t>
      </w:r>
      <w:r>
        <w:rPr>
          <w:rFonts w:ascii="Calibri"/>
          <w:sz w:val="18"/>
        </w:rPr>
        <w:t xml:space="preserve">the proposed </w:t>
      </w:r>
      <w:r>
        <w:rPr>
          <w:rFonts w:ascii="Calibri"/>
          <w:spacing w:val="-1"/>
          <w:sz w:val="18"/>
        </w:rPr>
        <w:t>rules</w:t>
      </w:r>
      <w:r>
        <w:rPr>
          <w:rFonts w:ascii="Calibri"/>
          <w:sz w:val="18"/>
        </w:rPr>
        <w:t xml:space="preserve"> at least </w:t>
      </w:r>
      <w:r>
        <w:rPr>
          <w:rFonts w:ascii="Calibri"/>
          <w:spacing w:val="-1"/>
          <w:sz w:val="18"/>
        </w:rPr>
        <w:t>ninety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days prior to taking action</w:t>
      </w:r>
      <w:r>
        <w:rPr>
          <w:rFonts w:ascii="Calibri"/>
          <w:sz w:val="18"/>
        </w:rPr>
        <w:t xml:space="preserve"> on the rule.</w:t>
      </w:r>
    </w:p>
    <w:p w14:paraId="7592FD3F" w14:textId="77777777" w:rsidR="005E1CFB" w:rsidRDefault="00000000">
      <w:pPr>
        <w:numPr>
          <w:ilvl w:val="1"/>
          <w:numId w:val="3"/>
        </w:numPr>
        <w:tabs>
          <w:tab w:val="left" w:pos="1421"/>
        </w:tabs>
        <w:ind w:hanging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notice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shall include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all of 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following:</w:t>
      </w:r>
    </w:p>
    <w:p w14:paraId="230A4FC0" w14:textId="77777777" w:rsidR="005E1CFB" w:rsidRDefault="00000000">
      <w:pPr>
        <w:numPr>
          <w:ilvl w:val="2"/>
          <w:numId w:val="3"/>
        </w:numPr>
        <w:tabs>
          <w:tab w:val="left" w:pos="1417"/>
        </w:tabs>
        <w:ind w:firstLin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 statement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 xml:space="preserve">by the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clearly</w:t>
      </w:r>
      <w:r>
        <w:rPr>
          <w:rFonts w:ascii="Calibri"/>
          <w:sz w:val="18"/>
        </w:rPr>
        <w:t xml:space="preserve"> describing the proposed </w:t>
      </w:r>
      <w:r>
        <w:rPr>
          <w:rFonts w:ascii="Calibri"/>
          <w:spacing w:val="-1"/>
          <w:sz w:val="18"/>
        </w:rPr>
        <w:t>action</w:t>
      </w:r>
      <w:r>
        <w:rPr>
          <w:rFonts w:ascii="Calibri"/>
          <w:sz w:val="18"/>
        </w:rPr>
        <w:t xml:space="preserve"> being </w:t>
      </w:r>
      <w:r>
        <w:rPr>
          <w:rFonts w:ascii="Calibri"/>
          <w:spacing w:val="-1"/>
          <w:sz w:val="18"/>
        </w:rPr>
        <w:t>taken.</w:t>
      </w:r>
    </w:p>
    <w:p w14:paraId="5DA247F3" w14:textId="77777777" w:rsidR="005E1CFB" w:rsidRDefault="00000000">
      <w:pPr>
        <w:numPr>
          <w:ilvl w:val="2"/>
          <w:numId w:val="3"/>
        </w:numPr>
        <w:tabs>
          <w:tab w:val="left" w:pos="1427"/>
        </w:tabs>
        <w:ind w:right="80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statement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by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legislative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fiscal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office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whether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proposed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action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will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result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fiscal</w:t>
      </w:r>
      <w:r>
        <w:rPr>
          <w:rFonts w:ascii="Calibri"/>
          <w:spacing w:val="65"/>
          <w:sz w:val="18"/>
        </w:rPr>
        <w:t xml:space="preserve"> </w:t>
      </w:r>
      <w:r>
        <w:rPr>
          <w:rFonts w:ascii="Calibri"/>
          <w:spacing w:val="-1"/>
          <w:sz w:val="18"/>
        </w:rPr>
        <w:t>impact.</w:t>
      </w:r>
    </w:p>
    <w:p w14:paraId="35AF0EE4" w14:textId="77777777" w:rsidR="005E1CFB" w:rsidRDefault="00000000">
      <w:pPr>
        <w:numPr>
          <w:ilvl w:val="2"/>
          <w:numId w:val="3"/>
        </w:numPr>
        <w:tabs>
          <w:tab w:val="left" w:pos="1430"/>
        </w:tabs>
        <w:ind w:right="80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</w:t>
      </w:r>
      <w:r>
        <w:rPr>
          <w:rFonts w:ascii="Calibri"/>
          <w:spacing w:val="23"/>
          <w:sz w:val="18"/>
        </w:rPr>
        <w:t xml:space="preserve"> </w:t>
      </w:r>
      <w:r>
        <w:rPr>
          <w:rFonts w:ascii="Calibri"/>
          <w:spacing w:val="-1"/>
          <w:sz w:val="18"/>
        </w:rPr>
        <w:t>statement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by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3"/>
          <w:sz w:val="18"/>
        </w:rPr>
        <w:t xml:space="preserve"> </w:t>
      </w:r>
      <w:r>
        <w:rPr>
          <w:rFonts w:ascii="Calibri"/>
          <w:spacing w:val="-1"/>
          <w:sz w:val="18"/>
        </w:rPr>
        <w:t>legislative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fiscal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office</w:t>
      </w:r>
      <w:r>
        <w:rPr>
          <w:rFonts w:ascii="Calibri"/>
          <w:spacing w:val="23"/>
          <w:sz w:val="18"/>
        </w:rPr>
        <w:t xml:space="preserve"> </w:t>
      </w:r>
      <w:r>
        <w:rPr>
          <w:rFonts w:ascii="Calibri"/>
          <w:spacing w:val="-1"/>
          <w:sz w:val="18"/>
        </w:rPr>
        <w:t>on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whether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3"/>
          <w:sz w:val="18"/>
        </w:rPr>
        <w:t xml:space="preserve"> </w:t>
      </w:r>
      <w:r>
        <w:rPr>
          <w:rFonts w:ascii="Calibri"/>
          <w:spacing w:val="-1"/>
          <w:sz w:val="18"/>
        </w:rPr>
        <w:t>proposed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action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will</w:t>
      </w:r>
      <w:r>
        <w:rPr>
          <w:rFonts w:ascii="Calibri"/>
          <w:spacing w:val="23"/>
          <w:sz w:val="18"/>
        </w:rPr>
        <w:t xml:space="preserve"> </w:t>
      </w:r>
      <w:r>
        <w:rPr>
          <w:rFonts w:ascii="Calibri"/>
          <w:spacing w:val="-1"/>
          <w:sz w:val="18"/>
        </w:rPr>
        <w:t>result</w:t>
      </w:r>
      <w:r>
        <w:rPr>
          <w:rFonts w:ascii="Calibri"/>
          <w:spacing w:val="24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25"/>
          <w:sz w:val="18"/>
        </w:rPr>
        <w:t xml:space="preserve"> </w:t>
      </w:r>
      <w:r>
        <w:rPr>
          <w:rFonts w:ascii="Calibri"/>
          <w:spacing w:val="-1"/>
          <w:sz w:val="18"/>
        </w:rPr>
        <w:t>an</w:t>
      </w:r>
      <w:r>
        <w:rPr>
          <w:rFonts w:ascii="Calibri"/>
          <w:spacing w:val="52"/>
          <w:sz w:val="18"/>
        </w:rPr>
        <w:t xml:space="preserve"> </w:t>
      </w:r>
      <w:r>
        <w:rPr>
          <w:rFonts w:ascii="Calibri"/>
          <w:sz w:val="18"/>
        </w:rPr>
        <w:t>economic impact.</w:t>
      </w:r>
    </w:p>
    <w:p w14:paraId="17DB23F6" w14:textId="77777777" w:rsidR="005E1CFB" w:rsidRDefault="00000000">
      <w:pPr>
        <w:numPr>
          <w:ilvl w:val="2"/>
          <w:numId w:val="3"/>
        </w:numPr>
        <w:tabs>
          <w:tab w:val="left" w:pos="1460"/>
        </w:tabs>
        <w:ind w:right="80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The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name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representative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responsible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responding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pacing w:val="-1"/>
          <w:sz w:val="18"/>
        </w:rPr>
        <w:t>inquiries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about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58"/>
          <w:sz w:val="18"/>
        </w:rPr>
        <w:t xml:space="preserve"> </w:t>
      </w:r>
      <w:r>
        <w:rPr>
          <w:rFonts w:ascii="Calibri"/>
          <w:sz w:val="18"/>
        </w:rPr>
        <w:t>intended action.</w:t>
      </w:r>
    </w:p>
    <w:p w14:paraId="4CFF53C2" w14:textId="77777777" w:rsidR="005E1CFB" w:rsidRDefault="00000000">
      <w:pPr>
        <w:numPr>
          <w:ilvl w:val="2"/>
          <w:numId w:val="3"/>
        </w:numPr>
        <w:tabs>
          <w:tab w:val="left" w:pos="1468"/>
        </w:tabs>
        <w:ind w:right="80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The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 xml:space="preserve">time,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 xml:space="preserve">place,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 xml:space="preserve">and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manner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 xml:space="preserve">which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 xml:space="preserve">interested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 xml:space="preserve">persons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 xml:space="preserve">may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present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public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comment</w:t>
      </w:r>
      <w:r>
        <w:rPr>
          <w:rFonts w:ascii="Calibri"/>
          <w:spacing w:val="22"/>
          <w:sz w:val="18"/>
        </w:rPr>
        <w:t xml:space="preserve"> </w:t>
      </w:r>
      <w:r>
        <w:rPr>
          <w:rFonts w:ascii="Calibri"/>
          <w:sz w:val="18"/>
        </w:rPr>
        <w:t xml:space="preserve">regarding the </w:t>
      </w:r>
      <w:r>
        <w:rPr>
          <w:rFonts w:ascii="Calibri"/>
          <w:spacing w:val="-1"/>
          <w:sz w:val="18"/>
        </w:rPr>
        <w:t>intended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action.</w:t>
      </w:r>
    </w:p>
    <w:p w14:paraId="7A3D0693" w14:textId="77777777" w:rsidR="005E1CFB" w:rsidRDefault="00000000">
      <w:pPr>
        <w:numPr>
          <w:ilvl w:val="2"/>
          <w:numId w:val="3"/>
        </w:numPr>
        <w:tabs>
          <w:tab w:val="left" w:pos="1414"/>
        </w:tabs>
        <w:ind w:right="80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statement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that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intended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action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complies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with</w:t>
      </w:r>
      <w:r>
        <w:rPr>
          <w:rFonts w:ascii="Calibri"/>
          <w:spacing w:val="30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statutory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law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administered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pacing w:val="-1"/>
          <w:sz w:val="18"/>
        </w:rPr>
        <w:t>agency, including</w:t>
      </w:r>
      <w:r>
        <w:rPr>
          <w:rFonts w:ascii="Calibri"/>
          <w:sz w:val="18"/>
        </w:rPr>
        <w:t xml:space="preserve"> a</w:t>
      </w:r>
      <w:r>
        <w:rPr>
          <w:rFonts w:ascii="Calibri"/>
          <w:spacing w:val="-1"/>
          <w:sz w:val="18"/>
        </w:rPr>
        <w:t xml:space="preserve"> citation of </w:t>
      </w:r>
      <w:r>
        <w:rPr>
          <w:rFonts w:ascii="Calibri"/>
          <w:sz w:val="18"/>
        </w:rPr>
        <w:t xml:space="preserve">the </w:t>
      </w:r>
      <w:r>
        <w:rPr>
          <w:rFonts w:ascii="Calibri"/>
          <w:spacing w:val="-1"/>
          <w:sz w:val="18"/>
        </w:rPr>
        <w:t>enabling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legislation.</w:t>
      </w:r>
    </w:p>
    <w:p w14:paraId="12323216" w14:textId="77777777" w:rsidR="005E1CFB" w:rsidRDefault="00000000">
      <w:pPr>
        <w:numPr>
          <w:ilvl w:val="2"/>
          <w:numId w:val="3"/>
        </w:numPr>
        <w:tabs>
          <w:tab w:val="left" w:pos="1443"/>
        </w:tabs>
        <w:ind w:right="800" w:firstLine="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</w:t>
      </w:r>
      <w:r>
        <w:rPr>
          <w:rFonts w:ascii="Calibri"/>
          <w:spacing w:val="26"/>
          <w:sz w:val="18"/>
        </w:rPr>
        <w:t xml:space="preserve"> </w:t>
      </w:r>
      <w:r>
        <w:rPr>
          <w:rFonts w:ascii="Calibri"/>
          <w:spacing w:val="-1"/>
          <w:sz w:val="18"/>
        </w:rPr>
        <w:t>preamble</w:t>
      </w:r>
      <w:r>
        <w:rPr>
          <w:rFonts w:ascii="Calibri"/>
          <w:spacing w:val="26"/>
          <w:sz w:val="18"/>
        </w:rPr>
        <w:t xml:space="preserve"> </w:t>
      </w:r>
      <w:r>
        <w:rPr>
          <w:rFonts w:ascii="Calibri"/>
          <w:spacing w:val="-1"/>
          <w:sz w:val="18"/>
        </w:rPr>
        <w:t>explaining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6"/>
          <w:sz w:val="18"/>
        </w:rPr>
        <w:t xml:space="preserve"> </w:t>
      </w:r>
      <w:r>
        <w:rPr>
          <w:rFonts w:ascii="Calibri"/>
          <w:spacing w:val="-1"/>
          <w:sz w:val="18"/>
        </w:rPr>
        <w:t>basis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and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rationale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pacing w:val="-1"/>
          <w:sz w:val="18"/>
        </w:rPr>
        <w:t>for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intended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z w:val="18"/>
        </w:rPr>
        <w:t>action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25"/>
          <w:sz w:val="18"/>
        </w:rPr>
        <w:t xml:space="preserve"> </w:t>
      </w:r>
      <w:r>
        <w:rPr>
          <w:rFonts w:ascii="Calibri"/>
          <w:sz w:val="18"/>
        </w:rPr>
        <w:t>summarizes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7"/>
          <w:sz w:val="18"/>
        </w:rPr>
        <w:t xml:space="preserve"> </w:t>
      </w:r>
      <w:r>
        <w:rPr>
          <w:rFonts w:ascii="Calibri"/>
          <w:sz w:val="18"/>
        </w:rPr>
        <w:t>information and data supporting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the intended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action.</w:t>
      </w:r>
    </w:p>
    <w:p w14:paraId="2AB8330F" w14:textId="77777777" w:rsidR="005E1CFB" w:rsidRDefault="00000000">
      <w:pPr>
        <w:numPr>
          <w:ilvl w:val="2"/>
          <w:numId w:val="3"/>
        </w:numPr>
        <w:tabs>
          <w:tab w:val="left" w:pos="1425"/>
        </w:tabs>
        <w:ind w:left="1424" w:hanging="24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All of the following </w:t>
      </w:r>
      <w:r>
        <w:rPr>
          <w:rFonts w:ascii="Calibri"/>
          <w:spacing w:val="-1"/>
          <w:sz w:val="18"/>
        </w:rPr>
        <w:t>statements</w:t>
      </w:r>
      <w:r>
        <w:rPr>
          <w:rFonts w:ascii="Calibri"/>
          <w:sz w:val="18"/>
        </w:rPr>
        <w:t xml:space="preserve"> concerning the proposed </w:t>
      </w:r>
      <w:r>
        <w:rPr>
          <w:rFonts w:ascii="Calibri"/>
          <w:spacing w:val="-1"/>
          <w:sz w:val="18"/>
        </w:rPr>
        <w:t>action:</w:t>
      </w:r>
    </w:p>
    <w:p w14:paraId="778BA1B5" w14:textId="77777777" w:rsidR="005E1CFB" w:rsidRDefault="00000000">
      <w:pPr>
        <w:numPr>
          <w:ilvl w:val="3"/>
          <w:numId w:val="3"/>
        </w:numPr>
        <w:tabs>
          <w:tab w:val="left" w:pos="1731"/>
        </w:tabs>
        <w:spacing w:before="1"/>
        <w:ind w:firstLine="3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 xml:space="preserve">impact </w:t>
      </w:r>
      <w:r>
        <w:rPr>
          <w:rFonts w:ascii="Calibri"/>
          <w:sz w:val="18"/>
        </w:rPr>
        <w:t xml:space="preserve">on </w:t>
      </w:r>
      <w:r>
        <w:rPr>
          <w:rFonts w:ascii="Calibri"/>
          <w:spacing w:val="-1"/>
          <w:sz w:val="18"/>
        </w:rPr>
        <w:t>family formation, stability, and autonomy required</w:t>
      </w:r>
      <w:r>
        <w:rPr>
          <w:rFonts w:ascii="Calibri"/>
          <w:sz w:val="18"/>
        </w:rPr>
        <w:t xml:space="preserve"> by R.S. </w:t>
      </w:r>
      <w:r>
        <w:rPr>
          <w:rFonts w:ascii="Calibri"/>
          <w:spacing w:val="-1"/>
          <w:sz w:val="18"/>
        </w:rPr>
        <w:t>49:972.</w:t>
      </w:r>
    </w:p>
    <w:p w14:paraId="42C7A619" w14:textId="77777777" w:rsidR="005E1CFB" w:rsidRDefault="00000000">
      <w:pPr>
        <w:numPr>
          <w:ilvl w:val="3"/>
          <w:numId w:val="3"/>
        </w:numPr>
        <w:tabs>
          <w:tab w:val="left" w:pos="1789"/>
        </w:tabs>
        <w:ind w:right="800" w:firstLine="35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7"/>
          <w:sz w:val="18"/>
        </w:rPr>
        <w:t xml:space="preserve"> </w:t>
      </w:r>
      <w:r>
        <w:rPr>
          <w:rFonts w:ascii="Calibri"/>
          <w:spacing w:val="-1"/>
          <w:sz w:val="18"/>
        </w:rPr>
        <w:t>impact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on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child,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individual,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or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family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poverty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relation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individual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or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community</w:t>
      </w:r>
      <w:r>
        <w:rPr>
          <w:rFonts w:ascii="Calibri"/>
          <w:spacing w:val="42"/>
          <w:sz w:val="18"/>
        </w:rPr>
        <w:t xml:space="preserve"> </w:t>
      </w:r>
      <w:r>
        <w:rPr>
          <w:rFonts w:ascii="Calibri"/>
          <w:sz w:val="18"/>
        </w:rPr>
        <w:t xml:space="preserve">asset </w:t>
      </w:r>
      <w:r>
        <w:rPr>
          <w:rFonts w:ascii="Calibri"/>
          <w:spacing w:val="-1"/>
          <w:sz w:val="18"/>
        </w:rPr>
        <w:t>development</w:t>
      </w:r>
      <w:r>
        <w:rPr>
          <w:rFonts w:ascii="Calibri"/>
          <w:sz w:val="18"/>
        </w:rPr>
        <w:t xml:space="preserve"> required by</w:t>
      </w:r>
      <w:r>
        <w:rPr>
          <w:rFonts w:ascii="Calibri"/>
          <w:spacing w:val="-1"/>
          <w:sz w:val="18"/>
        </w:rPr>
        <w:t xml:space="preserve"> R.S.</w:t>
      </w:r>
      <w:r>
        <w:rPr>
          <w:rFonts w:ascii="Calibri"/>
          <w:sz w:val="18"/>
        </w:rPr>
        <w:t xml:space="preserve"> 49:973.</w:t>
      </w:r>
    </w:p>
    <w:p w14:paraId="003BE4FA" w14:textId="77777777" w:rsidR="005E1CFB" w:rsidRDefault="00000000">
      <w:pPr>
        <w:numPr>
          <w:ilvl w:val="3"/>
          <w:numId w:val="3"/>
        </w:numPr>
        <w:tabs>
          <w:tab w:val="left" w:pos="1814"/>
        </w:tabs>
        <w:ind w:left="1813" w:hanging="274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economic impact on small businesses required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by R.S.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49:974.4.</w:t>
      </w:r>
    </w:p>
    <w:p w14:paraId="14CC00C6" w14:textId="77777777" w:rsidR="005E1CFB" w:rsidRDefault="00000000">
      <w:pPr>
        <w:numPr>
          <w:ilvl w:val="3"/>
          <w:numId w:val="3"/>
        </w:numPr>
        <w:tabs>
          <w:tab w:val="left" w:pos="1812"/>
        </w:tabs>
        <w:ind w:left="1811" w:hanging="272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small business regulatory flexibility analysis required</w:t>
      </w:r>
      <w:r>
        <w:rPr>
          <w:rFonts w:ascii="Calibri"/>
          <w:sz w:val="18"/>
        </w:rPr>
        <w:t xml:space="preserve"> by </w:t>
      </w:r>
      <w:r>
        <w:rPr>
          <w:rFonts w:ascii="Calibri"/>
          <w:spacing w:val="-1"/>
          <w:sz w:val="18"/>
        </w:rPr>
        <w:t>R.S.</w:t>
      </w:r>
      <w:r>
        <w:rPr>
          <w:rFonts w:ascii="Calibri"/>
          <w:sz w:val="18"/>
        </w:rPr>
        <w:t xml:space="preserve"> 49:974.5.</w:t>
      </w:r>
    </w:p>
    <w:p w14:paraId="71465703" w14:textId="77777777" w:rsidR="005E1CFB" w:rsidRDefault="005E1CFB">
      <w:pPr>
        <w:rPr>
          <w:rFonts w:ascii="Calibri" w:eastAsia="Calibri" w:hAnsi="Calibri" w:cs="Calibri"/>
          <w:sz w:val="18"/>
          <w:szCs w:val="18"/>
        </w:rPr>
        <w:sectPr w:rsidR="005E1CFB">
          <w:headerReference w:type="default" r:id="rId7"/>
          <w:pgSz w:w="12240" w:h="15840"/>
          <w:pgMar w:top="1000" w:right="1720" w:bottom="280" w:left="1340" w:header="768" w:footer="0" w:gutter="0"/>
          <w:cols w:space="720"/>
        </w:sectPr>
      </w:pPr>
    </w:p>
    <w:p w14:paraId="3285074E" w14:textId="77777777" w:rsidR="005E1CFB" w:rsidRDefault="005E1CFB">
      <w:pPr>
        <w:rPr>
          <w:rFonts w:ascii="Calibri" w:eastAsia="Calibri" w:hAnsi="Calibri" w:cs="Calibri"/>
          <w:sz w:val="20"/>
          <w:szCs w:val="20"/>
        </w:rPr>
      </w:pPr>
    </w:p>
    <w:p w14:paraId="34761912" w14:textId="77777777" w:rsidR="005E1CFB" w:rsidRDefault="005E1CFB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31ACAA4C" w14:textId="77777777" w:rsidR="005E1CFB" w:rsidRDefault="00000000">
      <w:pPr>
        <w:pStyle w:val="BodyText"/>
        <w:ind w:right="797"/>
        <w:jc w:val="both"/>
      </w:pPr>
      <w:r>
        <w:t>An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rule</w:t>
      </w:r>
      <w:r>
        <w:rPr>
          <w:spacing w:val="-1"/>
        </w:rPr>
        <w:t xml:space="preserve"> that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be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adoption.</w:t>
      </w:r>
      <w:r>
        <w:rPr>
          <w:spacing w:val="-2"/>
        </w:rPr>
        <w:t xml:space="preserve"> </w:t>
      </w:r>
      <w:r>
        <w:t>R.S.</w:t>
      </w:r>
      <w:r>
        <w:rPr>
          <w:spacing w:val="30"/>
          <w:w w:val="99"/>
        </w:rPr>
        <w:t xml:space="preserve"> </w:t>
      </w:r>
      <w:r>
        <w:t>49:962</w:t>
      </w:r>
      <w:r>
        <w:rPr>
          <w:spacing w:val="-8"/>
        </w:rPr>
        <w:t xml:space="preserve"> </w:t>
      </w:r>
      <w:r>
        <w:t>describes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constitute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situation:</w:t>
      </w:r>
    </w:p>
    <w:p w14:paraId="480DE885" w14:textId="77777777" w:rsidR="005E1CFB" w:rsidRDefault="005E1CFB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589E1806" w14:textId="77777777" w:rsidR="005E1CFB" w:rsidRDefault="00000000">
      <w:pPr>
        <w:ind w:left="1180" w:right="79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A.(1)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extraordinary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circumstances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may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adopt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emergency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rule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as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alternative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61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rulemaking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provisions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provided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R.S.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49:961.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emergency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rule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may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be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adopted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an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z w:val="18"/>
        </w:rPr>
        <w:t>agency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without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prior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notice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 public hearing for any of the following reasons:</w:t>
      </w:r>
    </w:p>
    <w:p w14:paraId="440C72A0" w14:textId="77777777" w:rsidR="005E1CFB" w:rsidRDefault="00000000">
      <w:pPr>
        <w:numPr>
          <w:ilvl w:val="0"/>
          <w:numId w:val="2"/>
        </w:numPr>
        <w:tabs>
          <w:tab w:val="left" w:pos="1498"/>
        </w:tabs>
        <w:ind w:firstLine="8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prevent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imminent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peril to the public health, safety, or</w:t>
      </w:r>
      <w:r>
        <w:rPr>
          <w:rFonts w:ascii="Calibri"/>
          <w:spacing w:val="-1"/>
          <w:sz w:val="18"/>
        </w:rPr>
        <w:t xml:space="preserve"> welfare.</w:t>
      </w:r>
    </w:p>
    <w:p w14:paraId="2C9632CD" w14:textId="77777777" w:rsidR="005E1CFB" w:rsidRDefault="00000000">
      <w:pPr>
        <w:numPr>
          <w:ilvl w:val="0"/>
          <w:numId w:val="2"/>
        </w:numPr>
        <w:tabs>
          <w:tab w:val="left" w:pos="1506"/>
        </w:tabs>
        <w:spacing w:before="1"/>
        <w:ind w:left="1505" w:hanging="24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 xml:space="preserve">To avoid sanctions or </w:t>
      </w:r>
      <w:r>
        <w:rPr>
          <w:rFonts w:ascii="Calibri"/>
          <w:spacing w:val="-1"/>
          <w:sz w:val="18"/>
        </w:rPr>
        <w:t>penalties from the United States.</w:t>
      </w:r>
    </w:p>
    <w:p w14:paraId="1927B1AD" w14:textId="77777777" w:rsidR="005E1CFB" w:rsidRDefault="00000000">
      <w:pPr>
        <w:numPr>
          <w:ilvl w:val="0"/>
          <w:numId w:val="2"/>
        </w:numPr>
        <w:tabs>
          <w:tab w:val="left" w:pos="1488"/>
        </w:tabs>
        <w:ind w:left="1487" w:hanging="22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To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avoid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budget</w:t>
      </w:r>
      <w:r>
        <w:rPr>
          <w:rFonts w:ascii="Calibri"/>
          <w:spacing w:val="-1"/>
          <w:sz w:val="18"/>
        </w:rPr>
        <w:t xml:space="preserve"> deficit in </w:t>
      </w:r>
      <w:r>
        <w:rPr>
          <w:rFonts w:ascii="Calibri"/>
          <w:sz w:val="18"/>
        </w:rPr>
        <w:t xml:space="preserve">the </w:t>
      </w:r>
      <w:r>
        <w:rPr>
          <w:rFonts w:ascii="Calibri"/>
          <w:spacing w:val="-1"/>
          <w:sz w:val="18"/>
        </w:rPr>
        <w:t>case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of 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medical assistance</w:t>
      </w:r>
      <w:r>
        <w:rPr>
          <w:rFonts w:ascii="Calibri"/>
          <w:sz w:val="18"/>
        </w:rPr>
        <w:t xml:space="preserve"> program.</w:t>
      </w:r>
    </w:p>
    <w:p w14:paraId="22D7ED1A" w14:textId="77777777" w:rsidR="005E1CFB" w:rsidRDefault="00000000">
      <w:pPr>
        <w:numPr>
          <w:ilvl w:val="0"/>
          <w:numId w:val="2"/>
        </w:numPr>
        <w:tabs>
          <w:tab w:val="left" w:pos="1506"/>
        </w:tabs>
        <w:ind w:left="1505" w:hanging="24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To secure new or enhanced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 xml:space="preserve">federal </w:t>
      </w:r>
      <w:r>
        <w:rPr>
          <w:rFonts w:ascii="Calibri"/>
          <w:spacing w:val="-1"/>
          <w:sz w:val="18"/>
        </w:rPr>
        <w:t>funding.</w:t>
      </w:r>
    </w:p>
    <w:p w14:paraId="50AFBB36" w14:textId="77777777" w:rsidR="005E1CFB" w:rsidRDefault="00000000">
      <w:pPr>
        <w:numPr>
          <w:ilvl w:val="0"/>
          <w:numId w:val="2"/>
        </w:numPr>
        <w:tabs>
          <w:tab w:val="left" w:pos="1575"/>
        </w:tabs>
        <w:ind w:right="797" w:firstLine="8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effectively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administer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provisions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law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related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imposition,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collection,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or</w:t>
      </w:r>
      <w:r>
        <w:rPr>
          <w:rFonts w:ascii="Calibri"/>
          <w:spacing w:val="76"/>
          <w:sz w:val="18"/>
        </w:rPr>
        <w:t xml:space="preserve"> </w:t>
      </w:r>
      <w:r>
        <w:rPr>
          <w:rFonts w:ascii="Calibri"/>
          <w:sz w:val="18"/>
        </w:rPr>
        <w:t>administration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z w:val="18"/>
        </w:rPr>
        <w:t>taxes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when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pacing w:val="-1"/>
          <w:sz w:val="18"/>
        </w:rPr>
        <w:t>required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due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time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z w:val="18"/>
        </w:rPr>
        <w:t>constraints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related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congressional,</w:t>
      </w:r>
      <w:r>
        <w:rPr>
          <w:rFonts w:ascii="Calibri"/>
          <w:spacing w:val="63"/>
          <w:sz w:val="18"/>
        </w:rPr>
        <w:t xml:space="preserve"> </w:t>
      </w:r>
      <w:r>
        <w:rPr>
          <w:rFonts w:ascii="Calibri"/>
          <w:spacing w:val="-1"/>
          <w:sz w:val="18"/>
        </w:rPr>
        <w:t>legislative, or judicial action.</w:t>
      </w:r>
    </w:p>
    <w:p w14:paraId="00ADEC60" w14:textId="77777777" w:rsidR="005E1CFB" w:rsidRDefault="005E1CFB">
      <w:pPr>
        <w:spacing w:before="11"/>
        <w:rPr>
          <w:rFonts w:ascii="Calibri" w:eastAsia="Calibri" w:hAnsi="Calibri" w:cs="Calibri"/>
          <w:sz w:val="17"/>
          <w:szCs w:val="17"/>
        </w:rPr>
      </w:pPr>
    </w:p>
    <w:p w14:paraId="2B51C59D" w14:textId="77777777" w:rsidR="005E1CFB" w:rsidRDefault="00000000">
      <w:pPr>
        <w:pStyle w:val="Heading1"/>
        <w:numPr>
          <w:ilvl w:val="0"/>
          <w:numId w:val="1"/>
        </w:numPr>
        <w:tabs>
          <w:tab w:val="left" w:pos="550"/>
        </w:tabs>
        <w:rPr>
          <w:b w:val="0"/>
          <w:bCs w:val="0"/>
        </w:rPr>
      </w:pPr>
      <w:r>
        <w:rPr>
          <w:spacing w:val="-1"/>
        </w:rPr>
        <w:t>When</w:t>
      </w:r>
      <w:r>
        <w:t xml:space="preserve"> are the monthly deadlines for promulgation?</w:t>
      </w:r>
    </w:p>
    <w:p w14:paraId="7B16EE5A" w14:textId="77777777" w:rsidR="005E1CFB" w:rsidRDefault="005E1CFB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9C2E1A1" w14:textId="77777777" w:rsidR="005E1CFB" w:rsidRDefault="00000000">
      <w:pPr>
        <w:pStyle w:val="BodyText"/>
        <w:spacing w:before="147"/>
        <w:ind w:right="798" w:hanging="1"/>
        <w:jc w:val="both"/>
      </w:pPr>
      <w:r>
        <w:t>Noon</w:t>
      </w:r>
      <w:r>
        <w:rPr>
          <w:spacing w:val="34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10th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any</w:t>
      </w:r>
      <w:r>
        <w:rPr>
          <w:spacing w:val="35"/>
        </w:rPr>
        <w:t xml:space="preserve"> </w:t>
      </w:r>
      <w:r>
        <w:rPr>
          <w:spacing w:val="-1"/>
        </w:rPr>
        <w:t>given</w:t>
      </w:r>
      <w:r>
        <w:rPr>
          <w:spacing w:val="36"/>
        </w:rPr>
        <w:t xml:space="preserve"> </w:t>
      </w:r>
      <w:r>
        <w:rPr>
          <w:spacing w:val="-1"/>
        </w:rPr>
        <w:t>month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deadline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publication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i/>
        </w:rPr>
        <w:t>Louisiana</w:t>
      </w:r>
      <w:r>
        <w:rPr>
          <w:i/>
          <w:spacing w:val="14"/>
        </w:rPr>
        <w:t xml:space="preserve"> </w:t>
      </w:r>
      <w:r>
        <w:rPr>
          <w:i/>
        </w:rPr>
        <w:t>Register.</w:t>
      </w:r>
      <w:r>
        <w:rPr>
          <w:i/>
          <w:spacing w:val="16"/>
        </w:rPr>
        <w:t xml:space="preserve"> </w:t>
      </w:r>
      <w:r>
        <w:rPr>
          <w:spacing w:val="-1"/>
        </w:rPr>
        <w:t>If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10th</w:t>
      </w:r>
      <w:r>
        <w:rPr>
          <w:spacing w:val="15"/>
        </w:rPr>
        <w:t xml:space="preserve"> </w:t>
      </w:r>
      <w:r>
        <w:t>falls</w:t>
      </w:r>
      <w:r>
        <w:rPr>
          <w:spacing w:val="14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weekend,</w:t>
      </w:r>
      <w:r>
        <w:rPr>
          <w:spacing w:val="15"/>
        </w:rPr>
        <w:t xml:space="preserve"> </w:t>
      </w:r>
      <w:r>
        <w:t>then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deadline</w:t>
      </w:r>
      <w:r>
        <w:rPr>
          <w:spacing w:val="14"/>
        </w:rPr>
        <w:t xml:space="preserve"> </w:t>
      </w:r>
      <w:r>
        <w:t>moves</w:t>
      </w:r>
      <w:r>
        <w:rPr>
          <w:spacing w:val="15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Friday</w:t>
      </w:r>
      <w:r>
        <w:rPr>
          <w:spacing w:val="23"/>
        </w:rPr>
        <w:t xml:space="preserve"> </w:t>
      </w:r>
      <w:r>
        <w:t>before.</w:t>
      </w:r>
      <w:r>
        <w:rPr>
          <w:spacing w:val="22"/>
        </w:rPr>
        <w:t xml:space="preserve"> </w:t>
      </w:r>
      <w:r>
        <w:rPr>
          <w:spacing w:val="-1"/>
        </w:rPr>
        <w:t>**Reports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House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Representatives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Senate</w:t>
      </w:r>
      <w:r>
        <w:rPr>
          <w:spacing w:val="54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day.**</w:t>
      </w:r>
    </w:p>
    <w:p w14:paraId="0456A127" w14:textId="77777777" w:rsidR="005E1CFB" w:rsidRDefault="005E1CFB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A710979" w14:textId="77777777" w:rsidR="005E1CFB" w:rsidRDefault="00000000">
      <w:pPr>
        <w:pStyle w:val="Heading1"/>
        <w:numPr>
          <w:ilvl w:val="0"/>
          <w:numId w:val="1"/>
        </w:numPr>
        <w:tabs>
          <w:tab w:val="left" w:pos="550"/>
        </w:tabs>
        <w:ind w:right="287"/>
        <w:rPr>
          <w:b w:val="0"/>
          <w:bCs w:val="0"/>
        </w:rPr>
      </w:pPr>
      <w:r>
        <w:rPr>
          <w:spacing w:val="-1"/>
        </w:rPr>
        <w:t xml:space="preserve">What happens if </w:t>
      </w:r>
      <w:r>
        <w:t>I</w:t>
      </w:r>
      <w:r>
        <w:rPr>
          <w:spacing w:val="-1"/>
        </w:rPr>
        <w:t xml:space="preserve"> want</w:t>
      </w:r>
      <w:r>
        <w:t xml:space="preserve"> </w:t>
      </w:r>
      <w:r>
        <w:rPr>
          <w:spacing w:val="-1"/>
        </w:rPr>
        <w:t>to make</w:t>
      </w:r>
      <w:r>
        <w:t xml:space="preserve"> substantive changes to my </w:t>
      </w:r>
      <w:r>
        <w:rPr>
          <w:spacing w:val="-1"/>
        </w:rPr>
        <w:t>proposed</w:t>
      </w:r>
      <w:r>
        <w:t xml:space="preserve"> Rule after I've</w:t>
      </w:r>
      <w:r>
        <w:rPr>
          <w:spacing w:val="33"/>
        </w:rPr>
        <w:t xml:space="preserve"> </w:t>
      </w:r>
      <w:r>
        <w:t>already printed my Notice of Intent?</w:t>
      </w:r>
    </w:p>
    <w:p w14:paraId="2D851231" w14:textId="77777777" w:rsidR="005E1CFB" w:rsidRDefault="005E1CFB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6517B438" w14:textId="77777777" w:rsidR="005E1CFB" w:rsidRDefault="00000000">
      <w:pPr>
        <w:pStyle w:val="BodyText"/>
        <w:jc w:val="both"/>
      </w:pPr>
      <w:r>
        <w:t>The</w:t>
      </w:r>
      <w:r>
        <w:rPr>
          <w:spacing w:val="-7"/>
        </w:rPr>
        <w:t xml:space="preserve"> </w:t>
      </w:r>
      <w:r>
        <w:t>APA</w:t>
      </w:r>
      <w:r>
        <w:rPr>
          <w:spacing w:val="-6"/>
        </w:rPr>
        <w:t xml:space="preserve"> </w:t>
      </w:r>
      <w:r>
        <w:t>answers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R.S.</w:t>
      </w:r>
      <w:r>
        <w:rPr>
          <w:spacing w:val="-6"/>
        </w:rPr>
        <w:t xml:space="preserve"> </w:t>
      </w:r>
      <w:r>
        <w:t>49:966(H)(2):</w:t>
      </w:r>
    </w:p>
    <w:p w14:paraId="5969C10D" w14:textId="77777777" w:rsidR="005E1CFB" w:rsidRDefault="005E1CFB">
      <w:pPr>
        <w:rPr>
          <w:rFonts w:ascii="Calibri" w:eastAsia="Calibri" w:hAnsi="Calibri" w:cs="Calibri"/>
        </w:rPr>
      </w:pPr>
    </w:p>
    <w:p w14:paraId="49200177" w14:textId="77777777" w:rsidR="005E1CFB" w:rsidRDefault="00000000">
      <w:pPr>
        <w:ind w:left="1180" w:right="79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Substantive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changes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rule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proposed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adoption,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amendment,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or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repeal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occur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if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nature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9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proposed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rule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is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altered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if</w:t>
      </w:r>
      <w:r>
        <w:rPr>
          <w:rFonts w:ascii="Calibri"/>
          <w:spacing w:val="7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changes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affect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additional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or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different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substantive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z w:val="18"/>
        </w:rPr>
        <w:t>matters</w:t>
      </w:r>
      <w:r>
        <w:rPr>
          <w:rFonts w:ascii="Calibri"/>
          <w:spacing w:val="6"/>
          <w:sz w:val="18"/>
        </w:rPr>
        <w:t xml:space="preserve"> </w:t>
      </w:r>
      <w:r>
        <w:rPr>
          <w:rFonts w:ascii="Calibri"/>
          <w:spacing w:val="-1"/>
          <w:sz w:val="18"/>
        </w:rPr>
        <w:t>or</w:t>
      </w:r>
      <w:r>
        <w:rPr>
          <w:rFonts w:ascii="Calibri"/>
          <w:spacing w:val="83"/>
          <w:sz w:val="18"/>
        </w:rPr>
        <w:t xml:space="preserve"> </w:t>
      </w:r>
      <w:r>
        <w:rPr>
          <w:rFonts w:ascii="Calibri"/>
          <w:sz w:val="18"/>
        </w:rPr>
        <w:t>issues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included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notice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required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R.S.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49:961.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Whenever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seeks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81"/>
          <w:sz w:val="18"/>
        </w:rPr>
        <w:t xml:space="preserve"> </w:t>
      </w:r>
      <w:r>
        <w:rPr>
          <w:rFonts w:ascii="Calibri"/>
          <w:sz w:val="18"/>
        </w:rPr>
        <w:t>substantively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change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proposed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rule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after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notice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intent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z w:val="18"/>
        </w:rPr>
        <w:t>has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z w:val="18"/>
        </w:rPr>
        <w:t>been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pacing w:val="-1"/>
          <w:sz w:val="18"/>
        </w:rPr>
        <w:t>published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9"/>
          <w:sz w:val="18"/>
        </w:rPr>
        <w:t xml:space="preserve"> </w:t>
      </w:r>
      <w:r>
        <w:rPr>
          <w:rFonts w:ascii="Calibri"/>
          <w:spacing w:val="-1"/>
          <w:sz w:val="18"/>
        </w:rPr>
        <w:t>Louisiana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z w:val="18"/>
        </w:rPr>
        <w:t>Register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pursuant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R.S.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49:961,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agency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shall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hold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z w:val="18"/>
        </w:rPr>
        <w:t>public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hearing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substantive</w:t>
      </w:r>
      <w:r>
        <w:rPr>
          <w:rFonts w:ascii="Calibri"/>
          <w:spacing w:val="49"/>
          <w:sz w:val="18"/>
        </w:rPr>
        <w:t xml:space="preserve"> </w:t>
      </w:r>
      <w:r>
        <w:rPr>
          <w:rFonts w:ascii="Calibri"/>
          <w:sz w:val="18"/>
        </w:rPr>
        <w:t>changes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preceded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an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announcement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hearing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in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Louisiana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Register.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notice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77"/>
          <w:sz w:val="18"/>
        </w:rPr>
        <w:t xml:space="preserve"> </w:t>
      </w:r>
      <w:r>
        <w:rPr>
          <w:rFonts w:ascii="Calibri"/>
          <w:spacing w:val="-1"/>
          <w:sz w:val="18"/>
        </w:rPr>
        <w:t>hearing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shall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be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mailed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within</w:t>
      </w:r>
      <w:r>
        <w:rPr>
          <w:rFonts w:ascii="Calibri"/>
          <w:spacing w:val="30"/>
          <w:sz w:val="18"/>
        </w:rPr>
        <w:t xml:space="preserve"> </w:t>
      </w:r>
      <w:r>
        <w:rPr>
          <w:rFonts w:ascii="Calibri"/>
          <w:sz w:val="18"/>
        </w:rPr>
        <w:t>ten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days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after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date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announcement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is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z w:val="18"/>
        </w:rPr>
        <w:t>submitted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55"/>
          <w:sz w:val="18"/>
        </w:rPr>
        <w:t xml:space="preserve"> </w:t>
      </w:r>
      <w:r>
        <w:rPr>
          <w:rFonts w:ascii="Calibri"/>
          <w:sz w:val="18"/>
        </w:rPr>
        <w:t>Louisiana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z w:val="18"/>
        </w:rPr>
        <w:t>Register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all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z w:val="18"/>
        </w:rPr>
        <w:t>persons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who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have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made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pacing w:val="-1"/>
          <w:sz w:val="18"/>
        </w:rPr>
        <w:t>request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36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34"/>
          <w:sz w:val="18"/>
        </w:rPr>
        <w:t xml:space="preserve"> </w:t>
      </w:r>
      <w:r>
        <w:rPr>
          <w:rFonts w:ascii="Calibri"/>
          <w:spacing w:val="-1"/>
          <w:sz w:val="18"/>
        </w:rPr>
        <w:t>such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notice.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Any</w:t>
      </w:r>
      <w:r>
        <w:rPr>
          <w:rFonts w:ascii="Calibri"/>
          <w:spacing w:val="35"/>
          <w:sz w:val="18"/>
        </w:rPr>
        <w:t xml:space="preserve"> </w:t>
      </w:r>
      <w:r>
        <w:rPr>
          <w:rFonts w:ascii="Calibri"/>
          <w:sz w:val="18"/>
        </w:rPr>
        <w:t>hearing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pursuant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Paragraph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shall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be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held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no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earlier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"/>
          <w:sz w:val="18"/>
        </w:rPr>
        <w:t>than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pacing w:val="-1"/>
          <w:sz w:val="18"/>
        </w:rPr>
        <w:t>thirty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>days</w:t>
      </w:r>
      <w:r>
        <w:rPr>
          <w:rFonts w:ascii="Calibri"/>
          <w:spacing w:val="1"/>
          <w:sz w:val="18"/>
        </w:rPr>
        <w:t xml:space="preserve"> </w:t>
      </w:r>
      <w:r>
        <w:rPr>
          <w:rFonts w:ascii="Calibri"/>
          <w:sz w:val="18"/>
        </w:rPr>
        <w:t xml:space="preserve">after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59"/>
          <w:sz w:val="18"/>
        </w:rPr>
        <w:t xml:space="preserve"> </w:t>
      </w:r>
      <w:r>
        <w:rPr>
          <w:rFonts w:ascii="Calibri"/>
          <w:spacing w:val="-1"/>
          <w:sz w:val="18"/>
        </w:rPr>
        <w:t>publication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announcement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16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Louisiana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Register.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agency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pacing w:val="-1"/>
          <w:sz w:val="18"/>
        </w:rPr>
        <w:t>hearing</w:t>
      </w:r>
      <w:r>
        <w:rPr>
          <w:rFonts w:ascii="Calibri"/>
          <w:spacing w:val="13"/>
          <w:sz w:val="18"/>
        </w:rPr>
        <w:t xml:space="preserve"> </w:t>
      </w:r>
      <w:r>
        <w:rPr>
          <w:rFonts w:ascii="Calibri"/>
          <w:sz w:val="18"/>
        </w:rPr>
        <w:t>shall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conform</w:t>
      </w:r>
      <w:r>
        <w:rPr>
          <w:rFonts w:ascii="Calibri"/>
          <w:spacing w:val="14"/>
          <w:sz w:val="18"/>
        </w:rPr>
        <w:t xml:space="preserve"> </w:t>
      </w:r>
      <w:r>
        <w:rPr>
          <w:rFonts w:ascii="Calibri"/>
          <w:sz w:val="18"/>
        </w:rPr>
        <w:t>to</w:t>
      </w:r>
    </w:p>
    <w:p w14:paraId="6BE501BA" w14:textId="77777777" w:rsidR="005E1CFB" w:rsidRDefault="00000000">
      <w:pPr>
        <w:ind w:left="1180" w:right="79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sz w:val="18"/>
        </w:rPr>
        <w:t>R.S.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49:961,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report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on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hearing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shall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be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>made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oversight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committees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in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accordance</w:t>
      </w:r>
      <w:r>
        <w:rPr>
          <w:rFonts w:ascii="Calibri"/>
          <w:spacing w:val="20"/>
          <w:sz w:val="18"/>
        </w:rPr>
        <w:t xml:space="preserve"> </w:t>
      </w:r>
      <w:r>
        <w:rPr>
          <w:rFonts w:ascii="Calibri"/>
          <w:spacing w:val="-1"/>
          <w:sz w:val="18"/>
        </w:rPr>
        <w:t>with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Subparagraph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(D)(1)(b)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Section.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agency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shall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make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pacing w:val="-1"/>
          <w:sz w:val="18"/>
        </w:rPr>
        <w:t>available</w:t>
      </w:r>
      <w:r>
        <w:rPr>
          <w:rFonts w:ascii="Calibri"/>
          <w:spacing w:val="3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4"/>
          <w:sz w:val="18"/>
        </w:rPr>
        <w:t xml:space="preserve"> </w:t>
      </w:r>
      <w:r>
        <w:rPr>
          <w:rFonts w:ascii="Calibri"/>
          <w:spacing w:val="-1"/>
          <w:sz w:val="18"/>
        </w:rPr>
        <w:t>interested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pacing w:val="-1"/>
          <w:sz w:val="18"/>
        </w:rPr>
        <w:t>persons</w:t>
      </w:r>
      <w:r>
        <w:rPr>
          <w:rFonts w:ascii="Calibri"/>
          <w:spacing w:val="75"/>
          <w:sz w:val="18"/>
        </w:rPr>
        <w:t xml:space="preserve"> </w:t>
      </w:r>
      <w:r>
        <w:rPr>
          <w:rFonts w:ascii="Calibri"/>
          <w:sz w:val="18"/>
        </w:rPr>
        <w:t>a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copy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of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report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z w:val="18"/>
        </w:rPr>
        <w:t>no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later</w:t>
      </w:r>
      <w:r>
        <w:rPr>
          <w:rFonts w:ascii="Calibri"/>
          <w:spacing w:val="11"/>
          <w:sz w:val="18"/>
        </w:rPr>
        <w:t xml:space="preserve"> </w:t>
      </w:r>
      <w:r>
        <w:rPr>
          <w:rFonts w:ascii="Calibri"/>
          <w:sz w:val="18"/>
        </w:rPr>
        <w:t>than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one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working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day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following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submittal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such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report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12"/>
          <w:sz w:val="18"/>
        </w:rPr>
        <w:t xml:space="preserve"> </w:t>
      </w:r>
      <w:r>
        <w:rPr>
          <w:rFonts w:ascii="Calibri"/>
          <w:sz w:val="18"/>
        </w:rPr>
        <w:t>the</w:t>
      </w:r>
      <w:r>
        <w:rPr>
          <w:rFonts w:ascii="Calibri"/>
          <w:spacing w:val="43"/>
          <w:sz w:val="18"/>
        </w:rPr>
        <w:t xml:space="preserve"> </w:t>
      </w:r>
      <w:r>
        <w:rPr>
          <w:rFonts w:ascii="Calibri"/>
          <w:spacing w:val="-1"/>
          <w:sz w:val="18"/>
        </w:rPr>
        <w:t>oversight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committees.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Any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determination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as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to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rule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pacing w:val="-1"/>
          <w:sz w:val="18"/>
        </w:rPr>
        <w:t>oversight</w:t>
      </w:r>
      <w:r>
        <w:rPr>
          <w:rFonts w:ascii="Calibri"/>
          <w:spacing w:val="27"/>
          <w:sz w:val="18"/>
        </w:rPr>
        <w:t xml:space="preserve"> </w:t>
      </w:r>
      <w:r>
        <w:rPr>
          <w:rFonts w:ascii="Calibri"/>
          <w:spacing w:val="-1"/>
          <w:sz w:val="18"/>
        </w:rPr>
        <w:t>committees,</w:t>
      </w:r>
      <w:r>
        <w:rPr>
          <w:rFonts w:ascii="Calibri"/>
          <w:spacing w:val="29"/>
          <w:sz w:val="18"/>
        </w:rPr>
        <w:t xml:space="preserve"> </w:t>
      </w:r>
      <w:r>
        <w:rPr>
          <w:rFonts w:ascii="Calibri"/>
          <w:spacing w:val="-1"/>
          <w:sz w:val="18"/>
        </w:rPr>
        <w:t>prior</w:t>
      </w:r>
      <w:r>
        <w:rPr>
          <w:rFonts w:ascii="Calibri"/>
          <w:spacing w:val="28"/>
          <w:sz w:val="18"/>
        </w:rPr>
        <w:t xml:space="preserve"> </w:t>
      </w:r>
      <w:r>
        <w:rPr>
          <w:rFonts w:ascii="Calibri"/>
          <w:sz w:val="18"/>
        </w:rPr>
        <w:t>to</w:t>
      </w:r>
      <w:r>
        <w:rPr>
          <w:rFonts w:ascii="Calibri"/>
          <w:spacing w:val="41"/>
          <w:sz w:val="18"/>
        </w:rPr>
        <w:t xml:space="preserve"> </w:t>
      </w:r>
      <w:r>
        <w:rPr>
          <w:rFonts w:ascii="Calibri"/>
          <w:spacing w:val="-1"/>
          <w:sz w:val="18"/>
        </w:rPr>
        <w:t>gubernatorial review as provided</w:t>
      </w:r>
      <w:r>
        <w:rPr>
          <w:rFonts w:ascii="Calibri"/>
          <w:sz w:val="18"/>
        </w:rPr>
        <w:t xml:space="preserve"> in Subsection G of this Section,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shall be made no earlier than five</w:t>
      </w:r>
      <w:r>
        <w:rPr>
          <w:rFonts w:ascii="Calibri"/>
          <w:spacing w:val="23"/>
          <w:sz w:val="18"/>
        </w:rPr>
        <w:t xml:space="preserve"> </w:t>
      </w:r>
      <w:r>
        <w:rPr>
          <w:rFonts w:ascii="Calibri"/>
          <w:sz w:val="18"/>
        </w:rPr>
        <w:t>days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and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z w:val="18"/>
        </w:rPr>
        <w:t>no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later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pacing w:val="-1"/>
          <w:sz w:val="18"/>
        </w:rPr>
        <w:t>than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thirty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days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following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z w:val="18"/>
        </w:rPr>
        <w:t>day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pacing w:val="-1"/>
          <w:sz w:val="18"/>
        </w:rPr>
        <w:t>the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report</w:t>
      </w:r>
      <w:r>
        <w:rPr>
          <w:rFonts w:ascii="Calibri"/>
          <w:spacing w:val="33"/>
          <w:sz w:val="18"/>
        </w:rPr>
        <w:t xml:space="preserve"> </w:t>
      </w:r>
      <w:r>
        <w:rPr>
          <w:rFonts w:ascii="Calibri"/>
          <w:spacing w:val="-1"/>
          <w:sz w:val="18"/>
        </w:rPr>
        <w:t>required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z w:val="18"/>
        </w:rPr>
        <w:t>by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pacing w:val="-1"/>
          <w:sz w:val="18"/>
        </w:rPr>
        <w:t>this</w:t>
      </w:r>
      <w:r>
        <w:rPr>
          <w:rFonts w:ascii="Calibri"/>
          <w:spacing w:val="32"/>
          <w:sz w:val="18"/>
        </w:rPr>
        <w:t xml:space="preserve"> </w:t>
      </w:r>
      <w:r>
        <w:rPr>
          <w:rFonts w:ascii="Calibri"/>
          <w:sz w:val="18"/>
        </w:rPr>
        <w:t>Paragraph</w:t>
      </w:r>
      <w:r>
        <w:rPr>
          <w:rFonts w:ascii="Calibri"/>
          <w:spacing w:val="31"/>
          <w:sz w:val="18"/>
        </w:rPr>
        <w:t xml:space="preserve"> </w:t>
      </w:r>
      <w:r>
        <w:rPr>
          <w:rFonts w:ascii="Calibri"/>
          <w:sz w:val="18"/>
        </w:rPr>
        <w:t>is</w:t>
      </w:r>
      <w:r>
        <w:rPr>
          <w:rFonts w:ascii="Calibri"/>
          <w:spacing w:val="59"/>
          <w:sz w:val="18"/>
        </w:rPr>
        <w:t xml:space="preserve"> </w:t>
      </w:r>
      <w:r>
        <w:rPr>
          <w:rFonts w:ascii="Calibri"/>
          <w:sz w:val="18"/>
        </w:rPr>
        <w:t>received from the agency.</w:t>
      </w:r>
    </w:p>
    <w:p w14:paraId="4B80320F" w14:textId="77777777" w:rsidR="005E1CFB" w:rsidRDefault="005E1CFB">
      <w:pPr>
        <w:jc w:val="both"/>
        <w:rPr>
          <w:rFonts w:ascii="Calibri" w:eastAsia="Calibri" w:hAnsi="Calibri" w:cs="Calibri"/>
          <w:sz w:val="18"/>
          <w:szCs w:val="18"/>
        </w:rPr>
        <w:sectPr w:rsidR="005E1CFB">
          <w:headerReference w:type="default" r:id="rId8"/>
          <w:pgSz w:w="12240" w:h="15840"/>
          <w:pgMar w:top="1000" w:right="1720" w:bottom="280" w:left="1340" w:header="768" w:footer="0" w:gutter="0"/>
          <w:cols w:space="720"/>
        </w:sectPr>
      </w:pPr>
    </w:p>
    <w:p w14:paraId="100D3C19" w14:textId="77777777" w:rsidR="005E1CFB" w:rsidRDefault="00000000">
      <w:pPr>
        <w:pStyle w:val="Heading1"/>
        <w:numPr>
          <w:ilvl w:val="0"/>
          <w:numId w:val="1"/>
        </w:numPr>
        <w:tabs>
          <w:tab w:val="left" w:pos="550"/>
        </w:tabs>
        <w:spacing w:before="39"/>
        <w:ind w:left="549" w:hanging="449"/>
        <w:rPr>
          <w:b w:val="0"/>
          <w:bCs w:val="0"/>
        </w:rPr>
      </w:pPr>
      <w:r>
        <w:rPr>
          <w:spacing w:val="-1"/>
        </w:rPr>
        <w:lastRenderedPageBreak/>
        <w:t>What is the submittal process</w:t>
      </w:r>
      <w:r>
        <w:t xml:space="preserve"> for Rule publication?</w:t>
      </w:r>
    </w:p>
    <w:p w14:paraId="66C74BF8" w14:textId="77777777" w:rsidR="005E1CFB" w:rsidRDefault="005E1CFB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14:paraId="06BA4E7A" w14:textId="77777777" w:rsidR="005E1CFB" w:rsidRDefault="00000000">
      <w:pPr>
        <w:pStyle w:val="BodyText"/>
        <w:ind w:right="797"/>
        <w:jc w:val="both"/>
      </w:pPr>
      <w:r>
        <w:t>Photocopy</w:t>
      </w:r>
      <w:r>
        <w:rPr>
          <w:position w:val="8"/>
          <w:sz w:val="14"/>
        </w:rPr>
        <w:t>1</w:t>
      </w:r>
      <w:r>
        <w:rPr>
          <w:spacing w:val="14"/>
          <w:position w:val="8"/>
          <w:sz w:val="1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entire</w:t>
      </w:r>
      <w:r>
        <w:rPr>
          <w:spacing w:val="28"/>
        </w:rPr>
        <w:t xml:space="preserve"> </w:t>
      </w:r>
      <w:r>
        <w:rPr>
          <w:spacing w:val="-1"/>
        </w:rPr>
        <w:t>Notice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Intent</w:t>
      </w:r>
      <w:r>
        <w:rPr>
          <w:spacing w:val="29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i/>
          <w:spacing w:val="-1"/>
        </w:rPr>
        <w:t>Louisiana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Register</w:t>
      </w:r>
      <w:r>
        <w:rPr>
          <w:i/>
          <w:spacing w:val="29"/>
        </w:rPr>
        <w:t xml:space="preserve"> </w:t>
      </w:r>
      <w:r>
        <w:rPr>
          <w:spacing w:val="-1"/>
        </w:rPr>
        <w:t>(including</w:t>
      </w:r>
      <w:r>
        <w:rPr>
          <w:spacing w:val="59"/>
          <w:w w:val="99"/>
        </w:rPr>
        <w:t xml:space="preserve"> </w:t>
      </w:r>
      <w:r>
        <w:t>page</w:t>
      </w:r>
      <w:r>
        <w:rPr>
          <w:spacing w:val="22"/>
        </w:rPr>
        <w:t xml:space="preserve"> </w:t>
      </w:r>
      <w:r>
        <w:t>numbers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document</w:t>
      </w:r>
      <w:r>
        <w:rPr>
          <w:spacing w:val="22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end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fiscal</w:t>
      </w:r>
      <w:r>
        <w:rPr>
          <w:spacing w:val="22"/>
        </w:rPr>
        <w:t xml:space="preserve"> </w:t>
      </w:r>
      <w:r>
        <w:rPr>
          <w:spacing w:val="-1"/>
        </w:rPr>
        <w:t>statement)</w:t>
      </w:r>
      <w:r>
        <w:rPr>
          <w:spacing w:val="23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show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changes/revisions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red.</w:t>
      </w:r>
    </w:p>
    <w:p w14:paraId="34614895" w14:textId="77777777" w:rsidR="005E1CFB" w:rsidRDefault="005E1CFB">
      <w:pPr>
        <w:spacing w:before="1"/>
        <w:rPr>
          <w:rFonts w:ascii="Calibri" w:eastAsia="Calibri" w:hAnsi="Calibri" w:cs="Calibri"/>
        </w:rPr>
      </w:pPr>
    </w:p>
    <w:p w14:paraId="132A40B1" w14:textId="77777777" w:rsidR="005E1CFB" w:rsidRDefault="00000000">
      <w:pPr>
        <w:pStyle w:val="BodyText"/>
        <w:spacing w:line="238" w:lineRule="auto"/>
        <w:ind w:left="1179" w:right="797"/>
        <w:jc w:val="both"/>
      </w:pP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Notice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Intent</w:t>
      </w:r>
      <w:r>
        <w:rPr>
          <w:spacing w:val="7"/>
        </w:rPr>
        <w:t xml:space="preserve"> </w:t>
      </w:r>
      <w:r>
        <w:t>referenced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reader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rule</w:t>
      </w:r>
      <w:r>
        <w:rPr>
          <w:spacing w:val="8"/>
        </w:rPr>
        <w:t xml:space="preserve"> </w:t>
      </w:r>
      <w:r>
        <w:t>text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Emergency</w:t>
      </w:r>
      <w:r>
        <w:rPr>
          <w:spacing w:val="8"/>
        </w:rPr>
        <w:t xml:space="preserve"> </w:t>
      </w:r>
      <w:r>
        <w:t>Rule,</w:t>
      </w:r>
      <w:r>
        <w:rPr>
          <w:spacing w:val="40"/>
          <w:w w:val="99"/>
        </w:rPr>
        <w:t xml:space="preserve"> </w:t>
      </w:r>
      <w:r>
        <w:t>photocopy</w:t>
      </w:r>
      <w:r>
        <w:rPr>
          <w:position w:val="8"/>
          <w:sz w:val="14"/>
        </w:rPr>
        <w:t>1</w:t>
      </w:r>
      <w:r>
        <w:rPr>
          <w:spacing w:val="14"/>
          <w:position w:val="8"/>
          <w:sz w:val="1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entire</w:t>
      </w:r>
      <w:r>
        <w:rPr>
          <w:spacing w:val="28"/>
        </w:rPr>
        <w:t xml:space="preserve"> </w:t>
      </w:r>
      <w:r>
        <w:rPr>
          <w:spacing w:val="-1"/>
        </w:rPr>
        <w:t>Notice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Intent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i/>
          <w:spacing w:val="-1"/>
        </w:rPr>
        <w:t>Louisiana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Register</w:t>
      </w:r>
      <w:r>
        <w:rPr>
          <w:i/>
          <w:spacing w:val="29"/>
        </w:rPr>
        <w:t xml:space="preserve"> </w:t>
      </w:r>
      <w:r>
        <w:rPr>
          <w:spacing w:val="-1"/>
        </w:rPr>
        <w:t>(including</w:t>
      </w:r>
      <w:r>
        <w:rPr>
          <w:spacing w:val="49"/>
          <w:w w:val="99"/>
        </w:rPr>
        <w:t xml:space="preserve"> </w:t>
      </w:r>
      <w:r>
        <w:t>page</w:t>
      </w:r>
      <w:r>
        <w:rPr>
          <w:spacing w:val="22"/>
        </w:rPr>
        <w:t xml:space="preserve"> </w:t>
      </w:r>
      <w:r>
        <w:t>numbers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document</w:t>
      </w:r>
      <w:r>
        <w:rPr>
          <w:spacing w:val="22"/>
        </w:rPr>
        <w:t xml:space="preserve"> </w:t>
      </w:r>
      <w:r>
        <w:t>number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end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fiscal</w:t>
      </w:r>
      <w:r>
        <w:rPr>
          <w:spacing w:val="22"/>
        </w:rPr>
        <w:t xml:space="preserve"> </w:t>
      </w:r>
      <w:r>
        <w:rPr>
          <w:spacing w:val="-1"/>
        </w:rPr>
        <w:t>statement)</w:t>
      </w:r>
      <w:r>
        <w:rPr>
          <w:spacing w:val="23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photocopy</w:t>
      </w:r>
      <w:r>
        <w:rPr>
          <w:position w:val="8"/>
          <w:sz w:val="14"/>
        </w:rPr>
        <w:t>1</w:t>
      </w:r>
      <w:r>
        <w:rPr>
          <w:spacing w:val="14"/>
          <w:position w:val="8"/>
          <w:sz w:val="14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entire</w:t>
      </w:r>
      <w:r>
        <w:rPr>
          <w:spacing w:val="29"/>
        </w:rPr>
        <w:t xml:space="preserve"> </w:t>
      </w:r>
      <w:r>
        <w:rPr>
          <w:spacing w:val="-1"/>
        </w:rPr>
        <w:t>Emergency</w:t>
      </w:r>
      <w:r>
        <w:rPr>
          <w:spacing w:val="31"/>
        </w:rPr>
        <w:t xml:space="preserve"> </w:t>
      </w:r>
      <w:r>
        <w:rPr>
          <w:spacing w:val="-1"/>
        </w:rPr>
        <w:t>Rule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i/>
          <w:spacing w:val="-1"/>
        </w:rPr>
        <w:t>Louisiana</w:t>
      </w:r>
      <w:r>
        <w:rPr>
          <w:i/>
          <w:spacing w:val="29"/>
        </w:rPr>
        <w:t xml:space="preserve"> </w:t>
      </w:r>
      <w:r>
        <w:rPr>
          <w:i/>
          <w:spacing w:val="-1"/>
        </w:rPr>
        <w:t>Register</w:t>
      </w:r>
      <w:r>
        <w:rPr>
          <w:i/>
          <w:spacing w:val="29"/>
        </w:rPr>
        <w:t xml:space="preserve"> </w:t>
      </w:r>
      <w:r>
        <w:rPr>
          <w:spacing w:val="-1"/>
        </w:rPr>
        <w:t>(including</w:t>
      </w:r>
      <w:r>
        <w:rPr>
          <w:spacing w:val="45"/>
          <w:w w:val="99"/>
        </w:rPr>
        <w:t xml:space="preserve"> </w:t>
      </w:r>
      <w:r>
        <w:t>page</w:t>
      </w:r>
      <w:r>
        <w:rPr>
          <w:spacing w:val="18"/>
        </w:rPr>
        <w:t xml:space="preserve"> </w:t>
      </w:r>
      <w:r>
        <w:t>numbers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document</w:t>
      </w:r>
      <w:r>
        <w:rPr>
          <w:spacing w:val="17"/>
        </w:rPr>
        <w:t xml:space="preserve"> </w:t>
      </w:r>
      <w:r>
        <w:t>number</w:t>
      </w:r>
      <w:r>
        <w:rPr>
          <w:spacing w:val="20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end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document);</w:t>
      </w:r>
      <w:r>
        <w:rPr>
          <w:spacing w:val="19"/>
        </w:rPr>
        <w:t xml:space="preserve"> </w:t>
      </w:r>
      <w:r>
        <w:t>show</w:t>
      </w:r>
      <w:r>
        <w:rPr>
          <w:spacing w:val="18"/>
        </w:rPr>
        <w:t xml:space="preserve"> </w:t>
      </w:r>
      <w:r>
        <w:t>any</w:t>
      </w:r>
      <w:r>
        <w:rPr>
          <w:spacing w:val="40"/>
          <w:w w:val="99"/>
        </w:rPr>
        <w:t xml:space="preserve"> </w:t>
      </w:r>
      <w:r>
        <w:t>changes/revisions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red.</w:t>
      </w:r>
    </w:p>
    <w:p w14:paraId="5700817E" w14:textId="77777777" w:rsidR="005E1CFB" w:rsidRDefault="005E1CFB">
      <w:pPr>
        <w:spacing w:before="3"/>
        <w:rPr>
          <w:rFonts w:ascii="Calibri" w:eastAsia="Calibri" w:hAnsi="Calibri" w:cs="Calibri"/>
        </w:rPr>
      </w:pPr>
    </w:p>
    <w:p w14:paraId="4974ABA5" w14:textId="77777777" w:rsidR="005E1CFB" w:rsidRDefault="00000000">
      <w:pPr>
        <w:pStyle w:val="BodyText"/>
        <w:spacing w:line="238" w:lineRule="auto"/>
        <w:ind w:left="1179" w:right="798"/>
        <w:jc w:val="both"/>
      </w:pP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3"/>
        </w:rPr>
        <w:t xml:space="preserve"> </w:t>
      </w:r>
      <w:r>
        <w:rPr>
          <w:spacing w:val="-1"/>
        </w:rPr>
        <w:t>are substantive amendments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Intent</w:t>
      </w:r>
      <w:r>
        <w:rPr>
          <w:spacing w:val="-2"/>
        </w:rP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rPr>
          <w:spacing w:val="-1"/>
        </w:rPr>
        <w:t>to R.S.</w:t>
      </w:r>
      <w:r>
        <w:rPr>
          <w:spacing w:val="-3"/>
        </w:rPr>
        <w:t xml:space="preserve"> </w:t>
      </w:r>
      <w:r>
        <w:t>49:</w:t>
      </w:r>
      <w:r>
        <w:rPr>
          <w:spacing w:val="67"/>
          <w:w w:val="99"/>
        </w:rPr>
        <w:t xml:space="preserve"> </w:t>
      </w:r>
      <w:r>
        <w:t>966(H)(2),</w:t>
      </w:r>
      <w:r>
        <w:rPr>
          <w:spacing w:val="19"/>
        </w:rPr>
        <w:t xml:space="preserve"> </w:t>
      </w:r>
      <w:r>
        <w:t>include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photocopy</w:t>
      </w:r>
      <w:r>
        <w:rPr>
          <w:position w:val="8"/>
          <w:sz w:val="14"/>
        </w:rPr>
        <w:t>1</w:t>
      </w:r>
      <w:r>
        <w:rPr>
          <w:spacing w:val="6"/>
          <w:position w:val="8"/>
          <w:sz w:val="1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Potpourri</w:t>
      </w:r>
      <w:r>
        <w:rPr>
          <w:spacing w:val="21"/>
        </w:rPr>
        <w:t xml:space="preserve"> </w:t>
      </w:r>
      <w:r>
        <w:rPr>
          <w:spacing w:val="-1"/>
        </w:rPr>
        <w:t>notice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well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original</w:t>
      </w:r>
      <w:r>
        <w:rPr>
          <w:spacing w:val="39"/>
          <w:w w:val="99"/>
        </w:rPr>
        <w:t xml:space="preserve"> </w:t>
      </w:r>
      <w:r>
        <w:rPr>
          <w:spacing w:val="-1"/>
        </w:rPr>
        <w:t>Notice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Intent.</w:t>
      </w:r>
    </w:p>
    <w:p w14:paraId="1BE9AFDC" w14:textId="77777777" w:rsidR="005E1CFB" w:rsidRDefault="005E1CF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F0C595F" w14:textId="77777777" w:rsidR="005E1CFB" w:rsidRDefault="00000000">
      <w:pPr>
        <w:ind w:left="1179" w:right="79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position w:val="6"/>
          <w:sz w:val="12"/>
          <w:szCs w:val="12"/>
        </w:rPr>
        <w:t>1</w:t>
      </w:r>
      <w:r>
        <w:rPr>
          <w:rFonts w:ascii="Calibri" w:eastAsia="Calibri" w:hAnsi="Calibri" w:cs="Calibri"/>
          <w:spacing w:val="17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Louisiana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Register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pages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needed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required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photocopy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may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printed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from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the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Office</w:t>
      </w:r>
      <w:r>
        <w:rPr>
          <w:rFonts w:ascii="Calibri" w:eastAsia="Calibri" w:hAnsi="Calibri" w:cs="Calibri"/>
          <w:spacing w:val="5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of the State </w:t>
      </w:r>
      <w:r>
        <w:rPr>
          <w:rFonts w:ascii="Calibri" w:eastAsia="Calibri" w:hAnsi="Calibri" w:cs="Calibri"/>
          <w:spacing w:val="-1"/>
          <w:sz w:val="18"/>
          <w:szCs w:val="18"/>
        </w:rPr>
        <w:t>Register’s</w:t>
      </w:r>
      <w:r>
        <w:rPr>
          <w:rFonts w:ascii="Calibri" w:eastAsia="Calibri" w:hAnsi="Calibri" w:cs="Calibri"/>
          <w:sz w:val="18"/>
          <w:szCs w:val="18"/>
        </w:rPr>
        <w:t xml:space="preserve"> website.</w:t>
      </w:r>
    </w:p>
    <w:sectPr w:rsidR="005E1CFB">
      <w:headerReference w:type="default" r:id="rId9"/>
      <w:pgSz w:w="12240" w:h="15840"/>
      <w:pgMar w:top="680" w:right="172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50F7" w14:textId="77777777" w:rsidR="00CF2383" w:rsidRDefault="00CF2383">
      <w:r>
        <w:separator/>
      </w:r>
    </w:p>
  </w:endnote>
  <w:endnote w:type="continuationSeparator" w:id="0">
    <w:p w14:paraId="76BC6E82" w14:textId="77777777" w:rsidR="00CF2383" w:rsidRDefault="00C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7418" w14:textId="77777777" w:rsidR="00CF2383" w:rsidRDefault="00CF2383">
      <w:r>
        <w:separator/>
      </w:r>
    </w:p>
  </w:footnote>
  <w:footnote w:type="continuationSeparator" w:id="0">
    <w:p w14:paraId="7A649E77" w14:textId="77777777" w:rsidR="00CF2383" w:rsidRDefault="00CF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C4C2" w14:textId="0E674C7F" w:rsidR="005E1CFB" w:rsidRDefault="007B16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928" behindDoc="1" locked="0" layoutInCell="1" allowOverlap="1" wp14:anchorId="0B8E7E48" wp14:editId="24DB5C0E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143510" cy="177800"/>
              <wp:effectExtent l="0" t="0" r="2540" b="4445"/>
              <wp:wrapNone/>
              <wp:docPr id="3643589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0E0C1" w14:textId="77777777" w:rsidR="005E1CFB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3.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E7E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37.4pt;width:11.3pt;height:14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" filled="f" stroked="f">
              <v:textbox inset="0,0,0,0">
                <w:txbxContent>
                  <w:p w14:paraId="1520E0C1" w14:textId="77777777" w:rsidR="005E1CFB" w:rsidRDefault="00000000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952" behindDoc="1" locked="0" layoutInCell="1" allowOverlap="1" wp14:anchorId="748F44D4" wp14:editId="759DCB19">
              <wp:simplePos x="0" y="0"/>
              <wp:positionH relativeFrom="page">
                <wp:posOffset>1187450</wp:posOffset>
              </wp:positionH>
              <wp:positionV relativeFrom="page">
                <wp:posOffset>474980</wp:posOffset>
              </wp:positionV>
              <wp:extent cx="2546350" cy="177800"/>
              <wp:effectExtent l="0" t="0" r="0" b="4445"/>
              <wp:wrapNone/>
              <wp:docPr id="5147574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158E4" w14:textId="77777777" w:rsidR="005E1CFB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What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is the first step in creating a Rule?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F44D4" id="Text Box 3" o:spid="_x0000_s1027" type="#_x0000_t202" style="position:absolute;margin-left:93.5pt;margin-top:37.4pt;width:200.5pt;height:14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" filled="f" stroked="f">
              <v:textbox inset="0,0,0,0">
                <w:txbxContent>
                  <w:p w14:paraId="22C158E4" w14:textId="77777777" w:rsidR="005E1CFB" w:rsidRDefault="00000000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What</w:t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 is the first step in creating a Rule?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2C51" w14:textId="7D91C8B5" w:rsidR="005E1CFB" w:rsidRDefault="007B16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976" behindDoc="1" locked="0" layoutInCell="1" allowOverlap="1" wp14:anchorId="37506D74" wp14:editId="3135F200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143510" cy="177800"/>
              <wp:effectExtent l="0" t="0" r="2540" b="4445"/>
              <wp:wrapNone/>
              <wp:docPr id="17829178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70C48" w14:textId="77777777" w:rsidR="005E1CFB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6.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06D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37.4pt;width:11.3pt;height:14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" filled="f" stroked="f">
              <v:textbox inset="0,0,0,0">
                <w:txbxContent>
                  <w:p w14:paraId="24570C48" w14:textId="77777777" w:rsidR="005E1CFB" w:rsidRDefault="00000000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000" behindDoc="1" locked="0" layoutInCell="1" allowOverlap="1" wp14:anchorId="2383DF79" wp14:editId="3A82FDE5">
              <wp:simplePos x="0" y="0"/>
              <wp:positionH relativeFrom="page">
                <wp:posOffset>1187450</wp:posOffset>
              </wp:positionH>
              <wp:positionV relativeFrom="page">
                <wp:posOffset>474980</wp:posOffset>
              </wp:positionV>
              <wp:extent cx="1814195" cy="177800"/>
              <wp:effectExtent l="0" t="0" r="0" b="4445"/>
              <wp:wrapNone/>
              <wp:docPr id="722277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26BF9" w14:textId="77777777" w:rsidR="005E1CFB" w:rsidRDefault="00000000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What is an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Emergency Rule?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3DF79" id="Text Box 1" o:spid="_x0000_s1029" type="#_x0000_t202" style="position:absolute;margin-left:93.5pt;margin-top:37.4pt;width:142.85pt;height:14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" filled="f" stroked="f">
              <v:textbox inset="0,0,0,0">
                <w:txbxContent>
                  <w:p w14:paraId="2F926BF9" w14:textId="77777777" w:rsidR="005E1CFB" w:rsidRDefault="00000000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What is an</w:t>
                    </w:r>
                    <w:r>
                      <w:rPr>
                        <w:rFonts w:ascii="Calibri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Emergency Rule?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5E9B" w14:textId="77777777" w:rsidR="005E1CFB" w:rsidRDefault="005E1CF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682E"/>
    <w:multiLevelType w:val="hybridMultilevel"/>
    <w:tmpl w:val="11E6269A"/>
    <w:lvl w:ilvl="0" w:tplc="512A2BEC">
      <w:start w:val="7"/>
      <w:numFmt w:val="decimal"/>
      <w:lvlText w:val="%1."/>
      <w:lvlJc w:val="left"/>
      <w:pPr>
        <w:ind w:left="550" w:hanging="450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575E1334">
      <w:start w:val="1"/>
      <w:numFmt w:val="bullet"/>
      <w:lvlText w:val="•"/>
      <w:lvlJc w:val="left"/>
      <w:pPr>
        <w:ind w:left="1413" w:hanging="450"/>
      </w:pPr>
      <w:rPr>
        <w:rFonts w:hint="default"/>
      </w:rPr>
    </w:lvl>
    <w:lvl w:ilvl="2" w:tplc="178EFC9A">
      <w:start w:val="1"/>
      <w:numFmt w:val="bullet"/>
      <w:lvlText w:val="•"/>
      <w:lvlJc w:val="left"/>
      <w:pPr>
        <w:ind w:left="2276" w:hanging="450"/>
      </w:pPr>
      <w:rPr>
        <w:rFonts w:hint="default"/>
      </w:rPr>
    </w:lvl>
    <w:lvl w:ilvl="3" w:tplc="44EED53A">
      <w:start w:val="1"/>
      <w:numFmt w:val="bullet"/>
      <w:lvlText w:val="•"/>
      <w:lvlJc w:val="left"/>
      <w:pPr>
        <w:ind w:left="3139" w:hanging="450"/>
      </w:pPr>
      <w:rPr>
        <w:rFonts w:hint="default"/>
      </w:rPr>
    </w:lvl>
    <w:lvl w:ilvl="4" w:tplc="B044A04A">
      <w:start w:val="1"/>
      <w:numFmt w:val="bullet"/>
      <w:lvlText w:val="•"/>
      <w:lvlJc w:val="left"/>
      <w:pPr>
        <w:ind w:left="4002" w:hanging="450"/>
      </w:pPr>
      <w:rPr>
        <w:rFonts w:hint="default"/>
      </w:rPr>
    </w:lvl>
    <w:lvl w:ilvl="5" w:tplc="C6FA0484">
      <w:start w:val="1"/>
      <w:numFmt w:val="bullet"/>
      <w:lvlText w:val="•"/>
      <w:lvlJc w:val="left"/>
      <w:pPr>
        <w:ind w:left="4865" w:hanging="450"/>
      </w:pPr>
      <w:rPr>
        <w:rFonts w:hint="default"/>
      </w:rPr>
    </w:lvl>
    <w:lvl w:ilvl="6" w:tplc="A1CCA40A">
      <w:start w:val="1"/>
      <w:numFmt w:val="bullet"/>
      <w:lvlText w:val="•"/>
      <w:lvlJc w:val="left"/>
      <w:pPr>
        <w:ind w:left="5728" w:hanging="450"/>
      </w:pPr>
      <w:rPr>
        <w:rFonts w:hint="default"/>
      </w:rPr>
    </w:lvl>
    <w:lvl w:ilvl="7" w:tplc="86E46AAA">
      <w:start w:val="1"/>
      <w:numFmt w:val="bullet"/>
      <w:lvlText w:val="•"/>
      <w:lvlJc w:val="left"/>
      <w:pPr>
        <w:ind w:left="6591" w:hanging="450"/>
      </w:pPr>
      <w:rPr>
        <w:rFonts w:hint="default"/>
      </w:rPr>
    </w:lvl>
    <w:lvl w:ilvl="8" w:tplc="682A79A0">
      <w:start w:val="1"/>
      <w:numFmt w:val="bullet"/>
      <w:lvlText w:val="•"/>
      <w:lvlJc w:val="left"/>
      <w:pPr>
        <w:ind w:left="7454" w:hanging="450"/>
      </w:pPr>
      <w:rPr>
        <w:rFonts w:hint="default"/>
      </w:rPr>
    </w:lvl>
  </w:abstractNum>
  <w:abstractNum w:abstractNumId="1" w15:restartNumberingAfterBreak="0">
    <w:nsid w:val="60346858"/>
    <w:multiLevelType w:val="hybridMultilevel"/>
    <w:tmpl w:val="95D48628"/>
    <w:lvl w:ilvl="0" w:tplc="3F7E1E82">
      <w:start w:val="1"/>
      <w:numFmt w:val="lowerLetter"/>
      <w:lvlText w:val="(%1)"/>
      <w:lvlJc w:val="left"/>
      <w:pPr>
        <w:ind w:left="1180" w:hanging="236"/>
        <w:jc w:val="left"/>
      </w:pPr>
      <w:rPr>
        <w:rFonts w:ascii="Calibri" w:eastAsia="Calibri" w:hAnsi="Calibri" w:hint="default"/>
        <w:sz w:val="18"/>
        <w:szCs w:val="18"/>
      </w:rPr>
    </w:lvl>
    <w:lvl w:ilvl="1" w:tplc="C7BAA484">
      <w:start w:val="1"/>
      <w:numFmt w:val="bullet"/>
      <w:lvlText w:val="•"/>
      <w:lvlJc w:val="left"/>
      <w:pPr>
        <w:ind w:left="1980" w:hanging="236"/>
      </w:pPr>
      <w:rPr>
        <w:rFonts w:hint="default"/>
      </w:rPr>
    </w:lvl>
    <w:lvl w:ilvl="2" w:tplc="F572A93C">
      <w:start w:val="1"/>
      <w:numFmt w:val="bullet"/>
      <w:lvlText w:val="•"/>
      <w:lvlJc w:val="left"/>
      <w:pPr>
        <w:ind w:left="2780" w:hanging="236"/>
      </w:pPr>
      <w:rPr>
        <w:rFonts w:hint="default"/>
      </w:rPr>
    </w:lvl>
    <w:lvl w:ilvl="3" w:tplc="DF10EF46">
      <w:start w:val="1"/>
      <w:numFmt w:val="bullet"/>
      <w:lvlText w:val="•"/>
      <w:lvlJc w:val="left"/>
      <w:pPr>
        <w:ind w:left="3580" w:hanging="236"/>
      </w:pPr>
      <w:rPr>
        <w:rFonts w:hint="default"/>
      </w:rPr>
    </w:lvl>
    <w:lvl w:ilvl="4" w:tplc="046E64D8">
      <w:start w:val="1"/>
      <w:numFmt w:val="bullet"/>
      <w:lvlText w:val="•"/>
      <w:lvlJc w:val="left"/>
      <w:pPr>
        <w:ind w:left="4380" w:hanging="236"/>
      </w:pPr>
      <w:rPr>
        <w:rFonts w:hint="default"/>
      </w:rPr>
    </w:lvl>
    <w:lvl w:ilvl="5" w:tplc="4B4022F4">
      <w:start w:val="1"/>
      <w:numFmt w:val="bullet"/>
      <w:lvlText w:val="•"/>
      <w:lvlJc w:val="left"/>
      <w:pPr>
        <w:ind w:left="5180" w:hanging="236"/>
      </w:pPr>
      <w:rPr>
        <w:rFonts w:hint="default"/>
      </w:rPr>
    </w:lvl>
    <w:lvl w:ilvl="6" w:tplc="5BFEBCFA">
      <w:start w:val="1"/>
      <w:numFmt w:val="bullet"/>
      <w:lvlText w:val="•"/>
      <w:lvlJc w:val="left"/>
      <w:pPr>
        <w:ind w:left="5980" w:hanging="236"/>
      </w:pPr>
      <w:rPr>
        <w:rFonts w:hint="default"/>
      </w:rPr>
    </w:lvl>
    <w:lvl w:ilvl="7" w:tplc="38E2AF54">
      <w:start w:val="1"/>
      <w:numFmt w:val="bullet"/>
      <w:lvlText w:val="•"/>
      <w:lvlJc w:val="left"/>
      <w:pPr>
        <w:ind w:left="6780" w:hanging="236"/>
      </w:pPr>
      <w:rPr>
        <w:rFonts w:hint="default"/>
      </w:rPr>
    </w:lvl>
    <w:lvl w:ilvl="8" w:tplc="DC983042">
      <w:start w:val="1"/>
      <w:numFmt w:val="bullet"/>
      <w:lvlText w:val="•"/>
      <w:lvlJc w:val="left"/>
      <w:pPr>
        <w:ind w:left="7580" w:hanging="236"/>
      </w:pPr>
      <w:rPr>
        <w:rFonts w:hint="default"/>
      </w:rPr>
    </w:lvl>
  </w:abstractNum>
  <w:abstractNum w:abstractNumId="2" w15:restartNumberingAfterBreak="0">
    <w:nsid w:val="63E35104"/>
    <w:multiLevelType w:val="hybridMultilevel"/>
    <w:tmpl w:val="AF20F870"/>
    <w:lvl w:ilvl="0" w:tplc="68EA6FEE">
      <w:start w:val="1"/>
      <w:numFmt w:val="decimal"/>
      <w:lvlText w:val="%1."/>
      <w:lvlJc w:val="left"/>
      <w:pPr>
        <w:ind w:left="549" w:hanging="450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952AFB22">
      <w:start w:val="1"/>
      <w:numFmt w:val="decimal"/>
      <w:lvlText w:val="%2."/>
      <w:lvlJc w:val="left"/>
      <w:pPr>
        <w:ind w:left="1540" w:hanging="361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E76A7640">
      <w:start w:val="1"/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E3B0870E">
      <w:start w:val="1"/>
      <w:numFmt w:val="bullet"/>
      <w:lvlText w:val="•"/>
      <w:lvlJc w:val="left"/>
      <w:pPr>
        <w:ind w:left="3237" w:hanging="361"/>
      </w:pPr>
      <w:rPr>
        <w:rFonts w:hint="default"/>
      </w:rPr>
    </w:lvl>
    <w:lvl w:ilvl="4" w:tplc="9118E7DC">
      <w:start w:val="1"/>
      <w:numFmt w:val="bullet"/>
      <w:lvlText w:val="•"/>
      <w:lvlJc w:val="left"/>
      <w:pPr>
        <w:ind w:left="4086" w:hanging="361"/>
      </w:pPr>
      <w:rPr>
        <w:rFonts w:hint="default"/>
      </w:rPr>
    </w:lvl>
    <w:lvl w:ilvl="5" w:tplc="837459C6">
      <w:start w:val="1"/>
      <w:numFmt w:val="bullet"/>
      <w:lvlText w:val="•"/>
      <w:lvlJc w:val="left"/>
      <w:pPr>
        <w:ind w:left="4935" w:hanging="361"/>
      </w:pPr>
      <w:rPr>
        <w:rFonts w:hint="default"/>
      </w:rPr>
    </w:lvl>
    <w:lvl w:ilvl="6" w:tplc="6A98C32A">
      <w:start w:val="1"/>
      <w:numFmt w:val="bullet"/>
      <w:lvlText w:val="•"/>
      <w:lvlJc w:val="left"/>
      <w:pPr>
        <w:ind w:left="5784" w:hanging="361"/>
      </w:pPr>
      <w:rPr>
        <w:rFonts w:hint="default"/>
      </w:rPr>
    </w:lvl>
    <w:lvl w:ilvl="7" w:tplc="9CD4F612">
      <w:start w:val="1"/>
      <w:numFmt w:val="bullet"/>
      <w:lvlText w:val="•"/>
      <w:lvlJc w:val="left"/>
      <w:pPr>
        <w:ind w:left="6633" w:hanging="361"/>
      </w:pPr>
      <w:rPr>
        <w:rFonts w:hint="default"/>
      </w:rPr>
    </w:lvl>
    <w:lvl w:ilvl="8" w:tplc="AD567076">
      <w:start w:val="1"/>
      <w:numFmt w:val="bullet"/>
      <w:lvlText w:val="•"/>
      <w:lvlJc w:val="left"/>
      <w:pPr>
        <w:ind w:left="7482" w:hanging="361"/>
      </w:pPr>
      <w:rPr>
        <w:rFonts w:hint="default"/>
      </w:rPr>
    </w:lvl>
  </w:abstractNum>
  <w:abstractNum w:abstractNumId="3" w15:restartNumberingAfterBreak="0">
    <w:nsid w:val="77164C72"/>
    <w:multiLevelType w:val="hybridMultilevel"/>
    <w:tmpl w:val="11D09584"/>
    <w:lvl w:ilvl="0" w:tplc="75FCA77A">
      <w:start w:val="4"/>
      <w:numFmt w:val="decimal"/>
      <w:lvlText w:val="%1."/>
      <w:lvlJc w:val="left"/>
      <w:pPr>
        <w:ind w:left="549" w:hanging="450"/>
        <w:jc w:val="left"/>
      </w:pPr>
      <w:rPr>
        <w:rFonts w:ascii="Calibri" w:eastAsia="Calibri" w:hAnsi="Calibri" w:hint="default"/>
        <w:b/>
        <w:bCs/>
        <w:sz w:val="24"/>
        <w:szCs w:val="24"/>
      </w:rPr>
    </w:lvl>
    <w:lvl w:ilvl="1" w:tplc="85D25778">
      <w:start w:val="2"/>
      <w:numFmt w:val="decimal"/>
      <w:lvlText w:val="(%2)"/>
      <w:lvlJc w:val="left"/>
      <w:pPr>
        <w:ind w:left="1420" w:hanging="241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2" w:tplc="08E809AC">
      <w:start w:val="1"/>
      <w:numFmt w:val="lowerLetter"/>
      <w:lvlText w:val="(%3)"/>
      <w:lvlJc w:val="left"/>
      <w:pPr>
        <w:ind w:left="1180" w:hanging="237"/>
        <w:jc w:val="left"/>
      </w:pPr>
      <w:rPr>
        <w:rFonts w:ascii="Calibri" w:eastAsia="Calibri" w:hAnsi="Calibri" w:hint="default"/>
        <w:sz w:val="18"/>
        <w:szCs w:val="18"/>
      </w:rPr>
    </w:lvl>
    <w:lvl w:ilvl="3" w:tplc="79D2FEDA">
      <w:start w:val="1"/>
      <w:numFmt w:val="lowerRoman"/>
      <w:lvlText w:val="(%4)"/>
      <w:lvlJc w:val="left"/>
      <w:pPr>
        <w:ind w:left="1180" w:hanging="191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4" w:tplc="B4883B74">
      <w:start w:val="1"/>
      <w:numFmt w:val="bullet"/>
      <w:lvlText w:val="•"/>
      <w:lvlJc w:val="left"/>
      <w:pPr>
        <w:ind w:left="2529" w:hanging="191"/>
      </w:pPr>
      <w:rPr>
        <w:rFonts w:hint="default"/>
      </w:rPr>
    </w:lvl>
    <w:lvl w:ilvl="5" w:tplc="247E7376">
      <w:start w:val="1"/>
      <w:numFmt w:val="bullet"/>
      <w:lvlText w:val="•"/>
      <w:lvlJc w:val="left"/>
      <w:pPr>
        <w:ind w:left="3637" w:hanging="191"/>
      </w:pPr>
      <w:rPr>
        <w:rFonts w:hint="default"/>
      </w:rPr>
    </w:lvl>
    <w:lvl w:ilvl="6" w:tplc="E594E340">
      <w:start w:val="1"/>
      <w:numFmt w:val="bullet"/>
      <w:lvlText w:val="•"/>
      <w:lvlJc w:val="left"/>
      <w:pPr>
        <w:ind w:left="4746" w:hanging="191"/>
      </w:pPr>
      <w:rPr>
        <w:rFonts w:hint="default"/>
      </w:rPr>
    </w:lvl>
    <w:lvl w:ilvl="7" w:tplc="8FECC088">
      <w:start w:val="1"/>
      <w:numFmt w:val="bullet"/>
      <w:lvlText w:val="•"/>
      <w:lvlJc w:val="left"/>
      <w:pPr>
        <w:ind w:left="5854" w:hanging="191"/>
      </w:pPr>
      <w:rPr>
        <w:rFonts w:hint="default"/>
      </w:rPr>
    </w:lvl>
    <w:lvl w:ilvl="8" w:tplc="A52E6346">
      <w:start w:val="1"/>
      <w:numFmt w:val="bullet"/>
      <w:lvlText w:val="•"/>
      <w:lvlJc w:val="left"/>
      <w:pPr>
        <w:ind w:left="6963" w:hanging="191"/>
      </w:pPr>
      <w:rPr>
        <w:rFonts w:hint="default"/>
      </w:rPr>
    </w:lvl>
  </w:abstractNum>
  <w:num w:numId="1" w16cid:durableId="1531718481">
    <w:abstractNumId w:val="0"/>
  </w:num>
  <w:num w:numId="2" w16cid:durableId="1691836482">
    <w:abstractNumId w:val="1"/>
  </w:num>
  <w:num w:numId="3" w16cid:durableId="379136748">
    <w:abstractNumId w:val="3"/>
  </w:num>
  <w:num w:numId="4" w16cid:durableId="103057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FB"/>
    <w:rsid w:val="005E1CFB"/>
    <w:rsid w:val="007B1618"/>
    <w:rsid w:val="00955E36"/>
    <w:rsid w:val="00C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58ADC"/>
  <w15:docId w15:val="{945B1DF3-1DCB-4EAA-B063-3333874D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49" w:hanging="449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16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18"/>
  </w:style>
  <w:style w:type="paragraph" w:styleId="Footer">
    <w:name w:val="footer"/>
    <w:basedOn w:val="Normal"/>
    <w:link w:val="FooterChar"/>
    <w:uiPriority w:val="99"/>
    <w:unhideWhenUsed/>
    <w:rsid w:val="007B16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1457</Words>
  <Characters>7538</Characters>
  <Application>Microsoft Office Word</Application>
  <DocSecurity>0</DocSecurity>
  <Lines>160</Lines>
  <Paragraphs>62</Paragraphs>
  <ScaleCrop>false</ScaleCrop>
  <Company>State of Louisiana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Frequently Asked Questions.doc</dc:title>
  <dc:creator>P00025728</dc:creator>
  <cp:lastModifiedBy>Andrea Trantham</cp:lastModifiedBy>
  <cp:revision>2</cp:revision>
  <dcterms:created xsi:type="dcterms:W3CDTF">2026-01-07T15:08:00Z</dcterms:created>
  <dcterms:modified xsi:type="dcterms:W3CDTF">2026-01-07T15:08:00Z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2026-01-07T00:00:00Z</vt:filetime>
  </property>
</Properties>
</file>