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29" w:rsidRPr="00987629" w:rsidRDefault="00987629" w:rsidP="00987629">
      <w:pPr>
        <w:pStyle w:val="HTMLPreformatted"/>
        <w:outlineLvl w:val="0"/>
        <w:rPr>
          <w:rFonts w:ascii="Times New Roman" w:hAnsi="Times New Roman" w:cs="Times New Roman"/>
          <w:b/>
          <w:bCs/>
          <w:sz w:val="36"/>
          <w:szCs w:val="24"/>
          <w:u w:val="single"/>
        </w:rPr>
      </w:pPr>
      <w:r w:rsidRPr="00987629">
        <w:rPr>
          <w:rFonts w:ascii="Times New Roman" w:hAnsi="Times New Roman" w:cs="Times New Roman"/>
          <w:b/>
          <w:bCs/>
          <w:sz w:val="36"/>
          <w:szCs w:val="24"/>
          <w:u w:val="single"/>
        </w:rPr>
        <w:t>GUIDEFORM NOTICE OF ELIGIBILITY FOR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36"/>
          <w:szCs w:val="24"/>
          <w:u w:val="single"/>
        </w:rPr>
      </w:pPr>
      <w:r w:rsidRPr="00987629">
        <w:rPr>
          <w:rFonts w:ascii="Times New Roman" w:hAnsi="Times New Roman" w:cs="Times New Roman"/>
          <w:b/>
          <w:bCs/>
          <w:sz w:val="36"/>
          <w:szCs w:val="24"/>
          <w:u w:val="single"/>
        </w:rPr>
        <w:t>RELOCATION ASSISTANCE -- RESIDENTIAL TENANT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Default="00987629" w:rsidP="00987629">
      <w:pPr>
        <w:pStyle w:val="HTMLPreformatted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87629" w:rsidRPr="00987629" w:rsidRDefault="00987629" w:rsidP="00987629">
      <w:pPr>
        <w:pStyle w:val="HTMLPreformatted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987629">
        <w:rPr>
          <w:rFonts w:ascii="Times New Roman" w:hAnsi="Times New Roman" w:cs="Times New Roman"/>
          <w:i/>
          <w:iCs/>
          <w:sz w:val="24"/>
          <w:szCs w:val="24"/>
        </w:rPr>
        <w:t>Grantee or Agency Letterhead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87629">
      <w:pPr>
        <w:pStyle w:val="HTMLPreformatted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87629">
        <w:rPr>
          <w:rFonts w:ascii="Times New Roman" w:hAnsi="Times New Roman" w:cs="Times New Roman"/>
          <w:i/>
          <w:iCs/>
          <w:sz w:val="24"/>
          <w:szCs w:val="24"/>
        </w:rPr>
        <w:t>(date)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Dear</w:t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</w:rPr>
        <w:t>:</w:t>
      </w:r>
    </w:p>
    <w:p w:rsidR="000B168E" w:rsidRDefault="00987629" w:rsidP="000B16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0B16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On ____</w:t>
      </w:r>
      <w:r w:rsidRPr="00987629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987629">
        <w:rPr>
          <w:rFonts w:ascii="Times New Roman" w:hAnsi="Times New Roman" w:cs="Times New Roman"/>
          <w:sz w:val="24"/>
          <w:szCs w:val="24"/>
        </w:rPr>
        <w:t>____, we notified you of proposed plans to ___</w:t>
      </w:r>
      <w:r w:rsidR="000B168E">
        <w:rPr>
          <w:rFonts w:ascii="Times New Roman" w:hAnsi="Times New Roman" w:cs="Times New Roman"/>
          <w:sz w:val="24"/>
          <w:szCs w:val="24"/>
        </w:rPr>
        <w:t>______</w:t>
      </w:r>
      <w:r w:rsidRPr="00987629">
        <w:rPr>
          <w:rFonts w:ascii="Times New Roman" w:hAnsi="Times New Roman" w:cs="Times New Roman"/>
          <w:i/>
          <w:iCs/>
          <w:sz w:val="24"/>
          <w:szCs w:val="24"/>
        </w:rPr>
        <w:t>(identify project)</w:t>
      </w:r>
      <w:r w:rsidR="000B168E">
        <w:rPr>
          <w:rFonts w:ascii="Times New Roman" w:hAnsi="Times New Roman" w:cs="Times New Roman"/>
          <w:sz w:val="24"/>
          <w:szCs w:val="24"/>
        </w:rPr>
        <w:t>________.  On</w:t>
      </w:r>
      <w:r w:rsidRPr="00987629">
        <w:rPr>
          <w:rFonts w:ascii="Times New Roman" w:hAnsi="Times New Roman" w:cs="Times New Roman"/>
          <w:sz w:val="24"/>
          <w:szCs w:val="24"/>
        </w:rPr>
        <w:t>____</w:t>
      </w:r>
      <w:r w:rsidRPr="00987629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987629">
        <w:rPr>
          <w:rFonts w:ascii="Times New Roman" w:hAnsi="Times New Roman" w:cs="Times New Roman"/>
          <w:sz w:val="24"/>
          <w:szCs w:val="24"/>
        </w:rPr>
        <w:t>_____, the project was approved.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This is a </w:t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>notice of eligibility for relocation assistance</w:t>
      </w:r>
      <w:r w:rsidRPr="00987629">
        <w:rPr>
          <w:rFonts w:ascii="Times New Roman" w:hAnsi="Times New Roman" w:cs="Times New Roman"/>
          <w:sz w:val="24"/>
          <w:szCs w:val="24"/>
        </w:rPr>
        <w:t>.  To carry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out the project, it will be necessary for you to relocate.  However, you do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not need to move now.  You will not be required to move without at least 90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days advance written notice of the date by which you must vacate.  And when you do move, you will be entitled to relocation payments and other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assistance in accordance with Federal regulations implementing the Uniform Relocation Assistance and Real Property Acquisition Policies Act of 1970, as amended (URA).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The effective date of this notice is </w:t>
      </w:r>
      <w:r w:rsidRPr="00987629">
        <w:rPr>
          <w:rFonts w:ascii="Times New Roman" w:hAnsi="Times New Roman" w:cs="Times New Roman"/>
          <w:i/>
          <w:iCs/>
          <w:sz w:val="24"/>
          <w:szCs w:val="24"/>
          <w:u w:val="single"/>
        </w:rPr>
        <w:t>(date of initiation of negotiations)</w:t>
      </w:r>
      <w:r w:rsidRPr="00987629">
        <w:rPr>
          <w:rFonts w:ascii="Times New Roman" w:hAnsi="Times New Roman" w:cs="Times New Roman"/>
          <w:sz w:val="24"/>
          <w:szCs w:val="24"/>
        </w:rPr>
        <w:t>.  You are now eligible for relocation assistance, including: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66B57">
      <w:pPr>
        <w:pStyle w:val="HTMLPreformatted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  <w:u w:val="single"/>
        </w:rPr>
        <w:t>Counseling and Other Advisory Services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  <w:u w:val="single"/>
        </w:rPr>
        <w:t>Payment for Moving Expenses</w:t>
      </w:r>
      <w:r w:rsidRPr="00987629">
        <w:rPr>
          <w:rFonts w:ascii="Times New Roman" w:hAnsi="Times New Roman" w:cs="Times New Roman"/>
          <w:sz w:val="24"/>
          <w:szCs w:val="24"/>
        </w:rPr>
        <w:t>.  You may choose either (1) a payment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for your actual reasonable moving and related expenses, or (2) if you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prefer, a fixed moving expense and dislocation allowance of $_______.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9C5" w:rsidRDefault="00966B57" w:rsidP="00966B57">
      <w:pPr>
        <w:pStyle w:val="HTMLPreformatted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629" w:rsidRPr="00987629">
        <w:rPr>
          <w:rFonts w:ascii="Times New Roman" w:hAnsi="Times New Roman" w:cs="Times New Roman"/>
          <w:sz w:val="24"/>
          <w:szCs w:val="24"/>
        </w:rPr>
        <w:t>Replacement Housing Payment.  You may be eligible for a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="00987629" w:rsidRPr="00987629">
        <w:rPr>
          <w:rFonts w:ascii="Times New Roman" w:hAnsi="Times New Roman" w:cs="Times New Roman"/>
          <w:sz w:val="24"/>
          <w:szCs w:val="24"/>
        </w:rPr>
        <w:t>replacement housing payment to rent or buy a replacement home.  The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="00987629" w:rsidRPr="00987629">
        <w:rPr>
          <w:rFonts w:ascii="Times New Roman" w:hAnsi="Times New Roman" w:cs="Times New Roman"/>
          <w:sz w:val="24"/>
          <w:szCs w:val="24"/>
        </w:rPr>
        <w:t>payment is based on several factors, including the cost of a "comparable replacement home," the monthly rent and average cost of utility services for your present home, and 30 percent of your average</w:t>
      </w:r>
      <w:r w:rsidR="00214AB6">
        <w:rPr>
          <w:rFonts w:ascii="Times New Roman" w:hAnsi="Times New Roman" w:cs="Times New Roman"/>
          <w:sz w:val="24"/>
          <w:szCs w:val="24"/>
        </w:rPr>
        <w:t xml:space="preserve"> </w:t>
      </w:r>
      <w:r w:rsidR="00987629" w:rsidRPr="00987629">
        <w:rPr>
          <w:rFonts w:ascii="Times New Roman" w:hAnsi="Times New Roman" w:cs="Times New Roman"/>
          <w:sz w:val="24"/>
          <w:szCs w:val="24"/>
        </w:rPr>
        <w:t>gross household income.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Listed below are three "comparable replacement homes" that you may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wish to consider:</w:t>
      </w:r>
    </w:p>
    <w:p w:rsidR="00966B57" w:rsidRDefault="00966B57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87629" w:rsidRPr="00987629" w:rsidRDefault="00966B57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7629" w:rsidRPr="00987629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nt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7629" w:rsidRPr="00987629">
        <w:rPr>
          <w:rFonts w:ascii="Times New Roman" w:hAnsi="Times New Roman" w:cs="Times New Roman"/>
          <w:sz w:val="24"/>
          <w:szCs w:val="24"/>
        </w:rPr>
        <w:t>Name and Tele. No.</w:t>
      </w:r>
    </w:p>
    <w:p w:rsidR="00987629" w:rsidRPr="00987629" w:rsidRDefault="00987629" w:rsidP="00987629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  Address                          Utility Costs                       of Person to Contact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987629">
        <w:rPr>
          <w:rFonts w:ascii="Times New Roman" w:hAnsi="Times New Roman" w:cs="Times New Roman"/>
          <w:sz w:val="24"/>
          <w:szCs w:val="24"/>
        </w:rPr>
        <w:t>1.</w:t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987629">
        <w:rPr>
          <w:rFonts w:ascii="Times New Roman" w:hAnsi="Times New Roman" w:cs="Times New Roman"/>
          <w:sz w:val="24"/>
          <w:szCs w:val="24"/>
        </w:rPr>
        <w:t>2.</w:t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987629">
        <w:rPr>
          <w:rFonts w:ascii="Times New Roman" w:hAnsi="Times New Roman" w:cs="Times New Roman"/>
          <w:sz w:val="24"/>
          <w:szCs w:val="24"/>
        </w:rPr>
        <w:t>3.</w:t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8762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66B57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B57" w:rsidRDefault="00966B57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66B57" w:rsidRDefault="00966B57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66B57" w:rsidRDefault="00966B57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lastRenderedPageBreak/>
        <w:t>We would be pleased to provide you with transportation to inspect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these dwelling units.  We believe that the unit at _____(address)____ is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the most representative of your present home.  The rent and the estimated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average cost of utility services for that unit is $_________.  Based on the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information you have provided about your income, you may be eligible for a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rental assistance payment up to $________(42 x $__________).  This is the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maximum amount that you would be eligible to receive.  It would be paid in____(indicate number of installments or lump sum).  If you rent a decent,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safe and sanitary home where the monthly rent and average estimated utility costs are less than $__________, your rental assistance payment would be based on the actual cost of such unit.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66B57">
      <w:pPr>
        <w:pStyle w:val="HTMLPreformatted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Contact us immediately if you do not agree that these units are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comparable to your home.  We will explain the basis for our selecting these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units.  And, if necessary, we will find other units.  We will not base your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payment on any unit that is not a "comparable replacement home."  Should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you choose to buy (rather than rent) a decent, safe and sanitary replacement home, you would be eligible for a down payment of $________.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Let us know if you would prefer to buy a replacement home, and we will help you find such housing.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66B5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I am enclosing a brochure entitled, "Relocation Assistance to Tenants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Displaced From Their Homes."  Please read the brochure carefully.  It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explains your rights and some things you must do to obtain a payment.  For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example, to obtain a replacement housing payment you must move to a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decent, safe and sanitary home within one year after you vacate your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present home.  Therefore, do not commit yourself to rent or buy a unit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until we inspect it.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0B168E">
      <w:pPr>
        <w:pStyle w:val="HTMLPreformatted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I want to make it clear that you are eligible for assistance to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help you relocate.  In addition to relocation payments and housing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referrals, counseling and other services are available to you.  A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representative of this office will soon contact you to determine your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needs and preferences.  He/She will explain your rights and help you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obtain the relocation payments and other assistance for which you are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eligible.  If you have any questions, please contact ________</w:t>
      </w:r>
      <w:r w:rsidR="00966B57">
        <w:rPr>
          <w:rFonts w:ascii="Times New Roman" w:hAnsi="Times New Roman" w:cs="Times New Roman"/>
          <w:sz w:val="24"/>
          <w:szCs w:val="24"/>
        </w:rPr>
        <w:t xml:space="preserve"> </w:t>
      </w:r>
      <w:r w:rsidR="000B168E">
        <w:rPr>
          <w:rFonts w:ascii="Times New Roman" w:hAnsi="Times New Roman" w:cs="Times New Roman"/>
          <w:sz w:val="24"/>
          <w:szCs w:val="24"/>
        </w:rPr>
        <w:t>(name)_______, _____(title)_______, at</w:t>
      </w:r>
      <w:r w:rsidRPr="00987629">
        <w:rPr>
          <w:rFonts w:ascii="Times New Roman" w:hAnsi="Times New Roman" w:cs="Times New Roman"/>
          <w:sz w:val="24"/>
          <w:szCs w:val="24"/>
        </w:rPr>
        <w:t>____(phone)___________,</w:t>
      </w:r>
      <w:r w:rsidR="000B168E">
        <w:rPr>
          <w:rFonts w:ascii="Times New Roman" w:hAnsi="Times New Roman" w:cs="Times New Roman"/>
          <w:sz w:val="24"/>
          <w:szCs w:val="24"/>
        </w:rPr>
        <w:t xml:space="preserve"> </w:t>
      </w:r>
      <w:r w:rsidRPr="00987629">
        <w:rPr>
          <w:rFonts w:ascii="Times New Roman" w:hAnsi="Times New Roman" w:cs="Times New Roman"/>
          <w:sz w:val="24"/>
          <w:szCs w:val="24"/>
        </w:rPr>
        <w:t>(address)___________________________</w:t>
      </w:r>
      <w:r w:rsidR="000B168E">
        <w:rPr>
          <w:rFonts w:ascii="Times New Roman" w:hAnsi="Times New Roman" w:cs="Times New Roman"/>
          <w:sz w:val="24"/>
          <w:szCs w:val="24"/>
        </w:rPr>
        <w:t>__</w:t>
      </w:r>
      <w:r w:rsidRPr="00987629">
        <w:rPr>
          <w:rFonts w:ascii="Times New Roman" w:hAnsi="Times New Roman" w:cs="Times New Roman"/>
          <w:sz w:val="24"/>
          <w:szCs w:val="24"/>
        </w:rPr>
        <w:t>.</w:t>
      </w:r>
    </w:p>
    <w:p w:rsidR="00E65B9B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B9B" w:rsidRPr="00987629" w:rsidRDefault="00E65B9B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Remember, do not move before we have a chance to discuss your eligibility for assistance.  This letter is important to you an</w:t>
      </w:r>
      <w:r w:rsidR="000B168E">
        <w:rPr>
          <w:rFonts w:ascii="Times New Roman" w:hAnsi="Times New Roman" w:cs="Times New Roman"/>
          <w:sz w:val="24"/>
          <w:szCs w:val="24"/>
        </w:rPr>
        <w:t xml:space="preserve">d </w:t>
      </w:r>
      <w:r w:rsidRPr="00987629">
        <w:rPr>
          <w:rFonts w:ascii="Times New Roman" w:hAnsi="Times New Roman" w:cs="Times New Roman"/>
          <w:sz w:val="24"/>
          <w:szCs w:val="24"/>
        </w:rPr>
        <w:t>should be retained.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Sincerely,</w:t>
      </w: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68E" w:rsidRDefault="000B168E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B168E" w:rsidRDefault="000B168E" w:rsidP="000B168E">
      <w:pPr>
        <w:pStyle w:val="HTMLPreformatted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87629" w:rsidRPr="00987629" w:rsidRDefault="00987629" w:rsidP="0098762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(name and title)</w:t>
      </w:r>
    </w:p>
    <w:p w:rsidR="000B168E" w:rsidRDefault="000B168E" w:rsidP="00391B7F">
      <w:pPr>
        <w:pStyle w:val="HTMLPreformatted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68E" w:rsidRDefault="000B168E" w:rsidP="00391B7F">
      <w:pPr>
        <w:pStyle w:val="HTMLPreformatted"/>
        <w:outlineLvl w:val="0"/>
        <w:rPr>
          <w:rFonts w:ascii="Times New Roman" w:hAnsi="Times New Roman" w:cs="Times New Roman"/>
          <w:sz w:val="24"/>
          <w:szCs w:val="24"/>
        </w:rPr>
      </w:pPr>
    </w:p>
    <w:p w:rsidR="00391B7F" w:rsidRDefault="00987629" w:rsidP="00391B7F">
      <w:pPr>
        <w:pStyle w:val="HTMLPreformatted"/>
        <w:outlineLvl w:val="0"/>
        <w:rPr>
          <w:rFonts w:ascii="Times New Roman" w:hAnsi="Times New Roman" w:cs="Times New Roman"/>
          <w:sz w:val="24"/>
          <w:szCs w:val="24"/>
        </w:rPr>
      </w:pPr>
      <w:r w:rsidRPr="00987629">
        <w:rPr>
          <w:rFonts w:ascii="Times New Roman" w:hAnsi="Times New Roman" w:cs="Times New Roman"/>
          <w:sz w:val="24"/>
          <w:szCs w:val="24"/>
        </w:rPr>
        <w:t>Enclosure</w:t>
      </w:r>
    </w:p>
    <w:p w:rsidR="003732B7" w:rsidRPr="00C1076A" w:rsidRDefault="00391B7F" w:rsidP="00A36F28">
      <w:pPr>
        <w:widowControl w:val="0"/>
        <w:spacing w:after="0" w:line="240" w:lineRule="auto"/>
        <w:ind w:left="5040"/>
        <w:rPr>
          <w:rFonts w:ascii="Times New Roman" w:hAnsi="Times New Roman" w:cs="Times New Roman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</w:p>
    <w:sectPr w:rsidR="003732B7" w:rsidRPr="00C1076A" w:rsidSect="003732B7">
      <w:headerReference w:type="default" r:id="rId11"/>
      <w:endnotePr>
        <w:numFmt w:val="decimal"/>
      </w:endnotePr>
      <w:pgSz w:w="12240" w:h="15840" w:code="1"/>
      <w:pgMar w:top="1440" w:right="1440" w:bottom="1440" w:left="1440" w:header="720" w:footer="144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CB" w:rsidRDefault="00896BCB" w:rsidP="00845849">
      <w:pPr>
        <w:spacing w:after="0" w:line="240" w:lineRule="auto"/>
      </w:pPr>
      <w:r>
        <w:separator/>
      </w:r>
    </w:p>
  </w:endnote>
  <w:endnote w:type="continuationSeparator" w:id="0">
    <w:p w:rsidR="00896BCB" w:rsidRDefault="00896BCB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CB" w:rsidRDefault="00896BCB" w:rsidP="00845849">
      <w:pPr>
        <w:spacing w:after="0" w:line="240" w:lineRule="auto"/>
      </w:pPr>
      <w:r>
        <w:separator/>
      </w:r>
    </w:p>
  </w:footnote>
  <w:footnote w:type="continuationSeparator" w:id="0">
    <w:p w:rsidR="00896BCB" w:rsidRDefault="00896BCB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F28" w:rsidRPr="00AD54F0" w:rsidRDefault="00A36F28" w:rsidP="00A36F28">
    <w:pPr>
      <w:pStyle w:val="Header"/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10-5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845849"/>
    <w:rsid w:val="00000B22"/>
    <w:rsid w:val="00066A10"/>
    <w:rsid w:val="000B168E"/>
    <w:rsid w:val="000C6858"/>
    <w:rsid w:val="00112C3D"/>
    <w:rsid w:val="001202D4"/>
    <w:rsid w:val="00162FD0"/>
    <w:rsid w:val="001735F1"/>
    <w:rsid w:val="001C42AA"/>
    <w:rsid w:val="001D7E83"/>
    <w:rsid w:val="00214AB6"/>
    <w:rsid w:val="00237414"/>
    <w:rsid w:val="00257EEC"/>
    <w:rsid w:val="002E18F5"/>
    <w:rsid w:val="0036123F"/>
    <w:rsid w:val="003732B7"/>
    <w:rsid w:val="00391B7F"/>
    <w:rsid w:val="00447AAF"/>
    <w:rsid w:val="00482A59"/>
    <w:rsid w:val="004B7110"/>
    <w:rsid w:val="004E48CA"/>
    <w:rsid w:val="00513E9F"/>
    <w:rsid w:val="00514B04"/>
    <w:rsid w:val="00522952"/>
    <w:rsid w:val="0054108A"/>
    <w:rsid w:val="005779E5"/>
    <w:rsid w:val="00585CBB"/>
    <w:rsid w:val="005912F1"/>
    <w:rsid w:val="00596DA3"/>
    <w:rsid w:val="005A4C29"/>
    <w:rsid w:val="005A4D9D"/>
    <w:rsid w:val="0060113C"/>
    <w:rsid w:val="00604E9A"/>
    <w:rsid w:val="006B3B60"/>
    <w:rsid w:val="006E22F6"/>
    <w:rsid w:val="007546A8"/>
    <w:rsid w:val="00780AA8"/>
    <w:rsid w:val="007856B1"/>
    <w:rsid w:val="007F3AC6"/>
    <w:rsid w:val="008110D8"/>
    <w:rsid w:val="008301D9"/>
    <w:rsid w:val="00845849"/>
    <w:rsid w:val="00857E95"/>
    <w:rsid w:val="00861B2B"/>
    <w:rsid w:val="00896BCB"/>
    <w:rsid w:val="008B084E"/>
    <w:rsid w:val="008B6998"/>
    <w:rsid w:val="00915E76"/>
    <w:rsid w:val="0093434E"/>
    <w:rsid w:val="00966B57"/>
    <w:rsid w:val="00987629"/>
    <w:rsid w:val="009A050B"/>
    <w:rsid w:val="009B1588"/>
    <w:rsid w:val="009C647D"/>
    <w:rsid w:val="009E2235"/>
    <w:rsid w:val="009F1F56"/>
    <w:rsid w:val="00A129C5"/>
    <w:rsid w:val="00A36F28"/>
    <w:rsid w:val="00AD54F0"/>
    <w:rsid w:val="00AF721B"/>
    <w:rsid w:val="00B81442"/>
    <w:rsid w:val="00BA3727"/>
    <w:rsid w:val="00C1076A"/>
    <w:rsid w:val="00C41657"/>
    <w:rsid w:val="00C73FCB"/>
    <w:rsid w:val="00D0200B"/>
    <w:rsid w:val="00D20551"/>
    <w:rsid w:val="00D22BB2"/>
    <w:rsid w:val="00D533BB"/>
    <w:rsid w:val="00DE497F"/>
    <w:rsid w:val="00E34B15"/>
    <w:rsid w:val="00E35CF7"/>
    <w:rsid w:val="00E37CA6"/>
    <w:rsid w:val="00E52BD5"/>
    <w:rsid w:val="00E65B9B"/>
    <w:rsid w:val="00E92AD6"/>
    <w:rsid w:val="00EA557B"/>
    <w:rsid w:val="00EE3264"/>
    <w:rsid w:val="00F2693A"/>
    <w:rsid w:val="00F37742"/>
    <w:rsid w:val="00F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86C6-80B2-47F4-95AE-6E632EC635C0}"/>
</file>

<file path=customXml/itemProps2.xml><?xml version="1.0" encoding="utf-8"?>
<ds:datastoreItem xmlns:ds="http://schemas.openxmlformats.org/officeDocument/2006/customXml" ds:itemID="{93786EE6-1839-427A-8A06-AC496FB7064E}"/>
</file>

<file path=customXml/itemProps3.xml><?xml version="1.0" encoding="utf-8"?>
<ds:datastoreItem xmlns:ds="http://schemas.openxmlformats.org/officeDocument/2006/customXml" ds:itemID="{63BF60FE-1528-4CD2-8C8E-5F3C39F1AE45}"/>
</file>

<file path=customXml/itemProps4.xml><?xml version="1.0" encoding="utf-8"?>
<ds:datastoreItem xmlns:ds="http://schemas.openxmlformats.org/officeDocument/2006/customXml" ds:itemID="{24A04744-8690-49C3-AD79-D2785FBFF6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subject/>
  <dc:creator>jmatthew</dc:creator>
  <cp:keywords/>
  <dc:description/>
  <cp:lastModifiedBy>bgriffit</cp:lastModifiedBy>
  <cp:revision>5</cp:revision>
  <cp:lastPrinted>2010-02-01T19:43:00Z</cp:lastPrinted>
  <dcterms:created xsi:type="dcterms:W3CDTF">2010-02-10T17:11:00Z</dcterms:created>
  <dcterms:modified xsi:type="dcterms:W3CDTF">2010-02-10T19:17:00Z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