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B520C" w14:textId="77777777" w:rsidR="004D76EE" w:rsidRDefault="004D76EE" w:rsidP="004D76EE">
      <w:pPr>
        <w:pStyle w:val="Body"/>
        <w:spacing w:after="0" w:line="240" w:lineRule="auto"/>
        <w:jc w:val="center"/>
        <w:rPr>
          <w:rFonts w:ascii="Times New Roman" w:eastAsia="Times New Roman" w:hAnsi="Times New Roman" w:cs="Times New Roman"/>
          <w:sz w:val="32"/>
          <w:szCs w:val="32"/>
          <w:lang w:val="en-US"/>
        </w:rPr>
      </w:pPr>
      <w:r>
        <w:rPr>
          <w:rFonts w:ascii="Times New Roman" w:hAnsi="Times New Roman" w:cs="Times New Roman"/>
          <w:sz w:val="32"/>
          <w:szCs w:val="32"/>
          <w:lang w:val="en-US"/>
        </w:rPr>
        <w:t>MAY MINUTES</w:t>
      </w:r>
    </w:p>
    <w:p w14:paraId="1FF774B2" w14:textId="77777777" w:rsidR="004D76EE" w:rsidRDefault="004D76EE" w:rsidP="004D76EE">
      <w:pPr>
        <w:pStyle w:val="Body"/>
        <w:spacing w:after="0" w:line="240" w:lineRule="auto"/>
        <w:jc w:val="center"/>
        <w:rPr>
          <w:rFonts w:ascii="Times New Roman" w:eastAsia="Times New Roman" w:hAnsi="Times New Roman" w:cs="Times New Roman"/>
          <w:sz w:val="24"/>
          <w:szCs w:val="24"/>
          <w:lang w:val="en-US"/>
        </w:rPr>
      </w:pPr>
    </w:p>
    <w:p w14:paraId="73449E70" w14:textId="77777777" w:rsidR="004D76EE" w:rsidRDefault="004D76EE" w:rsidP="004D76EE">
      <w:pPr>
        <w:pStyle w:val="Body"/>
        <w:spacing w:after="0" w:line="240" w:lineRule="auto"/>
        <w:jc w:val="center"/>
        <w:rPr>
          <w:rFonts w:ascii="Times New Roman" w:eastAsia="Times New Roman" w:hAnsi="Times New Roman" w:cs="Times New Roman"/>
          <w:sz w:val="28"/>
          <w:szCs w:val="28"/>
          <w:lang w:val="en-US"/>
        </w:rPr>
      </w:pPr>
      <w:r>
        <w:rPr>
          <w:rFonts w:ascii="Times New Roman" w:hAnsi="Times New Roman" w:cs="Times New Roman"/>
          <w:sz w:val="28"/>
          <w:szCs w:val="28"/>
          <w:lang w:val="en-US"/>
        </w:rPr>
        <w:t>PCF OVERSIGHT BOARD</w:t>
      </w:r>
    </w:p>
    <w:p w14:paraId="2A7F1D5C" w14:textId="77777777" w:rsidR="004D76EE" w:rsidRDefault="004D76EE" w:rsidP="004D76EE">
      <w:pPr>
        <w:pStyle w:val="Body"/>
        <w:spacing w:after="0" w:line="240" w:lineRule="auto"/>
        <w:jc w:val="center"/>
        <w:rPr>
          <w:rFonts w:ascii="Times New Roman" w:eastAsia="Times New Roman" w:hAnsi="Times New Roman" w:cs="Times New Roman"/>
          <w:sz w:val="24"/>
          <w:szCs w:val="24"/>
          <w:lang w:val="en-US"/>
        </w:rPr>
      </w:pPr>
    </w:p>
    <w:p w14:paraId="699610D6" w14:textId="77777777" w:rsidR="004D76EE" w:rsidRDefault="004D76EE" w:rsidP="004D76EE">
      <w:pPr>
        <w:pStyle w:val="Body"/>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May 7, 2026</w:t>
      </w:r>
    </w:p>
    <w:p w14:paraId="3D10C758" w14:textId="77777777" w:rsidR="004D76EE" w:rsidRDefault="004D76EE" w:rsidP="004D76EE">
      <w:pPr>
        <w:pStyle w:val="Body"/>
        <w:spacing w:after="0" w:line="240" w:lineRule="auto"/>
        <w:jc w:val="center"/>
        <w:rPr>
          <w:rFonts w:ascii="Times New Roman" w:hAnsi="Times New Roman" w:cs="Times New Roman"/>
          <w:sz w:val="24"/>
          <w:szCs w:val="24"/>
          <w:lang w:val="en-US"/>
        </w:rPr>
      </w:pPr>
    </w:p>
    <w:p w14:paraId="47BC607F" w14:textId="77777777" w:rsidR="004D76EE" w:rsidRDefault="004D76EE" w:rsidP="004D76EE">
      <w:pPr>
        <w:jc w:val="center"/>
      </w:pPr>
      <w:r>
        <w:t>Our Lady of the Lake Regional Medical Center</w:t>
      </w:r>
    </w:p>
    <w:p w14:paraId="20CEC6B3" w14:textId="77777777" w:rsidR="004D76EE" w:rsidRDefault="004D76EE" w:rsidP="004D76EE">
      <w:pPr>
        <w:jc w:val="center"/>
      </w:pPr>
      <w:r>
        <w:t>Auditorium B, First Floor</w:t>
      </w:r>
    </w:p>
    <w:p w14:paraId="37A97D58" w14:textId="77777777" w:rsidR="004D76EE" w:rsidRDefault="004D76EE" w:rsidP="004D76EE">
      <w:pPr>
        <w:jc w:val="center"/>
      </w:pPr>
      <w:r>
        <w:t>5000 Hennessey Blvd.</w:t>
      </w:r>
    </w:p>
    <w:p w14:paraId="7C3A7B45" w14:textId="77777777" w:rsidR="004D76EE" w:rsidRDefault="004D76EE" w:rsidP="004D76EE">
      <w:pPr>
        <w:jc w:val="center"/>
      </w:pPr>
      <w:r>
        <w:t>Baton Rouge, LA</w:t>
      </w:r>
    </w:p>
    <w:p w14:paraId="6A981241" w14:textId="77777777" w:rsidR="004D76EE" w:rsidRDefault="004D76EE" w:rsidP="004D76EE">
      <w:pPr>
        <w:pStyle w:val="Body"/>
        <w:spacing w:after="0" w:line="240" w:lineRule="auto"/>
        <w:rPr>
          <w:rFonts w:ascii="Times New Roman" w:eastAsia="Times New Roman" w:hAnsi="Times New Roman" w:cs="Times New Roman"/>
          <w:sz w:val="24"/>
          <w:szCs w:val="24"/>
          <w:lang w:val="en-US"/>
        </w:rPr>
      </w:pPr>
    </w:p>
    <w:p w14:paraId="6701421E" w14:textId="77777777" w:rsidR="004D76EE" w:rsidRDefault="004D76EE" w:rsidP="004D76EE">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Mr. Marcus Naquin, Chairman, convened the meeting of the Patient’s Compensation Fund Oversight Board at 6:30 PM on Thursday May 7, 2026</w:t>
      </w:r>
    </w:p>
    <w:p w14:paraId="3652786D" w14:textId="77777777" w:rsidR="004D76EE" w:rsidRDefault="004D76EE" w:rsidP="004D76EE">
      <w:pPr>
        <w:pStyle w:val="Body"/>
        <w:spacing w:after="0" w:line="240" w:lineRule="auto"/>
        <w:rPr>
          <w:rFonts w:ascii="Times New Roman" w:eastAsia="Times New Roman" w:hAnsi="Times New Roman" w:cs="Times New Roman"/>
          <w:sz w:val="24"/>
          <w:szCs w:val="24"/>
          <w:lang w:val="en-US"/>
        </w:rPr>
      </w:pPr>
    </w:p>
    <w:p w14:paraId="14E2CD49" w14:textId="77777777" w:rsidR="004D76EE" w:rsidRDefault="004D76EE" w:rsidP="004D76EE">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following Board members were in attendance:</w:t>
      </w:r>
    </w:p>
    <w:p w14:paraId="5BEA1B45" w14:textId="77777777" w:rsidR="004D76EE" w:rsidRDefault="004D76EE" w:rsidP="004D76EE">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Mr. Marcus Naquin, Chairman </w:t>
      </w:r>
      <w:r>
        <w:rPr>
          <w:rFonts w:ascii="Times New Roman" w:hAnsi="Times New Roman" w:cs="Times New Roman"/>
          <w:sz w:val="24"/>
          <w:szCs w:val="24"/>
          <w:lang w:val="en-US"/>
        </w:rPr>
        <w:tab/>
        <w:t>Mr. Robert Ruel</w:t>
      </w:r>
      <w:r>
        <w:rPr>
          <w:rFonts w:ascii="Times New Roman" w:hAnsi="Times New Roman" w:cs="Times New Roman"/>
          <w:sz w:val="24"/>
          <w:szCs w:val="24"/>
          <w:lang w:val="en-US"/>
        </w:rPr>
        <w:tab/>
      </w:r>
      <w:r>
        <w:rPr>
          <w:rFonts w:ascii="Times New Roman" w:hAnsi="Times New Roman" w:cs="Times New Roman"/>
          <w:sz w:val="24"/>
          <w:szCs w:val="24"/>
          <w:lang w:val="en-US"/>
        </w:rPr>
        <w:tab/>
        <w:t>Mr. John Derenbecker</w:t>
      </w:r>
    </w:p>
    <w:p w14:paraId="3F251749" w14:textId="77777777" w:rsidR="004D76EE" w:rsidRDefault="004D76EE" w:rsidP="004D76EE">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Mr. Greg Waddell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Dr. R. Reece Newsome</w:t>
      </w:r>
      <w:r>
        <w:rPr>
          <w:rFonts w:ascii="Times New Roman" w:hAnsi="Times New Roman" w:cs="Times New Roman"/>
          <w:sz w:val="24"/>
          <w:szCs w:val="24"/>
          <w:lang w:val="en-US"/>
        </w:rPr>
        <w:tab/>
        <w:t>Dr. Luis Alvarado</w:t>
      </w:r>
    </w:p>
    <w:p w14:paraId="0CFB109B" w14:textId="77777777" w:rsidR="004D76EE" w:rsidRDefault="004D76EE" w:rsidP="004D76EE">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Dr. David Broussard</w:t>
      </w:r>
    </w:p>
    <w:p w14:paraId="16B8CFEB" w14:textId="77777777" w:rsidR="004D76EE" w:rsidRDefault="004D76EE" w:rsidP="004D76EE">
      <w:pPr>
        <w:pStyle w:val="Body"/>
        <w:spacing w:after="0" w:line="240" w:lineRule="auto"/>
        <w:rPr>
          <w:rFonts w:ascii="Times New Roman" w:hAnsi="Times New Roman" w:cs="Times New Roman"/>
          <w:sz w:val="24"/>
          <w:szCs w:val="24"/>
          <w:lang w:val="en-US"/>
        </w:rPr>
      </w:pPr>
    </w:p>
    <w:p w14:paraId="4B0D3A65" w14:textId="77777777" w:rsidR="004D76EE" w:rsidRDefault="004D76EE" w:rsidP="004D76EE">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Absent: </w:t>
      </w:r>
    </w:p>
    <w:p w14:paraId="55860E3B" w14:textId="77777777" w:rsidR="004D76EE" w:rsidRDefault="004D76EE" w:rsidP="004D76EE">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Ms. Tracy Bordelon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Dr. Christopher Foret</w:t>
      </w:r>
      <w:r>
        <w:rPr>
          <w:rFonts w:ascii="Times New Roman" w:hAnsi="Times New Roman" w:cs="Times New Roman"/>
          <w:sz w:val="24"/>
          <w:szCs w:val="24"/>
          <w:lang w:val="en-US"/>
        </w:rPr>
        <w:tab/>
      </w:r>
    </w:p>
    <w:p w14:paraId="12DCC999" w14:textId="77777777" w:rsidR="004D76EE" w:rsidRDefault="004D76EE" w:rsidP="004D76EE">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3B2EB618" w14:textId="77777777" w:rsidR="004D76EE" w:rsidRDefault="004D76EE" w:rsidP="004D76EE">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Others present:</w:t>
      </w:r>
    </w:p>
    <w:p w14:paraId="0A0C8373" w14:textId="77777777" w:rsidR="004D76EE" w:rsidRDefault="004D76EE" w:rsidP="004D76EE">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Mr. Ken Schnauder</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Mr. Kurt Loup </w:t>
      </w:r>
      <w:r>
        <w:rPr>
          <w:rFonts w:ascii="Times New Roman" w:hAnsi="Times New Roman" w:cs="Times New Roman"/>
          <w:sz w:val="24"/>
          <w:szCs w:val="24"/>
          <w:lang w:val="en-US"/>
        </w:rPr>
        <w:tab/>
      </w:r>
      <w:r>
        <w:rPr>
          <w:rFonts w:ascii="Times New Roman" w:hAnsi="Times New Roman" w:cs="Times New Roman"/>
          <w:sz w:val="24"/>
          <w:szCs w:val="24"/>
          <w:lang w:val="en-US"/>
        </w:rPr>
        <w:tab/>
        <w:t>Ms. Stephanie Laborde</w:t>
      </w:r>
    </w:p>
    <w:p w14:paraId="1D1B8641" w14:textId="77777777" w:rsidR="004D76EE" w:rsidRDefault="004D76EE" w:rsidP="004D76EE">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Ms. Barbara Woodard</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Mr. Nathan Strebeck</w:t>
      </w:r>
      <w:r>
        <w:rPr>
          <w:rFonts w:ascii="Times New Roman" w:hAnsi="Times New Roman" w:cs="Times New Roman"/>
          <w:sz w:val="24"/>
          <w:szCs w:val="24"/>
          <w:lang w:val="en-US"/>
        </w:rPr>
        <w:tab/>
      </w:r>
      <w:r>
        <w:rPr>
          <w:rFonts w:ascii="Times New Roman" w:hAnsi="Times New Roman" w:cs="Times New Roman"/>
          <w:sz w:val="24"/>
          <w:szCs w:val="24"/>
          <w:lang w:val="en-US"/>
        </w:rPr>
        <w:tab/>
        <w:t>Ms. Alicia Reynolds</w:t>
      </w:r>
    </w:p>
    <w:p w14:paraId="43FA3D49" w14:textId="77777777" w:rsidR="004D76EE" w:rsidRDefault="004D76EE" w:rsidP="004D76EE">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Mr. Jeff Williams</w:t>
      </w:r>
      <w:r>
        <w:rPr>
          <w:rFonts w:ascii="Times New Roman" w:hAnsi="Times New Roman" w:cs="Times New Roman"/>
          <w:sz w:val="24"/>
          <w:szCs w:val="24"/>
          <w:lang w:val="en-US"/>
        </w:rPr>
        <w:tab/>
      </w:r>
    </w:p>
    <w:p w14:paraId="720DF2E8" w14:textId="77777777" w:rsidR="004D76EE" w:rsidRDefault="004D76EE" w:rsidP="004D76EE">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1C2CA2DF" w14:textId="77777777" w:rsidR="004D76EE" w:rsidRDefault="004D76EE" w:rsidP="004D76EE">
      <w:pPr>
        <w:pStyle w:val="Body"/>
        <w:shd w:val="clear" w:color="auto" w:fill="FFFFFF" w:themeFill="background1"/>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Naquin called the meeting to order and asked that the record reflect 7 Board members were in attendance, and a quorum was present. He then welcomed the guests to the meeting and asked for all </w:t>
      </w:r>
      <w:proofErr w:type="gramStart"/>
      <w:r>
        <w:rPr>
          <w:rFonts w:ascii="Times New Roman" w:hAnsi="Times New Roman" w:cs="Times New Roman"/>
          <w:sz w:val="24"/>
          <w:szCs w:val="24"/>
          <w:lang w:val="en-US"/>
        </w:rPr>
        <w:t>present</w:t>
      </w:r>
      <w:proofErr w:type="gramEnd"/>
      <w:r>
        <w:rPr>
          <w:rFonts w:ascii="Times New Roman" w:hAnsi="Times New Roman" w:cs="Times New Roman"/>
          <w:sz w:val="24"/>
          <w:szCs w:val="24"/>
          <w:lang w:val="en-US"/>
        </w:rPr>
        <w:t xml:space="preserve"> to be introduced. </w:t>
      </w:r>
    </w:p>
    <w:p w14:paraId="777110C3" w14:textId="77777777" w:rsidR="004D76EE" w:rsidRDefault="004D76EE" w:rsidP="004D76EE">
      <w:pPr>
        <w:pStyle w:val="Body"/>
        <w:spacing w:after="0" w:line="240" w:lineRule="auto"/>
        <w:rPr>
          <w:rFonts w:ascii="Times New Roman" w:eastAsia="Times New Roman" w:hAnsi="Times New Roman" w:cs="Times New Roman"/>
          <w:color w:val="C00000"/>
          <w:sz w:val="24"/>
          <w:szCs w:val="24"/>
          <w:lang w:val="en-US"/>
        </w:rPr>
      </w:pPr>
    </w:p>
    <w:p w14:paraId="479CFB2E" w14:textId="77777777" w:rsidR="004D76EE" w:rsidRDefault="004D76EE" w:rsidP="004D76EE">
      <w:pPr>
        <w:pStyle w:val="Body"/>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Naquin called for approval of </w:t>
      </w:r>
      <w:proofErr w:type="gramStart"/>
      <w:r>
        <w:rPr>
          <w:rFonts w:ascii="Times New Roman" w:hAnsi="Times New Roman" w:cs="Times New Roman"/>
          <w:sz w:val="24"/>
          <w:szCs w:val="24"/>
          <w:lang w:val="en-US"/>
        </w:rPr>
        <w:t>the April</w:t>
      </w:r>
      <w:proofErr w:type="gramEnd"/>
      <w:r>
        <w:rPr>
          <w:rFonts w:ascii="Times New Roman" w:hAnsi="Times New Roman" w:cs="Times New Roman"/>
          <w:sz w:val="24"/>
          <w:szCs w:val="24"/>
          <w:lang w:val="en-US"/>
        </w:rPr>
        <w:t xml:space="preserve"> 2, 2026 minutes. Dr. Newsome moved for the minutes to be adopted, and Dr. Alvarado seconded the motion. By verbal vote, the minutes were adopted with no dissenting votes. </w:t>
      </w:r>
    </w:p>
    <w:p w14:paraId="6C5CF4BE" w14:textId="77777777" w:rsidR="004D76EE" w:rsidRDefault="004D76EE" w:rsidP="004D76EE">
      <w:pPr>
        <w:jc w:val="both"/>
      </w:pPr>
    </w:p>
    <w:p w14:paraId="4525FF7B" w14:textId="77777777" w:rsidR="004D76EE" w:rsidRDefault="004D76EE" w:rsidP="004D76EE">
      <w:pPr>
        <w:jc w:val="both"/>
      </w:pPr>
      <w:r>
        <w:t xml:space="preserve">Mr. Naquin called for the monthly financial report. Ms. Woodard informed the </w:t>
      </w:r>
      <w:proofErr w:type="gramStart"/>
      <w:r>
        <w:t>Board</w:t>
      </w:r>
      <w:proofErr w:type="gramEnd"/>
      <w:r>
        <w:t xml:space="preserve"> the Fund balance was approximately $1,480,251,104, the total net collected in surcharge payments to date was approximately $145,523,539, and the total net filing fees collected to date were $226,300. She </w:t>
      </w:r>
      <w:proofErr w:type="gramStart"/>
      <w:r>
        <w:t>advised</w:t>
      </w:r>
      <w:proofErr w:type="gramEnd"/>
      <w:r>
        <w:t xml:space="preserve"> the investment income as of March 31, 2026 was $60,612,642, the total operating expenses to date were $6,171,183, and the total claims expenses to date were $153,446,027.</w:t>
      </w:r>
    </w:p>
    <w:p w14:paraId="5DC6DF3C" w14:textId="77777777" w:rsidR="004D76EE" w:rsidRDefault="004D76EE" w:rsidP="004D76EE">
      <w:pPr>
        <w:pStyle w:val="Body"/>
        <w:spacing w:after="0" w:line="240" w:lineRule="auto"/>
        <w:jc w:val="both"/>
        <w:rPr>
          <w:rFonts w:ascii="Times New Roman" w:hAnsi="Times New Roman" w:cs="Times New Roman"/>
          <w:sz w:val="24"/>
          <w:szCs w:val="24"/>
          <w:lang w:val="en-US"/>
        </w:rPr>
      </w:pPr>
    </w:p>
    <w:p w14:paraId="316EDA90" w14:textId="77777777" w:rsidR="004D76EE" w:rsidRDefault="004D76EE" w:rsidP="004D76EE">
      <w:pPr>
        <w:pStyle w:val="Body"/>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Naquin called for the claims report. Mr. Loup informed the Board that for the month of April there were 67 panels filed, 84 panels closed, 83 claims opened, and 97 claims closed, ending the month with a total pending claim count of 3800. Mr. Loup advised $0, in judicial interest, was paid for the month and $117,102 in legal fees and expenses were paid. Mr. Loup presented 35 </w:t>
      </w:r>
      <w:r>
        <w:rPr>
          <w:rFonts w:ascii="Times New Roman" w:hAnsi="Times New Roman" w:cs="Times New Roman"/>
          <w:sz w:val="24"/>
          <w:szCs w:val="24"/>
          <w:lang w:val="en-US"/>
        </w:rPr>
        <w:lastRenderedPageBreak/>
        <w:t>claims for settlement approval for the month in the amount of $16,298,500. There were no questions asked, and no public comments made.</w:t>
      </w:r>
    </w:p>
    <w:p w14:paraId="04C39105" w14:textId="77777777" w:rsidR="004D76EE" w:rsidRDefault="004D76EE" w:rsidP="004D76EE">
      <w:pPr>
        <w:pStyle w:val="Body"/>
        <w:spacing w:after="0" w:line="240" w:lineRule="auto"/>
        <w:jc w:val="both"/>
        <w:rPr>
          <w:rFonts w:ascii="Times New Roman" w:hAnsi="Times New Roman" w:cs="Times New Roman"/>
          <w:sz w:val="24"/>
          <w:szCs w:val="24"/>
          <w:lang w:val="en-US"/>
        </w:rPr>
      </w:pPr>
    </w:p>
    <w:p w14:paraId="5D9F23F6" w14:textId="77777777" w:rsidR="004D76EE" w:rsidRDefault="004D76EE" w:rsidP="004D76EE">
      <w:pPr>
        <w:pStyle w:val="Body"/>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Following the claims report Mr. </w:t>
      </w:r>
      <w:proofErr w:type="spellStart"/>
      <w:r>
        <w:rPr>
          <w:rFonts w:ascii="Times New Roman" w:hAnsi="Times New Roman" w:cs="Times New Roman"/>
          <w:sz w:val="24"/>
          <w:szCs w:val="24"/>
          <w:lang w:val="en-US"/>
        </w:rPr>
        <w:t>Schnauder</w:t>
      </w:r>
      <w:proofErr w:type="spellEnd"/>
      <w:r>
        <w:rPr>
          <w:rFonts w:ascii="Times New Roman" w:hAnsi="Times New Roman" w:cs="Times New Roman"/>
          <w:sz w:val="24"/>
          <w:szCs w:val="24"/>
          <w:lang w:val="en-US"/>
        </w:rPr>
        <w:t xml:space="preserve"> informed the Board $153,446,027 of the claims budget for the current fiscal year has been </w:t>
      </w:r>
      <w:proofErr w:type="gramStart"/>
      <w:r>
        <w:rPr>
          <w:rFonts w:ascii="Times New Roman" w:hAnsi="Times New Roman" w:cs="Times New Roman"/>
          <w:sz w:val="24"/>
          <w:szCs w:val="24"/>
          <w:lang w:val="en-US"/>
        </w:rPr>
        <w:t>expended</w:t>
      </w:r>
      <w:proofErr w:type="gramEnd"/>
      <w:r>
        <w:rPr>
          <w:rFonts w:ascii="Times New Roman" w:hAnsi="Times New Roman" w:cs="Times New Roman"/>
          <w:sz w:val="24"/>
          <w:szCs w:val="24"/>
          <w:lang w:val="en-US"/>
        </w:rPr>
        <w:t xml:space="preserve">, leaving $21,553,973 available to pay claims approved at the May and June meetings. He requested the Board increase the claims budget for the 2025-2026 fiscal year to at least $195 million. Mr. </w:t>
      </w:r>
      <w:proofErr w:type="spellStart"/>
      <w:r>
        <w:rPr>
          <w:rFonts w:ascii="Times New Roman" w:hAnsi="Times New Roman" w:cs="Times New Roman"/>
          <w:sz w:val="24"/>
          <w:szCs w:val="24"/>
          <w:lang w:val="en-US"/>
        </w:rPr>
        <w:t>Derenbecker</w:t>
      </w:r>
      <w:proofErr w:type="spellEnd"/>
      <w:r>
        <w:rPr>
          <w:rFonts w:ascii="Times New Roman" w:hAnsi="Times New Roman" w:cs="Times New Roman"/>
          <w:sz w:val="24"/>
          <w:szCs w:val="24"/>
          <w:lang w:val="en-US"/>
        </w:rPr>
        <w:t xml:space="preserve"> made a motion to increase the claims budget to $200,000,000 for the current fiscal year and Dr. Newsome seconded the motion. By unanimous verbal vote, the motion carried. </w:t>
      </w:r>
    </w:p>
    <w:p w14:paraId="3D338895" w14:textId="77777777" w:rsidR="004D76EE" w:rsidRDefault="004D76EE" w:rsidP="004D76EE">
      <w:pPr>
        <w:pStyle w:val="Body"/>
        <w:spacing w:after="0" w:line="240" w:lineRule="auto"/>
        <w:jc w:val="both"/>
        <w:rPr>
          <w:rFonts w:ascii="Times New Roman" w:hAnsi="Times New Roman" w:cs="Times New Roman"/>
          <w:sz w:val="24"/>
          <w:szCs w:val="24"/>
          <w:lang w:val="en-US"/>
        </w:rPr>
      </w:pPr>
    </w:p>
    <w:p w14:paraId="7D0B8B66" w14:textId="77777777" w:rsidR="004D76EE" w:rsidRDefault="004D76EE" w:rsidP="004D76EE">
      <w:pPr>
        <w:pStyle w:val="Body"/>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Mr. Naquin asked if the Board was ready to move to the Executive Session. Dr. Alvarado made a motion for the Board to move into Executive Session; Dr. Newsome seconded the motion. The verbal vote was unanimous, and the Board moved into Executive Session to discuss matters of litigation.</w:t>
      </w:r>
    </w:p>
    <w:p w14:paraId="3EEFCF00" w14:textId="77777777" w:rsidR="004D76EE" w:rsidRDefault="004D76EE" w:rsidP="004D76EE">
      <w:pPr>
        <w:pStyle w:val="Body"/>
        <w:spacing w:after="0" w:line="240" w:lineRule="auto"/>
        <w:rPr>
          <w:rFonts w:ascii="Times New Roman" w:hAnsi="Times New Roman" w:cs="Times New Roman"/>
          <w:sz w:val="24"/>
          <w:szCs w:val="24"/>
          <w:lang w:val="en-US"/>
        </w:rPr>
      </w:pPr>
    </w:p>
    <w:p w14:paraId="10E51216" w14:textId="77777777" w:rsidR="004D76EE" w:rsidRDefault="004D76EE" w:rsidP="004D76EE">
      <w:pPr>
        <w:pStyle w:val="Body"/>
        <w:tabs>
          <w:tab w:val="left" w:pos="573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discussion in closed session, the Board agreed to return to General Session. A motion was made by Mr. Ruel to formally end the Executive Session and to approve the presented claims, with </w:t>
      </w:r>
      <w:proofErr w:type="gramStart"/>
      <w:r>
        <w:rPr>
          <w:rFonts w:ascii="Times New Roman" w:hAnsi="Times New Roman" w:cs="Times New Roman"/>
          <w:sz w:val="24"/>
          <w:szCs w:val="24"/>
          <w:lang w:val="en-US"/>
        </w:rPr>
        <w:t>any</w:t>
      </w:r>
      <w:proofErr w:type="gramEnd"/>
      <w:r>
        <w:rPr>
          <w:rFonts w:ascii="Times New Roman" w:hAnsi="Times New Roman" w:cs="Times New Roman"/>
          <w:sz w:val="24"/>
          <w:szCs w:val="24"/>
          <w:lang w:val="en-US"/>
        </w:rPr>
        <w:t xml:space="preserve"> noted abstentions; Dr. Alvarado seconded the motion, and by unanimous verbal vote the motion was approved.</w:t>
      </w:r>
    </w:p>
    <w:p w14:paraId="3EF39CBA" w14:textId="77777777" w:rsidR="004D76EE" w:rsidRDefault="004D76EE" w:rsidP="004D76EE">
      <w:pPr>
        <w:pStyle w:val="Body"/>
        <w:tabs>
          <w:tab w:val="left" w:pos="5730"/>
        </w:tabs>
        <w:spacing w:after="0" w:line="240" w:lineRule="auto"/>
        <w:rPr>
          <w:rFonts w:ascii="Times New Roman" w:hAnsi="Times New Roman" w:cs="Times New Roman"/>
          <w:sz w:val="24"/>
          <w:szCs w:val="24"/>
          <w:lang w:val="en-US"/>
        </w:rPr>
      </w:pPr>
    </w:p>
    <w:p w14:paraId="22D05108" w14:textId="77777777" w:rsidR="004D76EE" w:rsidRDefault="004D76EE" w:rsidP="004D76EE">
      <w:pPr>
        <w:pStyle w:val="NoSpacing"/>
        <w:jc w:val="both"/>
        <w:rPr>
          <w:rFonts w:ascii="Times New Roman" w:hAnsi="Times New Roman" w:cs="Times New Roman"/>
          <w:sz w:val="24"/>
          <w:szCs w:val="24"/>
        </w:rPr>
      </w:pPr>
      <w:r>
        <w:rPr>
          <w:rFonts w:ascii="Times New Roman" w:hAnsi="Times New Roman" w:cs="Times New Roman"/>
          <w:sz w:val="24"/>
          <w:szCs w:val="24"/>
        </w:rPr>
        <w:t xml:space="preserve">At that time, with no further matters to be discussed, Dr. Broussard </w:t>
      </w:r>
      <w:proofErr w:type="gramStart"/>
      <w:r>
        <w:rPr>
          <w:rFonts w:ascii="Times New Roman" w:hAnsi="Times New Roman" w:cs="Times New Roman"/>
          <w:sz w:val="24"/>
          <w:szCs w:val="24"/>
        </w:rPr>
        <w:t>moved</w:t>
      </w:r>
      <w:proofErr w:type="gramEnd"/>
      <w:r>
        <w:rPr>
          <w:rFonts w:ascii="Times New Roman" w:hAnsi="Times New Roman" w:cs="Times New Roman"/>
          <w:sz w:val="24"/>
          <w:szCs w:val="24"/>
        </w:rPr>
        <w:t xml:space="preserve"> for adjournment. Mr. Waddell seconded the motion. By verbal vote, the motion passed with no dissenting votes; the meeting was adjourned at 7:00 pm.</w:t>
      </w:r>
    </w:p>
    <w:p w14:paraId="2CC161FF" w14:textId="77777777" w:rsidR="004D76EE" w:rsidRDefault="004D76EE" w:rsidP="004D76EE">
      <w:pPr>
        <w:pStyle w:val="Body"/>
        <w:spacing w:after="0" w:line="240" w:lineRule="auto"/>
        <w:rPr>
          <w:rFonts w:ascii="Times New Roman" w:eastAsia="Times New Roman" w:hAnsi="Times New Roman" w:cs="Times New Roman"/>
          <w:sz w:val="24"/>
          <w:szCs w:val="24"/>
          <w:lang w:val="en-US"/>
        </w:rPr>
      </w:pPr>
    </w:p>
    <w:p w14:paraId="11D92F0F" w14:textId="77777777" w:rsidR="004D76EE" w:rsidRDefault="004D76EE" w:rsidP="004D76EE">
      <w:pPr>
        <w:pStyle w:val="Body"/>
        <w:spacing w:after="0" w:line="240" w:lineRule="auto"/>
        <w:rPr>
          <w:rFonts w:ascii="Times New Roman" w:hAnsi="Times New Roman" w:cs="Times New Roman"/>
          <w:sz w:val="24"/>
          <w:szCs w:val="24"/>
          <w:lang w:val="en-US"/>
        </w:rPr>
      </w:pPr>
    </w:p>
    <w:p w14:paraId="53EF077F" w14:textId="77777777" w:rsidR="004D76EE" w:rsidRDefault="004D76EE" w:rsidP="004D76EE">
      <w:pPr>
        <w:pStyle w:val="Body"/>
        <w:spacing w:after="0" w:line="240" w:lineRule="auto"/>
        <w:rPr>
          <w:rFonts w:ascii="Times New Roman" w:hAnsi="Times New Roman" w:cs="Times New Roman"/>
          <w:sz w:val="24"/>
          <w:szCs w:val="24"/>
          <w:lang w:val="en-US"/>
        </w:rPr>
      </w:pPr>
    </w:p>
    <w:p w14:paraId="13FF840F" w14:textId="77777777" w:rsidR="004D76EE" w:rsidRDefault="004D76EE" w:rsidP="004D76EE">
      <w:pPr>
        <w:pStyle w:val="Body"/>
        <w:spacing w:after="0" w:line="240" w:lineRule="auto"/>
        <w:rPr>
          <w:rFonts w:ascii="Times New Roman" w:hAnsi="Times New Roman" w:cs="Times New Roman"/>
          <w:sz w:val="24"/>
          <w:szCs w:val="24"/>
          <w:lang w:val="en-US"/>
        </w:rPr>
      </w:pPr>
    </w:p>
    <w:p w14:paraId="4C79DCA9" w14:textId="77777777" w:rsidR="004D76EE" w:rsidRDefault="004D76EE" w:rsidP="004D76EE">
      <w:pPr>
        <w:pStyle w:val="Body"/>
        <w:spacing w:after="0" w:line="24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rPr>
        <w:t>___________________________________</w:t>
      </w:r>
      <w:proofErr w:type="gramStart"/>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__________________________</w:t>
      </w:r>
    </w:p>
    <w:p w14:paraId="5E6D6B19" w14:textId="77777777" w:rsidR="007A7459" w:rsidRDefault="007A7459"/>
    <w:sectPr w:rsidR="007A7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DKAWsixU9K1TS/D0quAS85AfHGJSiHaY4+W+eQ/HZdNE7dnlTgKDAkeuHZ1nHDITSX6xmlG8dyEPodn20OgPQ==" w:salt="yO0aRxnSED0VauDx+06j7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6EE"/>
    <w:rsid w:val="00037909"/>
    <w:rsid w:val="004D76EE"/>
    <w:rsid w:val="004E7B58"/>
    <w:rsid w:val="00717874"/>
    <w:rsid w:val="007A7459"/>
    <w:rsid w:val="0088065C"/>
    <w:rsid w:val="008F78C1"/>
    <w:rsid w:val="00C54ABA"/>
    <w:rsid w:val="00CA4009"/>
    <w:rsid w:val="00EB4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AC5E"/>
  <w15:chartTrackingRefBased/>
  <w15:docId w15:val="{ED6516F7-CBE9-4737-AE6B-3936A4F6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6EE"/>
    <w:pPr>
      <w:spacing w:after="0" w:line="240" w:lineRule="auto"/>
    </w:pPr>
    <w:rPr>
      <w:rFonts w:ascii="Times New Roman" w:eastAsia="Arial Unicode MS" w:hAnsi="Times New Roman" w:cs="Times New Roman"/>
      <w:kern w:val="0"/>
      <w14:ligatures w14:val="none"/>
    </w:rPr>
  </w:style>
  <w:style w:type="paragraph" w:styleId="Heading1">
    <w:name w:val="heading 1"/>
    <w:basedOn w:val="Normal"/>
    <w:next w:val="Normal"/>
    <w:link w:val="Heading1Char"/>
    <w:uiPriority w:val="9"/>
    <w:qFormat/>
    <w:rsid w:val="004D76E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D76E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D76E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D76E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D76E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D76E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D76E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D76E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D76E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6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6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6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6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6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6EE"/>
    <w:rPr>
      <w:rFonts w:eastAsiaTheme="majorEastAsia" w:cstheme="majorBidi"/>
      <w:color w:val="272727" w:themeColor="text1" w:themeTint="D8"/>
    </w:rPr>
  </w:style>
  <w:style w:type="paragraph" w:styleId="Title">
    <w:name w:val="Title"/>
    <w:basedOn w:val="Normal"/>
    <w:next w:val="Normal"/>
    <w:link w:val="TitleChar"/>
    <w:uiPriority w:val="10"/>
    <w:qFormat/>
    <w:rsid w:val="004D76E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D7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6E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D7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6E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D76EE"/>
    <w:rPr>
      <w:i/>
      <w:iCs/>
      <w:color w:val="404040" w:themeColor="text1" w:themeTint="BF"/>
    </w:rPr>
  </w:style>
  <w:style w:type="paragraph" w:styleId="ListParagraph">
    <w:name w:val="List Paragraph"/>
    <w:basedOn w:val="Normal"/>
    <w:uiPriority w:val="34"/>
    <w:qFormat/>
    <w:rsid w:val="004D76E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D76EE"/>
    <w:rPr>
      <w:i/>
      <w:iCs/>
      <w:color w:val="0F4761" w:themeColor="accent1" w:themeShade="BF"/>
    </w:rPr>
  </w:style>
  <w:style w:type="paragraph" w:styleId="IntenseQuote">
    <w:name w:val="Intense Quote"/>
    <w:basedOn w:val="Normal"/>
    <w:next w:val="Normal"/>
    <w:link w:val="IntenseQuoteChar"/>
    <w:uiPriority w:val="30"/>
    <w:qFormat/>
    <w:rsid w:val="004D76E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D76EE"/>
    <w:rPr>
      <w:i/>
      <w:iCs/>
      <w:color w:val="0F4761" w:themeColor="accent1" w:themeShade="BF"/>
    </w:rPr>
  </w:style>
  <w:style w:type="character" w:styleId="IntenseReference">
    <w:name w:val="Intense Reference"/>
    <w:basedOn w:val="DefaultParagraphFont"/>
    <w:uiPriority w:val="32"/>
    <w:qFormat/>
    <w:rsid w:val="004D76EE"/>
    <w:rPr>
      <w:b/>
      <w:bCs/>
      <w:smallCaps/>
      <w:color w:val="0F4761" w:themeColor="accent1" w:themeShade="BF"/>
      <w:spacing w:val="5"/>
    </w:rPr>
  </w:style>
  <w:style w:type="paragraph" w:styleId="NoSpacing">
    <w:name w:val="No Spacing"/>
    <w:qFormat/>
    <w:rsid w:val="004D76EE"/>
    <w:pPr>
      <w:spacing w:after="0" w:line="240" w:lineRule="auto"/>
    </w:pPr>
    <w:rPr>
      <w:rFonts w:ascii="Calibri" w:eastAsia="Calibri" w:hAnsi="Calibri" w:cs="Calibri"/>
      <w:color w:val="000000"/>
      <w:kern w:val="0"/>
      <w:sz w:val="22"/>
      <w:szCs w:val="22"/>
      <w:u w:color="000000"/>
      <w14:ligatures w14:val="none"/>
    </w:rPr>
  </w:style>
  <w:style w:type="paragraph" w:customStyle="1" w:styleId="Body">
    <w:name w:val="Body"/>
    <w:rsid w:val="004D76EE"/>
    <w:pPr>
      <w:spacing w:after="200" w:line="276" w:lineRule="auto"/>
    </w:pPr>
    <w:rPr>
      <w:rFonts w:ascii="Calibri" w:eastAsia="Calibri" w:hAnsi="Calibri" w:cs="Calibri"/>
      <w:color w:val="000000"/>
      <w:kern w:val="0"/>
      <w:sz w:val="22"/>
      <w:szCs w:val="22"/>
      <w:u w:color="000000"/>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3050</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LAPCF Board Meeting Held May 7 2026</dc:title>
  <dc:subject/>
  <dc:creator>Alicia Reynolds</dc:creator>
  <cp:keywords>Minutes of LAPCF Board Meeting Held May 7 2026</cp:keywords>
  <dc:description>Minutes of LAPCF Board Meeting Held May 7 2026</dc:description>
  <cp:lastModifiedBy>Beth Brallier</cp:lastModifiedBy>
  <cp:revision>4</cp:revision>
  <dcterms:created xsi:type="dcterms:W3CDTF">2026-06-05T13:18:00Z</dcterms:created>
  <dcterms:modified xsi:type="dcterms:W3CDTF">2026-06-05T13:20:00Z</dcterms:modified>
</cp:coreProperties>
</file>