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A53E" w14:textId="77777777" w:rsidR="00AD0DAF" w:rsidRDefault="00AD0DAF" w:rsidP="00AD0DAF">
      <w:pPr>
        <w:pStyle w:val="Body"/>
        <w:spacing w:after="0" w:line="240" w:lineRule="auto"/>
        <w:jc w:val="center"/>
        <w:rPr>
          <w:rFonts w:ascii="Times New Roman" w:eastAsia="Times New Roman" w:hAnsi="Times New Roman" w:cs="Times New Roman"/>
          <w:sz w:val="32"/>
          <w:szCs w:val="32"/>
          <w:lang w:val="en-US"/>
        </w:rPr>
      </w:pPr>
      <w:r>
        <w:rPr>
          <w:rFonts w:ascii="Times New Roman" w:hAnsi="Times New Roman" w:cs="Times New Roman"/>
          <w:sz w:val="32"/>
          <w:szCs w:val="32"/>
          <w:lang w:val="en-US"/>
        </w:rPr>
        <w:t>APRIL MINUTES</w:t>
      </w:r>
    </w:p>
    <w:p w14:paraId="776D0A92" w14:textId="77777777" w:rsidR="00AD0DAF" w:rsidRDefault="00AD0DAF" w:rsidP="00AD0DAF">
      <w:pPr>
        <w:pStyle w:val="Body"/>
        <w:spacing w:after="0" w:line="240" w:lineRule="auto"/>
        <w:jc w:val="center"/>
        <w:rPr>
          <w:rFonts w:ascii="Times New Roman" w:eastAsia="Times New Roman" w:hAnsi="Times New Roman" w:cs="Times New Roman"/>
          <w:sz w:val="24"/>
          <w:szCs w:val="24"/>
          <w:lang w:val="en-US"/>
        </w:rPr>
      </w:pPr>
    </w:p>
    <w:p w14:paraId="2D3B7515" w14:textId="77777777" w:rsidR="00AD0DAF" w:rsidRDefault="00AD0DAF" w:rsidP="00AD0DAF">
      <w:pPr>
        <w:pStyle w:val="Body"/>
        <w:spacing w:after="0" w:line="240" w:lineRule="auto"/>
        <w:jc w:val="center"/>
        <w:rPr>
          <w:rFonts w:ascii="Times New Roman" w:eastAsia="Times New Roman" w:hAnsi="Times New Roman" w:cs="Times New Roman"/>
          <w:sz w:val="28"/>
          <w:szCs w:val="28"/>
          <w:lang w:val="en-US"/>
        </w:rPr>
      </w:pPr>
      <w:r>
        <w:rPr>
          <w:rFonts w:ascii="Times New Roman" w:hAnsi="Times New Roman" w:cs="Times New Roman"/>
          <w:sz w:val="28"/>
          <w:szCs w:val="28"/>
          <w:lang w:val="en-US"/>
        </w:rPr>
        <w:t>PCF OVERSIGHT BOARD</w:t>
      </w:r>
    </w:p>
    <w:p w14:paraId="5D076BC9" w14:textId="77777777" w:rsidR="00AD0DAF" w:rsidRDefault="00AD0DAF" w:rsidP="00AD0DAF">
      <w:pPr>
        <w:pStyle w:val="Body"/>
        <w:spacing w:after="0" w:line="240" w:lineRule="auto"/>
        <w:jc w:val="center"/>
        <w:rPr>
          <w:rFonts w:ascii="Times New Roman" w:eastAsia="Times New Roman" w:hAnsi="Times New Roman" w:cs="Times New Roman"/>
          <w:sz w:val="24"/>
          <w:szCs w:val="24"/>
          <w:lang w:val="en-US"/>
        </w:rPr>
      </w:pPr>
    </w:p>
    <w:p w14:paraId="00BEF0F7" w14:textId="77777777" w:rsidR="00AD0DAF" w:rsidRDefault="00AD0DAF" w:rsidP="00AD0DAF">
      <w:pPr>
        <w:pStyle w:val="Body"/>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April 2, 2026</w:t>
      </w:r>
    </w:p>
    <w:p w14:paraId="382ED945" w14:textId="77777777" w:rsidR="00AD0DAF" w:rsidRDefault="00AD0DAF" w:rsidP="00AD0DAF">
      <w:pPr>
        <w:pStyle w:val="Body"/>
        <w:spacing w:after="0" w:line="240" w:lineRule="auto"/>
        <w:jc w:val="center"/>
        <w:rPr>
          <w:rFonts w:ascii="Times New Roman" w:hAnsi="Times New Roman" w:cs="Times New Roman"/>
          <w:sz w:val="24"/>
          <w:szCs w:val="24"/>
          <w:lang w:val="en-US"/>
        </w:rPr>
      </w:pPr>
    </w:p>
    <w:p w14:paraId="785205FA" w14:textId="77777777" w:rsidR="00AD0DAF" w:rsidRDefault="00AD0DAF" w:rsidP="00AD0DAF">
      <w:pPr>
        <w:jc w:val="center"/>
      </w:pPr>
      <w:r>
        <w:t>Our Lady of the Lake Regional Medical Center</w:t>
      </w:r>
    </w:p>
    <w:p w14:paraId="7DBC5249" w14:textId="77777777" w:rsidR="00AD0DAF" w:rsidRDefault="00AD0DAF" w:rsidP="00AD0DAF">
      <w:pPr>
        <w:jc w:val="center"/>
      </w:pPr>
      <w:r>
        <w:t>Heroman Boardroom, First Floor</w:t>
      </w:r>
    </w:p>
    <w:p w14:paraId="3CADAE22" w14:textId="77777777" w:rsidR="00AD0DAF" w:rsidRDefault="00AD0DAF" w:rsidP="00AD0DAF">
      <w:pPr>
        <w:jc w:val="center"/>
      </w:pPr>
      <w:r>
        <w:t>5000 Hennessey Blvd.</w:t>
      </w:r>
    </w:p>
    <w:p w14:paraId="6DFE32AE" w14:textId="77777777" w:rsidR="00AD0DAF" w:rsidRDefault="00AD0DAF" w:rsidP="00AD0DAF">
      <w:pPr>
        <w:jc w:val="center"/>
      </w:pPr>
      <w:r>
        <w:t>Baton Rouge, LA</w:t>
      </w:r>
    </w:p>
    <w:p w14:paraId="4BEB1F5E" w14:textId="77777777" w:rsidR="00AD0DAF" w:rsidRDefault="00AD0DAF" w:rsidP="00AD0DAF">
      <w:pPr>
        <w:pStyle w:val="Body"/>
        <w:spacing w:after="0" w:line="240" w:lineRule="auto"/>
        <w:rPr>
          <w:rFonts w:ascii="Times New Roman" w:eastAsia="Times New Roman" w:hAnsi="Times New Roman" w:cs="Times New Roman"/>
          <w:sz w:val="24"/>
          <w:szCs w:val="24"/>
          <w:lang w:val="en-US"/>
        </w:rPr>
      </w:pPr>
    </w:p>
    <w:p w14:paraId="161F3131"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convened the meeting of the Patient’s Compensation Fund Oversight Board at 6:30 PM on Thursday April 2, 2026</w:t>
      </w:r>
    </w:p>
    <w:p w14:paraId="45AEE8B0" w14:textId="77777777" w:rsidR="00AD0DAF" w:rsidRDefault="00AD0DAF" w:rsidP="00AD0DAF">
      <w:pPr>
        <w:pStyle w:val="Body"/>
        <w:spacing w:after="0" w:line="240" w:lineRule="auto"/>
        <w:rPr>
          <w:rFonts w:ascii="Times New Roman" w:eastAsia="Times New Roman" w:hAnsi="Times New Roman" w:cs="Times New Roman"/>
          <w:sz w:val="24"/>
          <w:szCs w:val="24"/>
          <w:lang w:val="en-US"/>
        </w:rPr>
      </w:pPr>
    </w:p>
    <w:p w14:paraId="62217124" w14:textId="77777777" w:rsidR="00AD0DAF" w:rsidRDefault="00AD0DAF" w:rsidP="00AD0DAF">
      <w:pPr>
        <w:pStyle w:val="Body"/>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The following Board members were in attendance:</w:t>
      </w:r>
    </w:p>
    <w:p w14:paraId="37FE5DAD"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Chairman </w:t>
      </w:r>
      <w:r>
        <w:rPr>
          <w:rFonts w:ascii="Times New Roman" w:hAnsi="Times New Roman" w:cs="Times New Roman"/>
          <w:sz w:val="24"/>
          <w:szCs w:val="24"/>
          <w:lang w:val="en-US"/>
        </w:rPr>
        <w:tab/>
        <w:t>Dr. Christopher Foret</w:t>
      </w:r>
      <w:r>
        <w:rPr>
          <w:rFonts w:ascii="Times New Roman" w:hAnsi="Times New Roman" w:cs="Times New Roman"/>
          <w:sz w:val="24"/>
          <w:szCs w:val="24"/>
          <w:lang w:val="en-US"/>
        </w:rPr>
        <w:tab/>
      </w:r>
      <w:r>
        <w:rPr>
          <w:rFonts w:ascii="Times New Roman" w:hAnsi="Times New Roman" w:cs="Times New Roman"/>
          <w:sz w:val="24"/>
          <w:szCs w:val="24"/>
          <w:lang w:val="en-US"/>
        </w:rPr>
        <w:tab/>
        <w:t>Mr. John Derenbecker</w:t>
      </w:r>
    </w:p>
    <w:p w14:paraId="345C8965"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Greg Waddell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R. Reece Newsome</w:t>
      </w:r>
      <w:r>
        <w:rPr>
          <w:rFonts w:ascii="Times New Roman" w:hAnsi="Times New Roman" w:cs="Times New Roman"/>
          <w:sz w:val="24"/>
          <w:szCs w:val="24"/>
          <w:lang w:val="en-US"/>
        </w:rPr>
        <w:tab/>
        <w:t>Dr. Luis Alvarado</w:t>
      </w:r>
    </w:p>
    <w:p w14:paraId="5D0FAF79" w14:textId="77777777" w:rsidR="00AD0DAF" w:rsidRDefault="00AD0DAF" w:rsidP="00AD0DAF">
      <w:pPr>
        <w:pStyle w:val="Body"/>
        <w:spacing w:after="0" w:line="240" w:lineRule="auto"/>
        <w:rPr>
          <w:rFonts w:ascii="Times New Roman" w:hAnsi="Times New Roman" w:cs="Times New Roman"/>
          <w:sz w:val="24"/>
          <w:szCs w:val="24"/>
          <w:lang w:val="en-US"/>
        </w:rPr>
      </w:pPr>
    </w:p>
    <w:p w14:paraId="3DCB8F3F"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Absent: </w:t>
      </w:r>
    </w:p>
    <w:p w14:paraId="45433901"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David Broussard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Ms. Tracy Bordelon</w:t>
      </w:r>
      <w:r>
        <w:rPr>
          <w:rFonts w:ascii="Times New Roman" w:hAnsi="Times New Roman" w:cs="Times New Roman"/>
          <w:sz w:val="24"/>
          <w:szCs w:val="24"/>
          <w:lang w:val="en-US"/>
        </w:rPr>
        <w:tab/>
      </w:r>
      <w:r>
        <w:rPr>
          <w:rFonts w:ascii="Times New Roman" w:hAnsi="Times New Roman" w:cs="Times New Roman"/>
          <w:sz w:val="24"/>
          <w:szCs w:val="24"/>
          <w:lang w:val="en-US"/>
        </w:rPr>
        <w:tab/>
        <w:t>Mr. Robert Ruel</w:t>
      </w:r>
    </w:p>
    <w:p w14:paraId="3EEEC264"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8A446CD"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Others present:</w:t>
      </w:r>
    </w:p>
    <w:p w14:paraId="013D0376"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Ken Schnauder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Mr. Kurt Loup </w:t>
      </w:r>
      <w:r>
        <w:rPr>
          <w:rFonts w:ascii="Times New Roman" w:hAnsi="Times New Roman" w:cs="Times New Roman"/>
          <w:sz w:val="24"/>
          <w:szCs w:val="24"/>
          <w:lang w:val="en-US"/>
        </w:rPr>
        <w:tab/>
      </w:r>
      <w:r>
        <w:rPr>
          <w:rFonts w:ascii="Times New Roman" w:hAnsi="Times New Roman" w:cs="Times New Roman"/>
          <w:sz w:val="24"/>
          <w:szCs w:val="24"/>
          <w:lang w:val="en-US"/>
        </w:rPr>
        <w:tab/>
        <w:t>Ms. Stephanie Laborde</w:t>
      </w:r>
    </w:p>
    <w:p w14:paraId="1CBA894E"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Barbara Woodard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Nathan Strebeck</w:t>
      </w:r>
      <w:r>
        <w:rPr>
          <w:rFonts w:ascii="Times New Roman" w:hAnsi="Times New Roman" w:cs="Times New Roman"/>
          <w:sz w:val="24"/>
          <w:szCs w:val="24"/>
          <w:lang w:val="en-US"/>
        </w:rPr>
        <w:tab/>
      </w:r>
      <w:r>
        <w:rPr>
          <w:rFonts w:ascii="Times New Roman" w:hAnsi="Times New Roman" w:cs="Times New Roman"/>
          <w:sz w:val="24"/>
          <w:szCs w:val="24"/>
          <w:lang w:val="en-US"/>
        </w:rPr>
        <w:tab/>
        <w:t>Ms. Alicia Reynolds</w:t>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B323B19"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111F12F" w14:textId="77777777" w:rsidR="00AD0DAF" w:rsidRDefault="00AD0DAF" w:rsidP="00AD0DAF">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the meeting to order and asked that the record reflect 6 Board members were in attendance, and a quorum was present. He then welcomed Mr. Strebeck to the meeting and asked for all </w:t>
      </w:r>
      <w:proofErr w:type="gramStart"/>
      <w:r>
        <w:rPr>
          <w:rFonts w:ascii="Times New Roman" w:hAnsi="Times New Roman" w:cs="Times New Roman"/>
          <w:sz w:val="24"/>
          <w:szCs w:val="24"/>
          <w:lang w:val="en-US"/>
        </w:rPr>
        <w:t>present</w:t>
      </w:r>
      <w:proofErr w:type="gramEnd"/>
      <w:r>
        <w:rPr>
          <w:rFonts w:ascii="Times New Roman" w:hAnsi="Times New Roman" w:cs="Times New Roman"/>
          <w:sz w:val="24"/>
          <w:szCs w:val="24"/>
          <w:lang w:val="en-US"/>
        </w:rPr>
        <w:t xml:space="preserve"> to be introduced. </w:t>
      </w:r>
    </w:p>
    <w:p w14:paraId="785E519E" w14:textId="77777777" w:rsidR="00AD0DAF" w:rsidRDefault="00AD0DAF" w:rsidP="00AD0DAF">
      <w:pPr>
        <w:pStyle w:val="Body"/>
        <w:spacing w:after="0" w:line="240" w:lineRule="auto"/>
        <w:rPr>
          <w:rFonts w:ascii="Times New Roman" w:eastAsia="Times New Roman" w:hAnsi="Times New Roman" w:cs="Times New Roman"/>
          <w:color w:val="C00000"/>
          <w:sz w:val="24"/>
          <w:szCs w:val="24"/>
          <w:lang w:val="en-US"/>
        </w:rPr>
      </w:pPr>
    </w:p>
    <w:p w14:paraId="556E076B" w14:textId="77777777" w:rsidR="00AD0DAF" w:rsidRDefault="00AD0DAF" w:rsidP="00AD0DAF">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approval of </w:t>
      </w:r>
      <w:proofErr w:type="gramStart"/>
      <w:r>
        <w:rPr>
          <w:rFonts w:ascii="Times New Roman" w:hAnsi="Times New Roman" w:cs="Times New Roman"/>
          <w:sz w:val="24"/>
          <w:szCs w:val="24"/>
          <w:lang w:val="en-US"/>
        </w:rPr>
        <w:t>the March</w:t>
      </w:r>
      <w:proofErr w:type="gramEnd"/>
      <w:r>
        <w:rPr>
          <w:rFonts w:ascii="Times New Roman" w:hAnsi="Times New Roman" w:cs="Times New Roman"/>
          <w:sz w:val="24"/>
          <w:szCs w:val="24"/>
          <w:lang w:val="en-US"/>
        </w:rPr>
        <w:t xml:space="preserve"> 5, 2026 minutes. Dr. Foret moved for the minutes to be adopted, and Dr. Alvarado seconded the motion. By verbal vote, the minutes were adopted with no dissenting votes.</w:t>
      </w:r>
    </w:p>
    <w:p w14:paraId="791F78CC" w14:textId="77777777" w:rsidR="00AD0DAF" w:rsidRDefault="00AD0DAF" w:rsidP="00AD0DAF">
      <w:pPr>
        <w:pStyle w:val="Body"/>
        <w:spacing w:after="0" w:line="240" w:lineRule="auto"/>
        <w:jc w:val="both"/>
        <w:rPr>
          <w:rFonts w:ascii="Times New Roman" w:hAnsi="Times New Roman" w:cs="Times New Roman"/>
          <w:sz w:val="24"/>
          <w:szCs w:val="24"/>
          <w:lang w:val="en-US"/>
        </w:rPr>
      </w:pPr>
    </w:p>
    <w:p w14:paraId="476A1DA6" w14:textId="77777777" w:rsidR="00AD0DAF" w:rsidRDefault="00AD0DAF" w:rsidP="00AD0DAF">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 review of the administrative contracts requiring approval for the 2026-2027 fiscal year. Mr. </w:t>
      </w:r>
      <w:proofErr w:type="spellStart"/>
      <w:r>
        <w:rPr>
          <w:rFonts w:ascii="Times New Roman" w:hAnsi="Times New Roman" w:cs="Times New Roman"/>
          <w:sz w:val="24"/>
          <w:szCs w:val="24"/>
          <w:lang w:val="en-US"/>
        </w:rPr>
        <w:t>Schnauder</w:t>
      </w:r>
      <w:proofErr w:type="spellEnd"/>
      <w:r>
        <w:rPr>
          <w:rFonts w:ascii="Times New Roman" w:hAnsi="Times New Roman" w:cs="Times New Roman"/>
          <w:sz w:val="24"/>
          <w:szCs w:val="24"/>
          <w:lang w:val="en-US"/>
        </w:rPr>
        <w:t xml:space="preserve"> presented 6 contracts to be renewed effective July 1, 2026: Medicare Reporting, LLP (formally </w:t>
      </w:r>
      <w:proofErr w:type="spellStart"/>
      <w:r>
        <w:rPr>
          <w:rFonts w:ascii="Times New Roman" w:hAnsi="Times New Roman" w:cs="Times New Roman"/>
          <w:sz w:val="24"/>
          <w:szCs w:val="24"/>
          <w:lang w:val="en-US"/>
        </w:rPr>
        <w:t>ExamWorks</w:t>
      </w:r>
      <w:proofErr w:type="spellEnd"/>
      <w:r>
        <w:rPr>
          <w:rFonts w:ascii="Times New Roman" w:hAnsi="Times New Roman" w:cs="Times New Roman"/>
          <w:sz w:val="24"/>
          <w:szCs w:val="24"/>
          <w:lang w:val="en-US"/>
        </w:rPr>
        <w:t xml:space="preserve">), JPI, Hannis T. Bourgeois, CPA, Willis Towers Watson, Rowe &amp; Manning, and LaFleur &amp; Laborde. After a brief discussion, Dr. Newsome made a motion to approve the contracts as presented. Dr. </w:t>
      </w:r>
      <w:proofErr w:type="spellStart"/>
      <w:r>
        <w:rPr>
          <w:rFonts w:ascii="Times New Roman" w:hAnsi="Times New Roman" w:cs="Times New Roman"/>
          <w:sz w:val="24"/>
          <w:szCs w:val="24"/>
          <w:lang w:val="en-US"/>
        </w:rPr>
        <w:t>Alavardo</w:t>
      </w:r>
      <w:proofErr w:type="spellEnd"/>
      <w:r>
        <w:rPr>
          <w:rFonts w:ascii="Times New Roman" w:hAnsi="Times New Roman" w:cs="Times New Roman"/>
          <w:sz w:val="24"/>
          <w:szCs w:val="24"/>
          <w:lang w:val="en-US"/>
        </w:rPr>
        <w:t xml:space="preserve"> seconded the motion and by unanimous verbal vote it carried. </w:t>
      </w:r>
    </w:p>
    <w:p w14:paraId="4D0046BD" w14:textId="77777777" w:rsidR="00AD0DAF" w:rsidRDefault="00AD0DAF" w:rsidP="00AD0DAF">
      <w:pPr>
        <w:jc w:val="both"/>
      </w:pPr>
    </w:p>
    <w:p w14:paraId="1EA6ADE8" w14:textId="77777777" w:rsidR="00AD0DAF" w:rsidRDefault="00AD0DAF" w:rsidP="00AD0DAF">
      <w:pPr>
        <w:jc w:val="both"/>
      </w:pPr>
      <w:r>
        <w:t xml:space="preserve">Mr. Naquin called for the monthly financial report. Ms. Woodard informed the Board the Fund balance was approximately $1,477,823,342, the total net collected in surcharge payments to date was approximately $139,759,900 and the total net filing fees collected to date were $199,300. She </w:t>
      </w:r>
      <w:proofErr w:type="gramStart"/>
      <w:r>
        <w:t>advised</w:t>
      </w:r>
      <w:proofErr w:type="gramEnd"/>
      <w:r>
        <w:t xml:space="preserve"> the investment income as of February 28, 2026 was $51,115,134, the total operating expenses to date were $5,479,674, and the total claims expenses to date were $141,277,152.</w:t>
      </w:r>
    </w:p>
    <w:p w14:paraId="7B6A70AC" w14:textId="77777777" w:rsidR="00AD0DAF" w:rsidRDefault="00AD0DAF" w:rsidP="00AD0DAF">
      <w:pPr>
        <w:pStyle w:val="Body"/>
        <w:spacing w:after="0" w:line="240" w:lineRule="auto"/>
        <w:jc w:val="both"/>
        <w:rPr>
          <w:rFonts w:ascii="Times New Roman" w:hAnsi="Times New Roman" w:cs="Times New Roman"/>
          <w:sz w:val="24"/>
          <w:szCs w:val="24"/>
          <w:lang w:val="en-US"/>
        </w:rPr>
      </w:pPr>
    </w:p>
    <w:p w14:paraId="3D717D0E" w14:textId="77777777" w:rsidR="00AD0DAF" w:rsidRDefault="00AD0DAF" w:rsidP="00AD0DAF">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Mr. Naquin called for the claims report. Mr. Loup informed the Board that for the month of March there were 72 panels filed, 96 panels closed, 105 claims opened, and 166 claims closed, ending the month with a total pending claim count of 3808. Mr. Loup advised $0, in judicial interest, was paid for the month and $165,490 in legal fees and expenses were paid. Mr. Loup presented 25 claims for settlement approval for the month in the amount of $9,575,000. There were no questions asked, and no public comments made.</w:t>
      </w:r>
    </w:p>
    <w:p w14:paraId="45D7649E" w14:textId="77777777" w:rsidR="00AD0DAF" w:rsidRDefault="00AD0DAF" w:rsidP="00AD0DAF">
      <w:pPr>
        <w:pStyle w:val="Body"/>
        <w:spacing w:after="0" w:line="240" w:lineRule="auto"/>
        <w:jc w:val="both"/>
        <w:rPr>
          <w:rFonts w:ascii="Times New Roman" w:hAnsi="Times New Roman" w:cs="Times New Roman"/>
          <w:sz w:val="24"/>
          <w:szCs w:val="24"/>
          <w:lang w:val="en-US"/>
        </w:rPr>
      </w:pPr>
    </w:p>
    <w:p w14:paraId="733BD5C4" w14:textId="77777777" w:rsidR="00AD0DAF" w:rsidRDefault="00AD0DAF" w:rsidP="00AD0DAF">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 asked if the Board was ready to move to the Executive Session. Dr. Foret made a motion for the Board to move into Executive Session; Dr. Newsome seconded the motion. The verbal vote was unanimous, and the Board moved into Executive Session to discuss matters of litigation.</w:t>
      </w:r>
    </w:p>
    <w:p w14:paraId="5984AE46" w14:textId="77777777" w:rsidR="00AD0DAF" w:rsidRDefault="00AD0DAF" w:rsidP="00AD0DAF">
      <w:pPr>
        <w:pStyle w:val="Body"/>
        <w:spacing w:after="0" w:line="240" w:lineRule="auto"/>
        <w:rPr>
          <w:rFonts w:ascii="Times New Roman" w:hAnsi="Times New Roman" w:cs="Times New Roman"/>
          <w:sz w:val="24"/>
          <w:szCs w:val="24"/>
          <w:lang w:val="en-US"/>
        </w:rPr>
      </w:pPr>
    </w:p>
    <w:p w14:paraId="521E86D3" w14:textId="77777777" w:rsidR="00AD0DAF" w:rsidRDefault="00AD0DAF" w:rsidP="00AD0DAF">
      <w:pPr>
        <w:pStyle w:val="Body"/>
        <w:tabs>
          <w:tab w:val="left" w:pos="573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discussion in closed session, the Board agreed to return to General Session. A motion was made by Dr. Foret to formally end the Executive Session and to approve the presented claims, with any noted abstentions; Dr. Alvarado seconded the motion, and by unanimous verbal vote the motion was approved.</w:t>
      </w:r>
    </w:p>
    <w:p w14:paraId="78272CDB" w14:textId="77777777" w:rsidR="00AD0DAF" w:rsidRDefault="00AD0DAF" w:rsidP="00AD0DAF">
      <w:pPr>
        <w:pStyle w:val="Body"/>
        <w:tabs>
          <w:tab w:val="left" w:pos="5730"/>
        </w:tabs>
        <w:spacing w:after="0" w:line="240" w:lineRule="auto"/>
        <w:rPr>
          <w:rFonts w:ascii="Times New Roman" w:hAnsi="Times New Roman" w:cs="Times New Roman"/>
          <w:sz w:val="24"/>
          <w:szCs w:val="24"/>
          <w:lang w:val="en-US"/>
        </w:rPr>
      </w:pPr>
    </w:p>
    <w:p w14:paraId="11F0D675" w14:textId="77777777" w:rsidR="00AD0DAF" w:rsidRDefault="00AD0DAF" w:rsidP="00AD0DAF">
      <w:pPr>
        <w:pStyle w:val="NoSpacing"/>
        <w:jc w:val="both"/>
        <w:rPr>
          <w:rFonts w:ascii="Times New Roman" w:hAnsi="Times New Roman" w:cs="Times New Roman"/>
          <w:sz w:val="24"/>
          <w:szCs w:val="24"/>
        </w:rPr>
      </w:pPr>
      <w:r>
        <w:rPr>
          <w:rFonts w:ascii="Times New Roman" w:hAnsi="Times New Roman" w:cs="Times New Roman"/>
          <w:sz w:val="24"/>
          <w:szCs w:val="24"/>
        </w:rPr>
        <w:t>At that time, with no further matters to be discussed, Mr. Waddell moved for adjournment. Dr. Foret seconded the motion. By verbal vote, the motion passed with no dissenting votes; the meeting was adjourned at 7:00 pm.</w:t>
      </w:r>
    </w:p>
    <w:p w14:paraId="5F5FF495" w14:textId="77777777" w:rsidR="00AD0DAF" w:rsidRDefault="00AD0DAF" w:rsidP="00AD0DAF">
      <w:pPr>
        <w:pStyle w:val="Body"/>
        <w:spacing w:after="0" w:line="240" w:lineRule="auto"/>
        <w:rPr>
          <w:rFonts w:ascii="Times New Roman" w:eastAsia="Times New Roman" w:hAnsi="Times New Roman" w:cs="Times New Roman"/>
          <w:sz w:val="24"/>
          <w:szCs w:val="24"/>
          <w:lang w:val="en-US"/>
        </w:rPr>
      </w:pPr>
    </w:p>
    <w:p w14:paraId="7F36ED2A" w14:textId="77777777" w:rsidR="00AD0DAF" w:rsidRDefault="00AD0DAF" w:rsidP="00AD0DAF">
      <w:pPr>
        <w:pStyle w:val="Body"/>
        <w:spacing w:after="0" w:line="240" w:lineRule="auto"/>
        <w:rPr>
          <w:rFonts w:ascii="Times New Roman" w:hAnsi="Times New Roman" w:cs="Times New Roman"/>
          <w:sz w:val="24"/>
          <w:szCs w:val="24"/>
          <w:lang w:val="en-US"/>
        </w:rPr>
      </w:pPr>
    </w:p>
    <w:p w14:paraId="793559D1" w14:textId="77777777" w:rsidR="00AD0DAF" w:rsidRDefault="00AD0DAF" w:rsidP="00AD0DAF">
      <w:pPr>
        <w:pStyle w:val="Body"/>
        <w:spacing w:after="0" w:line="240" w:lineRule="auto"/>
        <w:rPr>
          <w:rFonts w:ascii="Times New Roman" w:hAnsi="Times New Roman" w:cs="Times New Roman"/>
          <w:sz w:val="24"/>
          <w:szCs w:val="24"/>
          <w:lang w:val="en-US"/>
        </w:rPr>
      </w:pPr>
    </w:p>
    <w:p w14:paraId="0EC3A6FB" w14:textId="77777777" w:rsidR="00AD0DAF" w:rsidRDefault="00AD0DAF" w:rsidP="00AD0DAF">
      <w:pPr>
        <w:pStyle w:val="Body"/>
        <w:spacing w:after="0" w:line="240" w:lineRule="auto"/>
        <w:rPr>
          <w:rFonts w:ascii="Times New Roman" w:hAnsi="Times New Roman" w:cs="Times New Roman"/>
          <w:sz w:val="24"/>
          <w:szCs w:val="24"/>
          <w:lang w:val="en-US"/>
        </w:rPr>
      </w:pPr>
    </w:p>
    <w:p w14:paraId="02E9AEFF" w14:textId="77777777" w:rsidR="00AD0DAF" w:rsidRDefault="00AD0DAF" w:rsidP="00AD0DAF">
      <w:pPr>
        <w:pStyle w:val="Body"/>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___________________________________</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__________________________</w:t>
      </w:r>
    </w:p>
    <w:p w14:paraId="59EB2EDF" w14:textId="77777777" w:rsidR="00AD0DAF" w:rsidRDefault="00AD0DAF" w:rsidP="00AD0DAF">
      <w:pPr>
        <w:pStyle w:val="Body"/>
        <w:spacing w:after="0" w:line="240" w:lineRule="auto"/>
        <w:rPr>
          <w:rFonts w:ascii="Times New Roman" w:eastAsia="Times New Roman" w:hAnsi="Times New Roman" w:cs="Times New Roman"/>
          <w:sz w:val="24"/>
          <w:szCs w:val="24"/>
          <w:lang w:val="en-US"/>
        </w:rPr>
      </w:pPr>
    </w:p>
    <w:p w14:paraId="2E7210BC" w14:textId="77777777" w:rsidR="00AD0DAF" w:rsidRDefault="00AD0DAF" w:rsidP="00AD0DAF">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Date</w:t>
      </w:r>
    </w:p>
    <w:p w14:paraId="6B7D423B" w14:textId="77777777" w:rsidR="007A7459" w:rsidRDefault="007A7459"/>
    <w:sectPr w:rsidR="007A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lKjMCdnMvLqLFD4uxmVe/0aPgMRt6wSdTNt4qSvWK7en2BPVP38WKdrAU4I15o96UH10DAyWHZYmW1V058Xw==" w:salt="eoxQQ7QzNq08gpb1DAbj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AF"/>
    <w:rsid w:val="00037909"/>
    <w:rsid w:val="000D6914"/>
    <w:rsid w:val="003C3B75"/>
    <w:rsid w:val="00717874"/>
    <w:rsid w:val="007A7459"/>
    <w:rsid w:val="0088065C"/>
    <w:rsid w:val="00A45E75"/>
    <w:rsid w:val="00AD0DAF"/>
    <w:rsid w:val="00C01F8D"/>
    <w:rsid w:val="00D51944"/>
    <w:rsid w:val="00E5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FBFD"/>
  <w15:chartTrackingRefBased/>
  <w15:docId w15:val="{B3D1DE28-7DC2-4937-8572-97D578AD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AF"/>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AD0D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0D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0D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0DA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0DA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0DA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0DA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0DA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0DA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DAF"/>
    <w:rPr>
      <w:rFonts w:eastAsiaTheme="majorEastAsia" w:cstheme="majorBidi"/>
      <w:color w:val="272727" w:themeColor="text1" w:themeTint="D8"/>
    </w:rPr>
  </w:style>
  <w:style w:type="paragraph" w:styleId="Title">
    <w:name w:val="Title"/>
    <w:basedOn w:val="Normal"/>
    <w:next w:val="Normal"/>
    <w:link w:val="TitleChar"/>
    <w:uiPriority w:val="10"/>
    <w:qFormat/>
    <w:rsid w:val="00AD0D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D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DA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D0DAF"/>
    <w:rPr>
      <w:i/>
      <w:iCs/>
      <w:color w:val="404040" w:themeColor="text1" w:themeTint="BF"/>
    </w:rPr>
  </w:style>
  <w:style w:type="paragraph" w:styleId="ListParagraph">
    <w:name w:val="List Paragraph"/>
    <w:basedOn w:val="Normal"/>
    <w:uiPriority w:val="34"/>
    <w:qFormat/>
    <w:rsid w:val="00AD0DA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D0DAF"/>
    <w:rPr>
      <w:i/>
      <w:iCs/>
      <w:color w:val="0F4761" w:themeColor="accent1" w:themeShade="BF"/>
    </w:rPr>
  </w:style>
  <w:style w:type="paragraph" w:styleId="IntenseQuote">
    <w:name w:val="Intense Quote"/>
    <w:basedOn w:val="Normal"/>
    <w:next w:val="Normal"/>
    <w:link w:val="IntenseQuoteChar"/>
    <w:uiPriority w:val="30"/>
    <w:qFormat/>
    <w:rsid w:val="00AD0D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0DAF"/>
    <w:rPr>
      <w:i/>
      <w:iCs/>
      <w:color w:val="0F4761" w:themeColor="accent1" w:themeShade="BF"/>
    </w:rPr>
  </w:style>
  <w:style w:type="character" w:styleId="IntenseReference">
    <w:name w:val="Intense Reference"/>
    <w:basedOn w:val="DefaultParagraphFont"/>
    <w:uiPriority w:val="32"/>
    <w:qFormat/>
    <w:rsid w:val="00AD0DAF"/>
    <w:rPr>
      <w:b/>
      <w:bCs/>
      <w:smallCaps/>
      <w:color w:val="0F4761" w:themeColor="accent1" w:themeShade="BF"/>
      <w:spacing w:val="5"/>
    </w:rPr>
  </w:style>
  <w:style w:type="paragraph" w:styleId="NoSpacing">
    <w:name w:val="No Spacing"/>
    <w:qFormat/>
    <w:rsid w:val="00AD0DAF"/>
    <w:pPr>
      <w:spacing w:after="0" w:line="240" w:lineRule="auto"/>
    </w:pPr>
    <w:rPr>
      <w:rFonts w:ascii="Calibri" w:eastAsia="Calibri" w:hAnsi="Calibri" w:cs="Calibri"/>
      <w:color w:val="000000"/>
      <w:kern w:val="0"/>
      <w:sz w:val="22"/>
      <w:szCs w:val="22"/>
      <w:u w:color="000000"/>
      <w14:ligatures w14:val="none"/>
    </w:rPr>
  </w:style>
  <w:style w:type="paragraph" w:customStyle="1" w:styleId="Body">
    <w:name w:val="Body"/>
    <w:rsid w:val="00AD0DAF"/>
    <w:pPr>
      <w:spacing w:after="200" w:line="276" w:lineRule="auto"/>
    </w:pPr>
    <w:rPr>
      <w:rFonts w:ascii="Calibri" w:eastAsia="Calibri" w:hAnsi="Calibri" w:cs="Calibri"/>
      <w:color w:val="000000"/>
      <w:kern w:val="0"/>
      <w:sz w:val="22"/>
      <w:szCs w:val="22"/>
      <w:u w:color="00000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LAPCF Board Meeting Held April 2 2026</dc:title>
  <dc:subject/>
  <dc:creator>Alicia Reynolds</dc:creator>
  <cp:keywords>Minutes of LAPCF Board Meeting Held April 2 2026</cp:keywords>
  <dc:description>Minutes of LAPCF Board Meeting Held April 2 2026</dc:description>
  <cp:lastModifiedBy>Beth Brallier</cp:lastModifiedBy>
  <cp:revision>5</cp:revision>
  <dcterms:created xsi:type="dcterms:W3CDTF">2026-05-08T13:15:00Z</dcterms:created>
  <dcterms:modified xsi:type="dcterms:W3CDTF">2026-05-08T13:16:00Z</dcterms:modified>
</cp:coreProperties>
</file>