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EEE" w:rsidRPr="003D60AF" w:rsidRDefault="00351AC2" w:rsidP="00E73EEE">
      <w:pPr>
        <w:rPr>
          <w:rFonts w:ascii="Times New Roman" w:hAnsi="Times New Roman" w:cs="Times New Roman"/>
          <w:sz w:val="32"/>
          <w:szCs w:val="32"/>
          <w:u w:val="single"/>
        </w:rPr>
      </w:pPr>
      <w:r>
        <w:rPr>
          <w:rFonts w:ascii="Times New Roman" w:hAnsi="Times New Roman" w:cs="Times New Roman"/>
          <w:b/>
          <w:sz w:val="32"/>
          <w:szCs w:val="32"/>
          <w:u w:val="single"/>
        </w:rPr>
        <w:t xml:space="preserve">INSTRUCTIONS FOR </w:t>
      </w:r>
      <w:r w:rsidR="00E73EEE" w:rsidRPr="003D60AF">
        <w:rPr>
          <w:rFonts w:ascii="Times New Roman" w:hAnsi="Times New Roman" w:cs="Times New Roman"/>
          <w:b/>
          <w:sz w:val="32"/>
          <w:szCs w:val="32"/>
          <w:u w:val="single"/>
        </w:rPr>
        <w:t>ADMINISTRATIVE CONSULTANT</w:t>
      </w:r>
      <w:r>
        <w:rPr>
          <w:rFonts w:ascii="Times New Roman" w:hAnsi="Times New Roman" w:cs="Times New Roman"/>
          <w:b/>
          <w:sz w:val="32"/>
          <w:szCs w:val="32"/>
          <w:u w:val="single"/>
        </w:rPr>
        <w:t xml:space="preserve"> RFP</w:t>
      </w:r>
      <w:r w:rsidR="00E73EEE" w:rsidRPr="003D60AF">
        <w:rPr>
          <w:rFonts w:ascii="Times New Roman" w:hAnsi="Times New Roman" w:cs="Times New Roman"/>
          <w:b/>
          <w:sz w:val="32"/>
          <w:szCs w:val="32"/>
        </w:rPr>
        <w:t xml:space="preserve">                                           </w:t>
      </w:r>
    </w:p>
    <w:p w:rsidR="00E73EEE" w:rsidRPr="00A26983" w:rsidRDefault="00E73EEE" w:rsidP="003C4223">
      <w:pPr>
        <w:pStyle w:val="BodyTextIndent2"/>
        <w:spacing w:after="240" w:line="240" w:lineRule="auto"/>
        <w:ind w:left="0"/>
        <w:jc w:val="center"/>
        <w:rPr>
          <w:rFonts w:ascii="Times New Roman" w:hAnsi="Times New Roman"/>
          <w:b/>
          <w:strike/>
          <w:color w:val="FF0000"/>
          <w:sz w:val="20"/>
          <w:szCs w:val="21"/>
        </w:rPr>
      </w:pPr>
      <w:r w:rsidRPr="00A26983">
        <w:rPr>
          <w:rFonts w:ascii="Times New Roman" w:hAnsi="Times New Roman"/>
          <w:color w:val="FF0000"/>
          <w:sz w:val="20"/>
          <w:szCs w:val="21"/>
        </w:rPr>
        <w:t>(This is only a sample</w:t>
      </w:r>
      <w:r w:rsidR="00A26983">
        <w:rPr>
          <w:rFonts w:ascii="Times New Roman" w:hAnsi="Times New Roman"/>
          <w:color w:val="FF0000"/>
          <w:sz w:val="20"/>
          <w:szCs w:val="21"/>
        </w:rPr>
        <w:t>.</w:t>
      </w:r>
      <w:r w:rsidR="00A26983" w:rsidRPr="00A26983">
        <w:rPr>
          <w:rFonts w:ascii="Times New Roman" w:hAnsi="Times New Roman"/>
          <w:color w:val="FF0000"/>
          <w:sz w:val="20"/>
          <w:szCs w:val="21"/>
        </w:rPr>
        <w:t>)</w:t>
      </w:r>
    </w:p>
    <w:p w:rsidR="00E73EEE" w:rsidRPr="00266D1A" w:rsidRDefault="00E73EEE" w:rsidP="005D6FDC">
      <w:pPr>
        <w:tabs>
          <w:tab w:val="left" w:pos="2160"/>
          <w:tab w:val="center" w:pos="4680"/>
        </w:tabs>
        <w:spacing w:after="240"/>
        <w:outlineLvl w:val="0"/>
        <w:rPr>
          <w:rFonts w:ascii="Times New Roman" w:hAnsi="Times New Roman" w:cs="Times New Roman"/>
        </w:rPr>
      </w:pPr>
      <w:r w:rsidRPr="00266D1A">
        <w:rPr>
          <w:rFonts w:ascii="Times New Roman" w:hAnsi="Times New Roman" w:cs="Times New Roman"/>
        </w:rPr>
        <w:t xml:space="preserve">The </w:t>
      </w:r>
      <w:r w:rsidRPr="00266D1A">
        <w:rPr>
          <w:rFonts w:ascii="Times New Roman" w:hAnsi="Times New Roman" w:cs="Times New Roman"/>
          <w:u w:val="single"/>
        </w:rPr>
        <w:tab/>
      </w:r>
      <w:r w:rsidRPr="00266D1A">
        <w:rPr>
          <w:rFonts w:ascii="Times New Roman" w:hAnsi="Times New Roman" w:cs="Times New Roman"/>
          <w:color w:val="FF0000"/>
          <w:sz w:val="20"/>
          <w:u w:val="single"/>
        </w:rPr>
        <w:t>(City/Parish)</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 xml:space="preserve">is accepting proposals from consultants for management and administrative services required by the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sz w:val="20"/>
          <w:u w:val="single"/>
        </w:rPr>
        <w:t>(City/Parish)</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 xml:space="preserve"> for the </w:t>
      </w:r>
      <w:r w:rsidR="005A2A07" w:rsidRPr="00266D1A">
        <w:rPr>
          <w:rFonts w:ascii="Times New Roman" w:hAnsi="Times New Roman" w:cs="Times New Roman"/>
        </w:rPr>
        <w:t xml:space="preserve">administration/implementation of the </w:t>
      </w:r>
      <w:r w:rsidRPr="00266D1A">
        <w:rPr>
          <w:rFonts w:ascii="Times New Roman" w:hAnsi="Times New Roman" w:cs="Times New Roman"/>
        </w:rPr>
        <w:t>Louisiana Disaster Recovery Community Development Block Grant (CDBG) Program</w:t>
      </w:r>
      <w:r w:rsidR="005A2A07" w:rsidRPr="00266D1A">
        <w:rPr>
          <w:rFonts w:ascii="Times New Roman" w:hAnsi="Times New Roman" w:cs="Times New Roman"/>
        </w:rPr>
        <w:t>.</w:t>
      </w:r>
      <w:r w:rsidRPr="00266D1A">
        <w:rPr>
          <w:rFonts w:ascii="Times New Roman" w:hAnsi="Times New Roman" w:cs="Times New Roman"/>
        </w:rPr>
        <w:t xml:space="preserve"> </w:t>
      </w:r>
    </w:p>
    <w:p w:rsidR="00E73EEE" w:rsidRPr="00266D1A" w:rsidRDefault="00E73EEE" w:rsidP="00E73EEE">
      <w:pPr>
        <w:tabs>
          <w:tab w:val="center" w:pos="4680"/>
        </w:tabs>
        <w:spacing w:after="240"/>
        <w:outlineLvl w:val="0"/>
        <w:rPr>
          <w:rFonts w:ascii="Times New Roman" w:hAnsi="Times New Roman" w:cs="Times New Roman"/>
        </w:rPr>
      </w:pPr>
      <w:r w:rsidRPr="00266D1A">
        <w:rPr>
          <w:rFonts w:ascii="Times New Roman" w:hAnsi="Times New Roman" w:cs="Times New Roman"/>
        </w:rPr>
        <w:t>The project for which funds will be requested consists of</w:t>
      </w:r>
      <w:r w:rsidR="003D60AF" w:rsidRPr="00266D1A">
        <w:rPr>
          <w:rFonts w:ascii="Times New Roman" w:hAnsi="Times New Roman" w:cs="Times New Roman"/>
        </w:rPr>
        <w:t>:</w:t>
      </w:r>
    </w:p>
    <w:p w:rsidR="00E73EEE" w:rsidRPr="00266D1A" w:rsidRDefault="00E73EEE" w:rsidP="00E73EEE">
      <w:pPr>
        <w:spacing w:after="240" w:line="360" w:lineRule="auto"/>
        <w:outlineLvl w:val="0"/>
        <w:rPr>
          <w:rFonts w:ascii="Times New Roman" w:hAnsi="Times New Roman" w:cs="Times New Roman"/>
          <w:i/>
          <w:color w:val="FF0000"/>
          <w:u w:val="single"/>
        </w:rPr>
      </w:pPr>
      <w:proofErr w:type="gramStart"/>
      <w:r w:rsidRPr="00266D1A">
        <w:rPr>
          <w:rFonts w:ascii="Times New Roman" w:hAnsi="Times New Roman" w:cs="Times New Roman"/>
          <w:i/>
          <w:color w:val="FF0000"/>
          <w:u w:val="single"/>
        </w:rPr>
        <w:t>(</w:t>
      </w:r>
      <w:r w:rsidR="003D60AF" w:rsidRPr="00266D1A">
        <w:rPr>
          <w:rFonts w:ascii="Times New Roman" w:hAnsi="Times New Roman" w:cs="Times New Roman"/>
          <w:i/>
          <w:color w:val="FF0000"/>
          <w:u w:val="single"/>
        </w:rPr>
        <w:t xml:space="preserve">City/Parish to insert here </w:t>
      </w:r>
      <w:r w:rsidRPr="00266D1A">
        <w:rPr>
          <w:rFonts w:ascii="Times New Roman" w:hAnsi="Times New Roman" w:cs="Times New Roman"/>
          <w:i/>
          <w:color w:val="FF0000"/>
          <w:u w:val="single"/>
        </w:rPr>
        <w:t>a detailed description that identifies the required skill sets for this proposal, manpower needs, and the size and scope.</w:t>
      </w:r>
      <w:proofErr w:type="gramEnd"/>
      <w:r w:rsidRPr="00266D1A">
        <w:rPr>
          <w:rFonts w:ascii="Times New Roman" w:hAnsi="Times New Roman" w:cs="Times New Roman"/>
          <w:i/>
          <w:color w:val="FF0000"/>
          <w:u w:val="single"/>
        </w:rPr>
        <w:t xml:space="preserve"> Proposers should have enough information to reasonably estimate the costs of undertaking the proposal.)</w:t>
      </w:r>
    </w:p>
    <w:p w:rsidR="008514B5" w:rsidRPr="00266D1A" w:rsidRDefault="008514B5" w:rsidP="00E73EEE">
      <w:pPr>
        <w:spacing w:after="240" w:line="360" w:lineRule="auto"/>
        <w:outlineLvl w:val="0"/>
        <w:rPr>
          <w:rFonts w:ascii="Times New Roman" w:hAnsi="Times New Roman" w:cs="Times New Roman"/>
          <w:color w:val="FF0000"/>
          <w:u w:val="single"/>
        </w:rPr>
      </w:pPr>
      <w:r w:rsidRPr="00266D1A">
        <w:rPr>
          <w:rFonts w:ascii="Times New Roman" w:hAnsi="Times New Roman" w:cs="Times New Roman"/>
          <w:i/>
          <w:color w:val="FF0000"/>
          <w:u w:val="single"/>
        </w:rPr>
        <w:t>Example</w:t>
      </w:r>
      <w:r w:rsidRPr="00266D1A">
        <w:rPr>
          <w:rFonts w:ascii="Times New Roman" w:hAnsi="Times New Roman" w:cs="Times New Roman"/>
          <w:i/>
          <w:color w:val="FF0000"/>
        </w:rPr>
        <w:t>:   The Parish DR program will consist of</w:t>
      </w:r>
      <w:r w:rsidR="005C5295" w:rsidRPr="00266D1A">
        <w:rPr>
          <w:rFonts w:ascii="Times New Roman" w:hAnsi="Times New Roman" w:cs="Times New Roman"/>
          <w:i/>
          <w:color w:val="FF0000"/>
        </w:rPr>
        <w:t>; (1)</w:t>
      </w:r>
      <w:r w:rsidRPr="00266D1A">
        <w:rPr>
          <w:rFonts w:ascii="Times New Roman" w:hAnsi="Times New Roman" w:cs="Times New Roman"/>
          <w:i/>
          <w:color w:val="FF0000"/>
        </w:rPr>
        <w:t xml:space="preserve"> three drainage projects with a separate target area each</w:t>
      </w:r>
      <w:r w:rsidR="005C5295" w:rsidRPr="00266D1A">
        <w:rPr>
          <w:rFonts w:ascii="Times New Roman" w:hAnsi="Times New Roman" w:cs="Times New Roman"/>
          <w:i/>
          <w:color w:val="FF0000"/>
        </w:rPr>
        <w:t xml:space="preserve">, and (2) two bridge replacement projects with a separate target area each. </w:t>
      </w:r>
    </w:p>
    <w:p w:rsidR="00E73EEE" w:rsidRPr="00266D1A" w:rsidRDefault="00E73EEE" w:rsidP="00E73EEE">
      <w:pPr>
        <w:spacing w:after="240"/>
        <w:outlineLvl w:val="0"/>
        <w:rPr>
          <w:rFonts w:ascii="Times New Roman" w:hAnsi="Times New Roman" w:cs="Times New Roman"/>
        </w:rPr>
      </w:pPr>
      <w:r w:rsidRPr="00266D1A">
        <w:rPr>
          <w:rFonts w:ascii="Times New Roman" w:hAnsi="Times New Roman" w:cs="Times New Roman"/>
          <w:b/>
          <w:u w:val="single"/>
        </w:rPr>
        <w:t xml:space="preserve">PART ONE:  </w:t>
      </w:r>
      <w:r w:rsidR="00A53E95" w:rsidRPr="00266D1A">
        <w:rPr>
          <w:rFonts w:ascii="Times New Roman" w:hAnsi="Times New Roman" w:cs="Times New Roman"/>
          <w:b/>
          <w:u w:val="single"/>
        </w:rPr>
        <w:t>SCOPE OF SERVICES</w:t>
      </w:r>
    </w:p>
    <w:p w:rsidR="00E73EEE" w:rsidRPr="00266D1A" w:rsidRDefault="00E73EEE" w:rsidP="00E73EEE">
      <w:pPr>
        <w:spacing w:after="240"/>
        <w:jc w:val="both"/>
        <w:outlineLvl w:val="0"/>
        <w:rPr>
          <w:rFonts w:ascii="Times New Roman" w:hAnsi="Times New Roman" w:cs="Times New Roman"/>
        </w:rPr>
      </w:pPr>
      <w:r w:rsidRPr="00266D1A">
        <w:rPr>
          <w:rFonts w:ascii="Times New Roman" w:hAnsi="Times New Roman" w:cs="Times New Roman"/>
        </w:rPr>
        <w:t xml:space="preserve">The level and scope of services </w:t>
      </w:r>
      <w:r w:rsidR="008514B5" w:rsidRPr="00266D1A">
        <w:rPr>
          <w:rFonts w:ascii="Times New Roman" w:hAnsi="Times New Roman" w:cs="Times New Roman"/>
        </w:rPr>
        <w:t xml:space="preserve">needed </w:t>
      </w:r>
      <w:r w:rsidRPr="00266D1A">
        <w:rPr>
          <w:rFonts w:ascii="Times New Roman" w:hAnsi="Times New Roman" w:cs="Times New Roman"/>
        </w:rPr>
        <w:t xml:space="preserve">will be determined by the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sz w:val="20"/>
          <w:u w:val="single"/>
        </w:rPr>
        <w:t>(City/Parish)</w:t>
      </w:r>
      <w:r w:rsidRPr="00266D1A">
        <w:rPr>
          <w:rFonts w:ascii="Times New Roman" w:hAnsi="Times New Roman" w:cs="Times New Roman"/>
          <w:u w:val="single"/>
        </w:rPr>
        <w:tab/>
      </w:r>
      <w:r w:rsidRPr="00266D1A">
        <w:rPr>
          <w:rFonts w:ascii="Times New Roman" w:hAnsi="Times New Roman" w:cs="Times New Roman"/>
        </w:rPr>
        <w:t xml:space="preserve">.  It is the intention of the </w:t>
      </w:r>
      <w:r w:rsidRPr="00266D1A">
        <w:rPr>
          <w:rFonts w:ascii="Times New Roman" w:hAnsi="Times New Roman" w:cs="Times New Roman"/>
          <w:u w:val="single"/>
        </w:rPr>
        <w:tab/>
      </w:r>
      <w:r w:rsidRPr="00266D1A">
        <w:rPr>
          <w:rFonts w:ascii="Times New Roman" w:hAnsi="Times New Roman" w:cs="Times New Roman"/>
          <w:color w:val="FF0000"/>
          <w:sz w:val="20"/>
          <w:u w:val="single"/>
        </w:rPr>
        <w:t>(City/Parish)</w:t>
      </w:r>
      <w:r w:rsidRPr="00266D1A">
        <w:rPr>
          <w:rFonts w:ascii="Times New Roman" w:hAnsi="Times New Roman" w:cs="Times New Roman"/>
          <w:u w:val="single"/>
        </w:rPr>
        <w:tab/>
      </w:r>
      <w:r w:rsidRPr="00266D1A">
        <w:rPr>
          <w:rFonts w:ascii="Times New Roman" w:hAnsi="Times New Roman" w:cs="Times New Roman"/>
        </w:rPr>
        <w:t xml:space="preserve"> to award a cost reimbursement contract to the selected proposer. The scopes of services that the consultant must be prepared and qualified to provide are as follows: </w:t>
      </w:r>
    </w:p>
    <w:p w:rsidR="00AD216B" w:rsidRPr="00266D1A" w:rsidRDefault="00AD216B" w:rsidP="00AD216B">
      <w:pPr>
        <w:spacing w:after="240"/>
        <w:jc w:val="center"/>
        <w:outlineLvl w:val="0"/>
        <w:rPr>
          <w:rFonts w:ascii="Times New Roman" w:hAnsi="Times New Roman" w:cs="Times New Roman"/>
          <w:b/>
          <w:i/>
          <w:color w:val="FF0000"/>
        </w:rPr>
      </w:pPr>
      <w:r w:rsidRPr="00266D1A">
        <w:rPr>
          <w:rFonts w:ascii="Times New Roman" w:hAnsi="Times New Roman" w:cs="Times New Roman"/>
          <w:b/>
          <w:i/>
          <w:color w:val="FF0000"/>
        </w:rPr>
        <w:t>[INSERT HERE]</w:t>
      </w:r>
    </w:p>
    <w:p w:rsidR="00E73EEE" w:rsidRPr="00266D1A" w:rsidRDefault="003D60AF" w:rsidP="00E73EEE">
      <w:pPr>
        <w:spacing w:after="240"/>
        <w:outlineLvl w:val="0"/>
        <w:rPr>
          <w:rFonts w:ascii="Times New Roman" w:hAnsi="Times New Roman" w:cs="Times New Roman"/>
          <w:i/>
          <w:color w:val="FF0000"/>
          <w:u w:val="single"/>
        </w:rPr>
      </w:pPr>
      <w:r w:rsidRPr="00266D1A">
        <w:rPr>
          <w:rFonts w:ascii="Times New Roman" w:hAnsi="Times New Roman" w:cs="Times New Roman"/>
          <w:i/>
          <w:color w:val="FF0000"/>
          <w:u w:val="single"/>
        </w:rPr>
        <w:t xml:space="preserve">[City/Parish to insert here </w:t>
      </w:r>
      <w:r w:rsidR="00C408BF" w:rsidRPr="00266D1A">
        <w:rPr>
          <w:rFonts w:ascii="Times New Roman" w:hAnsi="Times New Roman" w:cs="Times New Roman"/>
          <w:i/>
          <w:color w:val="FF0000"/>
          <w:u w:val="single"/>
        </w:rPr>
        <w:t>their</w:t>
      </w:r>
      <w:r w:rsidRPr="00266D1A">
        <w:rPr>
          <w:rFonts w:ascii="Times New Roman" w:hAnsi="Times New Roman" w:cs="Times New Roman"/>
          <w:i/>
          <w:color w:val="FF0000"/>
          <w:u w:val="single"/>
        </w:rPr>
        <w:t xml:space="preserve"> list of </w:t>
      </w:r>
      <w:r w:rsidR="00F229D4" w:rsidRPr="00266D1A">
        <w:rPr>
          <w:rFonts w:ascii="Times New Roman" w:hAnsi="Times New Roman" w:cs="Times New Roman"/>
          <w:i/>
          <w:color w:val="FF0000"/>
          <w:u w:val="single"/>
        </w:rPr>
        <w:t xml:space="preserve">administrative tasks </w:t>
      </w:r>
      <w:r w:rsidR="002C7621" w:rsidRPr="00266D1A">
        <w:rPr>
          <w:rFonts w:ascii="Times New Roman" w:hAnsi="Times New Roman" w:cs="Times New Roman"/>
          <w:i/>
          <w:color w:val="FF0000"/>
          <w:u w:val="single"/>
        </w:rPr>
        <w:t>selected</w:t>
      </w:r>
      <w:r w:rsidRPr="00266D1A">
        <w:rPr>
          <w:rFonts w:ascii="Times New Roman" w:hAnsi="Times New Roman" w:cs="Times New Roman"/>
          <w:i/>
          <w:color w:val="FF0000"/>
          <w:u w:val="single"/>
        </w:rPr>
        <w:t xml:space="preserve"> to be provided by </w:t>
      </w:r>
      <w:r w:rsidR="00F3553D" w:rsidRPr="00266D1A">
        <w:rPr>
          <w:rFonts w:ascii="Times New Roman" w:hAnsi="Times New Roman" w:cs="Times New Roman"/>
          <w:i/>
          <w:color w:val="FF0000"/>
          <w:u w:val="single"/>
        </w:rPr>
        <w:t xml:space="preserve">a </w:t>
      </w:r>
      <w:r w:rsidRPr="00266D1A">
        <w:rPr>
          <w:rFonts w:ascii="Times New Roman" w:hAnsi="Times New Roman" w:cs="Times New Roman"/>
          <w:i/>
          <w:color w:val="FF0000"/>
          <w:u w:val="single"/>
        </w:rPr>
        <w:t xml:space="preserve">consultant; </w:t>
      </w:r>
      <w:r w:rsidR="00A53E95" w:rsidRPr="00266D1A">
        <w:rPr>
          <w:rFonts w:ascii="Times New Roman" w:hAnsi="Times New Roman" w:cs="Times New Roman"/>
          <w:i/>
          <w:color w:val="FF0000"/>
          <w:u w:val="single"/>
        </w:rPr>
        <w:t xml:space="preserve">see </w:t>
      </w:r>
      <w:r w:rsidR="002C7621" w:rsidRPr="00266D1A">
        <w:rPr>
          <w:rFonts w:ascii="Times New Roman" w:hAnsi="Times New Roman" w:cs="Times New Roman"/>
          <w:i/>
          <w:color w:val="FF0000"/>
          <w:u w:val="single"/>
        </w:rPr>
        <w:t>SECTION</w:t>
      </w:r>
      <w:r w:rsidR="00A53E95" w:rsidRPr="00266D1A">
        <w:rPr>
          <w:rFonts w:ascii="Times New Roman" w:hAnsi="Times New Roman" w:cs="Times New Roman"/>
          <w:i/>
          <w:color w:val="FF0000"/>
          <w:u w:val="single"/>
        </w:rPr>
        <w:t xml:space="preserve"> C </w:t>
      </w:r>
      <w:r w:rsidRPr="00266D1A">
        <w:rPr>
          <w:rFonts w:ascii="Times New Roman" w:hAnsi="Times New Roman" w:cs="Times New Roman"/>
          <w:i/>
          <w:color w:val="FF0000"/>
          <w:u w:val="single"/>
        </w:rPr>
        <w:t>for a list</w:t>
      </w:r>
      <w:r w:rsidR="009A4D17" w:rsidRPr="00266D1A">
        <w:rPr>
          <w:rFonts w:ascii="Times New Roman" w:hAnsi="Times New Roman" w:cs="Times New Roman"/>
          <w:i/>
          <w:color w:val="FF0000"/>
          <w:u w:val="single"/>
        </w:rPr>
        <w:t xml:space="preserve"> of choice</w:t>
      </w:r>
      <w:r w:rsidR="00A26983" w:rsidRPr="00266D1A">
        <w:rPr>
          <w:rFonts w:ascii="Times New Roman" w:hAnsi="Times New Roman" w:cs="Times New Roman"/>
          <w:i/>
          <w:color w:val="FF0000"/>
          <w:u w:val="single"/>
        </w:rPr>
        <w:t>s</w:t>
      </w:r>
      <w:r w:rsidRPr="00266D1A">
        <w:rPr>
          <w:rFonts w:ascii="Times New Roman" w:hAnsi="Times New Roman" w:cs="Times New Roman"/>
          <w:i/>
          <w:color w:val="FF0000"/>
          <w:u w:val="single"/>
        </w:rPr>
        <w:t xml:space="preserve">.] </w:t>
      </w:r>
    </w:p>
    <w:p w:rsidR="00E73EEE" w:rsidRPr="00266D1A" w:rsidRDefault="00E73EEE" w:rsidP="00E73EEE">
      <w:pPr>
        <w:spacing w:after="240"/>
        <w:outlineLvl w:val="0"/>
        <w:rPr>
          <w:rFonts w:ascii="Times New Roman" w:hAnsi="Times New Roman" w:cs="Times New Roman"/>
          <w:b/>
        </w:rPr>
      </w:pPr>
      <w:r w:rsidRPr="00266D1A">
        <w:rPr>
          <w:rFonts w:ascii="Times New Roman" w:hAnsi="Times New Roman" w:cs="Times New Roman"/>
          <w:b/>
          <w:u w:val="single"/>
        </w:rPr>
        <w:t>PART TWO:  PROPOSALS</w:t>
      </w:r>
    </w:p>
    <w:p w:rsidR="00E73EEE"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rPr>
        <w:t xml:space="preserve">The following information should be included under the title “Request for Proposals for Administrative Services for the Disaster CDBG Program”: </w:t>
      </w:r>
    </w:p>
    <w:p w:rsidR="00E73EEE" w:rsidRPr="00266D1A" w:rsidRDefault="00E73EEE" w:rsidP="00E73EEE">
      <w:pPr>
        <w:numPr>
          <w:ilvl w:val="0"/>
          <w:numId w:val="1"/>
        </w:numPr>
        <w:autoSpaceDE w:val="0"/>
        <w:autoSpaceDN w:val="0"/>
        <w:adjustRightInd w:val="0"/>
        <w:rPr>
          <w:rFonts w:ascii="Times New Roman" w:hAnsi="Times New Roman" w:cs="Times New Roman"/>
        </w:rPr>
      </w:pPr>
      <w:r w:rsidRPr="00266D1A">
        <w:rPr>
          <w:rFonts w:ascii="Times New Roman" w:hAnsi="Times New Roman" w:cs="Times New Roman"/>
        </w:rPr>
        <w:t xml:space="preserve">Name of proposer </w:t>
      </w:r>
    </w:p>
    <w:p w:rsidR="00E73EEE" w:rsidRPr="00266D1A" w:rsidRDefault="00E73EEE" w:rsidP="00E73EEE">
      <w:pPr>
        <w:numPr>
          <w:ilvl w:val="0"/>
          <w:numId w:val="1"/>
        </w:numPr>
        <w:autoSpaceDE w:val="0"/>
        <w:autoSpaceDN w:val="0"/>
        <w:adjustRightInd w:val="0"/>
        <w:rPr>
          <w:rFonts w:ascii="Times New Roman" w:hAnsi="Times New Roman" w:cs="Times New Roman"/>
        </w:rPr>
      </w:pPr>
      <w:r w:rsidRPr="00266D1A">
        <w:rPr>
          <w:rFonts w:ascii="Times New Roman" w:hAnsi="Times New Roman" w:cs="Times New Roman"/>
        </w:rPr>
        <w:t xml:space="preserve">Proposer address </w:t>
      </w:r>
    </w:p>
    <w:p w:rsidR="00E73EEE" w:rsidRPr="00266D1A" w:rsidRDefault="00E73EEE" w:rsidP="00E73EEE">
      <w:pPr>
        <w:numPr>
          <w:ilvl w:val="0"/>
          <w:numId w:val="1"/>
        </w:numPr>
        <w:autoSpaceDE w:val="0"/>
        <w:autoSpaceDN w:val="0"/>
        <w:adjustRightInd w:val="0"/>
        <w:rPr>
          <w:rFonts w:ascii="Times New Roman" w:hAnsi="Times New Roman" w:cs="Times New Roman"/>
        </w:rPr>
      </w:pPr>
      <w:r w:rsidRPr="00266D1A">
        <w:rPr>
          <w:rFonts w:ascii="Times New Roman" w:hAnsi="Times New Roman" w:cs="Times New Roman"/>
        </w:rPr>
        <w:t xml:space="preserve">Proposer telephone number </w:t>
      </w:r>
    </w:p>
    <w:p w:rsidR="00E73EEE" w:rsidRPr="00266D1A" w:rsidRDefault="00E73EEE" w:rsidP="00E73EEE">
      <w:pPr>
        <w:numPr>
          <w:ilvl w:val="0"/>
          <w:numId w:val="1"/>
        </w:numPr>
        <w:autoSpaceDE w:val="0"/>
        <w:autoSpaceDN w:val="0"/>
        <w:adjustRightInd w:val="0"/>
        <w:rPr>
          <w:rFonts w:ascii="Times New Roman" w:hAnsi="Times New Roman" w:cs="Times New Roman"/>
        </w:rPr>
      </w:pPr>
      <w:r w:rsidRPr="00266D1A">
        <w:rPr>
          <w:rFonts w:ascii="Times New Roman" w:hAnsi="Times New Roman" w:cs="Times New Roman"/>
        </w:rPr>
        <w:t xml:space="preserve">Proposer federal tax identification number </w:t>
      </w:r>
    </w:p>
    <w:p w:rsidR="00E73EEE" w:rsidRPr="00266D1A" w:rsidRDefault="00E73EEE" w:rsidP="00E73EEE">
      <w:pPr>
        <w:numPr>
          <w:ilvl w:val="0"/>
          <w:numId w:val="1"/>
        </w:numPr>
        <w:autoSpaceDE w:val="0"/>
        <w:autoSpaceDN w:val="0"/>
        <w:adjustRightInd w:val="0"/>
        <w:rPr>
          <w:rFonts w:ascii="Times New Roman" w:hAnsi="Times New Roman" w:cs="Times New Roman"/>
        </w:rPr>
      </w:pPr>
      <w:r w:rsidRPr="00266D1A">
        <w:rPr>
          <w:rFonts w:ascii="Times New Roman" w:hAnsi="Times New Roman" w:cs="Times New Roman"/>
        </w:rPr>
        <w:t xml:space="preserve">Name, title address, telephone number, fax number, and email address of contact person authorized to contractually obligate the Proposer on behalf of the proposer. </w:t>
      </w:r>
    </w:p>
    <w:p w:rsidR="00E73EEE" w:rsidRPr="00266D1A" w:rsidRDefault="00E73EEE" w:rsidP="00E73EEE">
      <w:pPr>
        <w:autoSpaceDE w:val="0"/>
        <w:autoSpaceDN w:val="0"/>
        <w:adjustRightInd w:val="0"/>
        <w:rPr>
          <w:rFonts w:ascii="Times New Roman" w:hAnsi="Times New Roman" w:cs="Times New Roman"/>
        </w:rPr>
      </w:pPr>
    </w:p>
    <w:p w:rsidR="00E73EEE"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b/>
          <w:bCs/>
        </w:rPr>
        <w:t xml:space="preserve"> </w:t>
      </w:r>
      <w:r w:rsidRPr="00266D1A">
        <w:rPr>
          <w:rFonts w:ascii="Times New Roman" w:hAnsi="Times New Roman" w:cs="Times New Roman"/>
          <w:b/>
          <w:bCs/>
          <w:u w:val="single"/>
        </w:rPr>
        <w:t xml:space="preserve">Contents of Proposal </w:t>
      </w:r>
    </w:p>
    <w:p w:rsidR="003D60AF"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rPr>
        <w:t xml:space="preserve">Proposers should letter and number responses exactly as the questions are presented herein. </w:t>
      </w:r>
    </w:p>
    <w:p w:rsidR="00E73EEE"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rPr>
        <w:t xml:space="preserve">Interested proposers are invited to submit proposals that contain the following information: </w:t>
      </w:r>
    </w:p>
    <w:p w:rsidR="00E73EEE" w:rsidRPr="00266D1A" w:rsidRDefault="00E73EEE" w:rsidP="00E73EEE">
      <w:pPr>
        <w:autoSpaceDE w:val="0"/>
        <w:autoSpaceDN w:val="0"/>
        <w:adjustRightInd w:val="0"/>
        <w:rPr>
          <w:rFonts w:ascii="Times New Roman" w:hAnsi="Times New Roman" w:cs="Times New Roman"/>
        </w:rPr>
      </w:pPr>
    </w:p>
    <w:p w:rsidR="00E73EEE" w:rsidRPr="00266D1A" w:rsidRDefault="00E73EEE" w:rsidP="00E73EEE">
      <w:pPr>
        <w:numPr>
          <w:ilvl w:val="0"/>
          <w:numId w:val="4"/>
        </w:numPr>
        <w:autoSpaceDE w:val="0"/>
        <w:autoSpaceDN w:val="0"/>
        <w:adjustRightInd w:val="0"/>
        <w:rPr>
          <w:rFonts w:ascii="Times New Roman" w:hAnsi="Times New Roman" w:cs="Times New Roman"/>
        </w:rPr>
      </w:pPr>
      <w:r w:rsidRPr="00266D1A">
        <w:rPr>
          <w:rFonts w:ascii="Times New Roman" w:hAnsi="Times New Roman" w:cs="Times New Roman"/>
        </w:rPr>
        <w:t>Introduction (transmittal letter)</w:t>
      </w:r>
    </w:p>
    <w:p w:rsidR="00E73EEE" w:rsidRPr="00266D1A" w:rsidRDefault="00E73EEE" w:rsidP="00E73EEE">
      <w:pPr>
        <w:numPr>
          <w:ilvl w:val="0"/>
          <w:numId w:val="4"/>
        </w:numPr>
        <w:autoSpaceDE w:val="0"/>
        <w:autoSpaceDN w:val="0"/>
        <w:adjustRightInd w:val="0"/>
        <w:rPr>
          <w:rFonts w:ascii="Times New Roman" w:hAnsi="Times New Roman" w:cs="Times New Roman"/>
        </w:rPr>
      </w:pPr>
      <w:r w:rsidRPr="00266D1A">
        <w:rPr>
          <w:rFonts w:ascii="Times New Roman" w:hAnsi="Times New Roman" w:cs="Times New Roman"/>
        </w:rPr>
        <w:t>Background and Experience</w:t>
      </w:r>
    </w:p>
    <w:p w:rsidR="00E73EEE" w:rsidRPr="00266D1A" w:rsidRDefault="00E73EEE" w:rsidP="00E73EEE">
      <w:pPr>
        <w:numPr>
          <w:ilvl w:val="0"/>
          <w:numId w:val="4"/>
        </w:numPr>
        <w:autoSpaceDE w:val="0"/>
        <w:autoSpaceDN w:val="0"/>
        <w:adjustRightInd w:val="0"/>
        <w:rPr>
          <w:rFonts w:ascii="Times New Roman" w:hAnsi="Times New Roman" w:cs="Times New Roman"/>
        </w:rPr>
      </w:pPr>
      <w:r w:rsidRPr="00266D1A">
        <w:rPr>
          <w:rFonts w:ascii="Times New Roman" w:hAnsi="Times New Roman" w:cs="Times New Roman"/>
        </w:rPr>
        <w:t>Specialized Knowledge</w:t>
      </w:r>
    </w:p>
    <w:p w:rsidR="00E73EEE" w:rsidRPr="00266D1A" w:rsidRDefault="00E73EEE" w:rsidP="00E73EEE">
      <w:pPr>
        <w:numPr>
          <w:ilvl w:val="0"/>
          <w:numId w:val="4"/>
        </w:numPr>
        <w:autoSpaceDE w:val="0"/>
        <w:autoSpaceDN w:val="0"/>
        <w:adjustRightInd w:val="0"/>
        <w:rPr>
          <w:rFonts w:ascii="Times New Roman" w:hAnsi="Times New Roman" w:cs="Times New Roman"/>
        </w:rPr>
      </w:pPr>
      <w:r w:rsidRPr="00266D1A">
        <w:rPr>
          <w:rFonts w:ascii="Times New Roman" w:hAnsi="Times New Roman" w:cs="Times New Roman"/>
        </w:rPr>
        <w:t>Personnel/Professional Qualifications</w:t>
      </w:r>
    </w:p>
    <w:p w:rsidR="00E73EEE" w:rsidRPr="00266D1A" w:rsidRDefault="00E73EEE" w:rsidP="00E73EEE">
      <w:pPr>
        <w:numPr>
          <w:ilvl w:val="0"/>
          <w:numId w:val="4"/>
        </w:numPr>
        <w:autoSpaceDE w:val="0"/>
        <w:autoSpaceDN w:val="0"/>
        <w:adjustRightInd w:val="0"/>
        <w:rPr>
          <w:rFonts w:ascii="Times New Roman" w:hAnsi="Times New Roman" w:cs="Times New Roman"/>
        </w:rPr>
      </w:pPr>
      <w:r w:rsidRPr="00266D1A">
        <w:rPr>
          <w:rFonts w:ascii="Times New Roman" w:hAnsi="Times New Roman" w:cs="Times New Roman"/>
        </w:rPr>
        <w:lastRenderedPageBreak/>
        <w:t>Approach</w:t>
      </w:r>
    </w:p>
    <w:p w:rsidR="00E73EEE" w:rsidRPr="00266D1A" w:rsidRDefault="00E73EEE" w:rsidP="00E73EEE">
      <w:pPr>
        <w:numPr>
          <w:ilvl w:val="0"/>
          <w:numId w:val="4"/>
        </w:numPr>
        <w:autoSpaceDE w:val="0"/>
        <w:autoSpaceDN w:val="0"/>
        <w:adjustRightInd w:val="0"/>
        <w:rPr>
          <w:rFonts w:ascii="Times New Roman" w:hAnsi="Times New Roman" w:cs="Times New Roman"/>
          <w:bCs/>
        </w:rPr>
      </w:pPr>
      <w:r w:rsidRPr="00266D1A">
        <w:rPr>
          <w:rFonts w:ascii="Times New Roman" w:hAnsi="Times New Roman" w:cs="Times New Roman"/>
          <w:bCs/>
        </w:rPr>
        <w:t>Proposed Compensation</w:t>
      </w:r>
    </w:p>
    <w:p w:rsidR="00E73EEE" w:rsidRPr="00266D1A" w:rsidRDefault="00E73EEE" w:rsidP="00E73EEE">
      <w:pPr>
        <w:autoSpaceDE w:val="0"/>
        <w:autoSpaceDN w:val="0"/>
        <w:adjustRightInd w:val="0"/>
        <w:rPr>
          <w:rFonts w:ascii="Times New Roman" w:hAnsi="Times New Roman" w:cs="Times New Roman"/>
        </w:rPr>
      </w:pPr>
    </w:p>
    <w:p w:rsidR="00E73EEE" w:rsidRPr="00266D1A" w:rsidRDefault="00E73EEE" w:rsidP="00E73EEE">
      <w:pPr>
        <w:numPr>
          <w:ilvl w:val="0"/>
          <w:numId w:val="3"/>
        </w:numPr>
        <w:autoSpaceDE w:val="0"/>
        <w:autoSpaceDN w:val="0"/>
        <w:adjustRightInd w:val="0"/>
        <w:rPr>
          <w:rFonts w:ascii="Times New Roman" w:hAnsi="Times New Roman" w:cs="Times New Roman"/>
        </w:rPr>
      </w:pPr>
      <w:r w:rsidRPr="00266D1A">
        <w:rPr>
          <w:rFonts w:ascii="Times New Roman" w:hAnsi="Times New Roman" w:cs="Times New Roman"/>
          <w:b/>
          <w:bCs/>
        </w:rPr>
        <w:t xml:space="preserve">Introduction (transmittal letter) </w:t>
      </w:r>
    </w:p>
    <w:p w:rsidR="00E73EEE" w:rsidRPr="00266D1A" w:rsidRDefault="00E73EEE" w:rsidP="00E73EEE">
      <w:pPr>
        <w:autoSpaceDE w:val="0"/>
        <w:autoSpaceDN w:val="0"/>
        <w:adjustRightInd w:val="0"/>
        <w:rPr>
          <w:rFonts w:ascii="Times New Roman" w:hAnsi="Times New Roman" w:cs="Times New Roman"/>
        </w:rPr>
      </w:pPr>
    </w:p>
    <w:p w:rsidR="00E73EEE"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rPr>
        <w:t xml:space="preserve">By signing the letter and/or offer, the Proposer certifies that the signatory is authorized to bind the Proposer. The proposal should include: </w:t>
      </w:r>
    </w:p>
    <w:p w:rsidR="00E73EEE" w:rsidRPr="00266D1A" w:rsidRDefault="00E73EEE" w:rsidP="00E73EEE">
      <w:pPr>
        <w:autoSpaceDE w:val="0"/>
        <w:autoSpaceDN w:val="0"/>
        <w:adjustRightInd w:val="0"/>
        <w:rPr>
          <w:rFonts w:ascii="Times New Roman" w:hAnsi="Times New Roman" w:cs="Times New Roman"/>
        </w:rPr>
      </w:pP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A brief statement of the proposer’s understanding of the scope of the work to be performed; </w:t>
      </w: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A confirmation that the proposer meets the appropriate state licensing requirements to practice in the State of Louisiana if applicable; </w:t>
      </w: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A confirmation that the proposer has not had a record of substandard work within the last five years; </w:t>
      </w: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A confirmation that the proposer has not engaged in any unethical practices within the last five years; </w:t>
      </w: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A confirmation that, if awarded the contract, the Proposer acknowledges its complete responsibility for the entire contract, including payment of any and all charges resulting from the contract; </w:t>
      </w: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Any other information that the Proposer feels appropriate; </w:t>
      </w:r>
    </w:p>
    <w:p w:rsidR="00E73EEE" w:rsidRPr="00266D1A" w:rsidRDefault="00E73EEE" w:rsidP="00E73EEE">
      <w:pPr>
        <w:numPr>
          <w:ilvl w:val="0"/>
          <w:numId w:val="2"/>
        </w:numPr>
        <w:autoSpaceDE w:val="0"/>
        <w:autoSpaceDN w:val="0"/>
        <w:adjustRightInd w:val="0"/>
        <w:rPr>
          <w:rFonts w:ascii="Times New Roman" w:hAnsi="Times New Roman" w:cs="Times New Roman"/>
        </w:rPr>
      </w:pPr>
      <w:r w:rsidRPr="00266D1A">
        <w:rPr>
          <w:rFonts w:ascii="Times New Roman" w:hAnsi="Times New Roman" w:cs="Times New Roman"/>
        </w:rPr>
        <w:t xml:space="preserve">The signature of an individual who is authorized to make offers of this nature in the name of the proposer submitting the proposal. </w:t>
      </w:r>
    </w:p>
    <w:p w:rsidR="00E73EEE" w:rsidRPr="00266D1A" w:rsidRDefault="00E73EEE" w:rsidP="00E73EEE">
      <w:pPr>
        <w:autoSpaceDE w:val="0"/>
        <w:autoSpaceDN w:val="0"/>
        <w:adjustRightInd w:val="0"/>
        <w:rPr>
          <w:rFonts w:ascii="Times New Roman" w:hAnsi="Times New Roman" w:cs="Times New Roman"/>
          <w:szCs w:val="24"/>
        </w:rPr>
      </w:pPr>
    </w:p>
    <w:p w:rsidR="00E73EEE" w:rsidRPr="00266D1A" w:rsidRDefault="00E73EEE" w:rsidP="00E73EEE">
      <w:pPr>
        <w:numPr>
          <w:ilvl w:val="0"/>
          <w:numId w:val="3"/>
        </w:numPr>
        <w:autoSpaceDE w:val="0"/>
        <w:autoSpaceDN w:val="0"/>
        <w:adjustRightInd w:val="0"/>
        <w:rPr>
          <w:rFonts w:ascii="Times New Roman" w:hAnsi="Times New Roman" w:cs="Times New Roman"/>
          <w:b/>
          <w:bCs/>
        </w:rPr>
      </w:pPr>
      <w:r w:rsidRPr="00266D1A">
        <w:rPr>
          <w:rFonts w:ascii="Times New Roman" w:hAnsi="Times New Roman" w:cs="Times New Roman"/>
          <w:b/>
          <w:bCs/>
        </w:rPr>
        <w:t xml:space="preserve">Background and Experience </w:t>
      </w:r>
    </w:p>
    <w:p w:rsidR="00E73EEE" w:rsidRPr="00266D1A" w:rsidRDefault="00E73EEE" w:rsidP="00E73EEE">
      <w:pPr>
        <w:autoSpaceDE w:val="0"/>
        <w:autoSpaceDN w:val="0"/>
        <w:adjustRightInd w:val="0"/>
        <w:rPr>
          <w:rFonts w:ascii="Times New Roman" w:hAnsi="Times New Roman" w:cs="Times New Roman"/>
          <w:bCs/>
        </w:rPr>
      </w:pPr>
    </w:p>
    <w:p w:rsidR="00E73EEE"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bCs/>
        </w:rPr>
        <w:t xml:space="preserve">Proposers should: </w:t>
      </w:r>
    </w:p>
    <w:p w:rsidR="00E73EEE" w:rsidRPr="00266D1A" w:rsidRDefault="00E73EEE" w:rsidP="00E73EEE">
      <w:pPr>
        <w:numPr>
          <w:ilvl w:val="0"/>
          <w:numId w:val="5"/>
        </w:numPr>
        <w:autoSpaceDE w:val="0"/>
        <w:autoSpaceDN w:val="0"/>
        <w:adjustRightInd w:val="0"/>
        <w:jc w:val="both"/>
        <w:rPr>
          <w:rFonts w:ascii="Times New Roman" w:hAnsi="Times New Roman" w:cs="Times New Roman"/>
        </w:rPr>
      </w:pPr>
      <w:r w:rsidRPr="00266D1A">
        <w:rPr>
          <w:rFonts w:ascii="Times New Roman" w:hAnsi="Times New Roman" w:cs="Times New Roman"/>
        </w:rPr>
        <w:t xml:space="preserve">Describe Proposer’s firm by providing its full legal name, date of establishment, type of entity and business expertise, short history, current ownership structure and any recent or materially significant proposed change in ownership. </w:t>
      </w:r>
    </w:p>
    <w:p w:rsidR="00E73EEE" w:rsidRPr="00266D1A" w:rsidRDefault="00E73EEE" w:rsidP="00E73EEE">
      <w:pPr>
        <w:numPr>
          <w:ilvl w:val="0"/>
          <w:numId w:val="5"/>
        </w:numPr>
        <w:autoSpaceDE w:val="0"/>
        <w:autoSpaceDN w:val="0"/>
        <w:adjustRightInd w:val="0"/>
        <w:jc w:val="both"/>
        <w:rPr>
          <w:rFonts w:ascii="Times New Roman" w:hAnsi="Times New Roman" w:cs="Times New Roman"/>
        </w:rPr>
      </w:pPr>
      <w:r w:rsidRPr="00266D1A">
        <w:rPr>
          <w:rFonts w:ascii="Times New Roman" w:hAnsi="Times New Roman" w:cs="Times New Roman"/>
        </w:rPr>
        <w:t xml:space="preserve">Describe any prior engagements in which Proposer’s firm assisted a governmental entity in dealings with Disaster Recovery projects and any other projects relating to CDBG. Proposer should include all examples of work on similar projects as described in Part One. Proposer should provide a list of completed Disaster Recovery or projects, and/or similar CDBG projects. Proposer should provide the names, phone numbers, and emails of contact persons in the organizations for whom any projects referenced in this section were conducted. Proposer should include written references (letters or forms are acceptable) from previous clients attesting to the quality of work proposer cites in this section. </w:t>
      </w:r>
    </w:p>
    <w:p w:rsidR="00E73EEE" w:rsidRPr="00266D1A" w:rsidRDefault="00E73EEE" w:rsidP="00E73EEE">
      <w:pPr>
        <w:numPr>
          <w:ilvl w:val="0"/>
          <w:numId w:val="5"/>
        </w:numPr>
        <w:autoSpaceDE w:val="0"/>
        <w:autoSpaceDN w:val="0"/>
        <w:adjustRightInd w:val="0"/>
        <w:jc w:val="both"/>
        <w:rPr>
          <w:rFonts w:ascii="Times New Roman" w:hAnsi="Times New Roman" w:cs="Times New Roman"/>
        </w:rPr>
      </w:pPr>
      <w:r w:rsidRPr="00266D1A">
        <w:rPr>
          <w:rFonts w:ascii="Times New Roman" w:hAnsi="Times New Roman" w:cs="Times New Roman"/>
        </w:rPr>
        <w:t xml:space="preserve">Describe any issue the characteristics of which would be uniquely relevant in evaluating the experience of Proposer’s firm to handle the proposed project. </w:t>
      </w:r>
    </w:p>
    <w:p w:rsidR="00E73EEE" w:rsidRPr="00266D1A" w:rsidRDefault="00E73EEE" w:rsidP="00E73EEE">
      <w:pPr>
        <w:numPr>
          <w:ilvl w:val="0"/>
          <w:numId w:val="5"/>
        </w:numPr>
        <w:autoSpaceDE w:val="0"/>
        <w:autoSpaceDN w:val="0"/>
        <w:adjustRightInd w:val="0"/>
        <w:jc w:val="both"/>
        <w:rPr>
          <w:rFonts w:ascii="Times New Roman" w:hAnsi="Times New Roman" w:cs="Times New Roman"/>
        </w:rPr>
      </w:pPr>
      <w:r w:rsidRPr="00266D1A">
        <w:rPr>
          <w:rFonts w:ascii="Times New Roman" w:hAnsi="Times New Roman" w:cs="Times New Roman"/>
        </w:rPr>
        <w:t xml:space="preserve">Provide current information on professional errors and omissions coverage carried by Proposer’s firm, including amount of coverage. </w:t>
      </w:r>
    </w:p>
    <w:p w:rsidR="00E73EEE" w:rsidRPr="00266D1A" w:rsidRDefault="00E73EEE" w:rsidP="00E73EEE">
      <w:pPr>
        <w:autoSpaceDE w:val="0"/>
        <w:autoSpaceDN w:val="0"/>
        <w:adjustRightInd w:val="0"/>
        <w:rPr>
          <w:rFonts w:ascii="Times New Roman" w:hAnsi="Times New Roman" w:cs="Times New Roman"/>
        </w:rPr>
      </w:pPr>
    </w:p>
    <w:p w:rsidR="00E73EEE" w:rsidRPr="00266D1A" w:rsidRDefault="00E73EEE" w:rsidP="00E73EEE">
      <w:pPr>
        <w:numPr>
          <w:ilvl w:val="0"/>
          <w:numId w:val="3"/>
        </w:numPr>
        <w:autoSpaceDE w:val="0"/>
        <w:autoSpaceDN w:val="0"/>
        <w:adjustRightInd w:val="0"/>
        <w:rPr>
          <w:rFonts w:ascii="Times New Roman" w:hAnsi="Times New Roman" w:cs="Times New Roman"/>
          <w:b/>
          <w:bCs/>
        </w:rPr>
      </w:pPr>
      <w:r w:rsidRPr="00266D1A">
        <w:rPr>
          <w:rFonts w:ascii="Times New Roman" w:hAnsi="Times New Roman" w:cs="Times New Roman"/>
          <w:b/>
          <w:bCs/>
        </w:rPr>
        <w:t xml:space="preserve"> Specialized Knowledge </w:t>
      </w:r>
    </w:p>
    <w:p w:rsidR="00E73EEE" w:rsidRPr="00266D1A" w:rsidRDefault="00E73EEE" w:rsidP="00E73EEE">
      <w:pPr>
        <w:autoSpaceDE w:val="0"/>
        <w:autoSpaceDN w:val="0"/>
        <w:adjustRightInd w:val="0"/>
        <w:jc w:val="both"/>
        <w:rPr>
          <w:rFonts w:ascii="Times New Roman" w:hAnsi="Times New Roman" w:cs="Times New Roman"/>
        </w:rPr>
      </w:pPr>
      <w:r w:rsidRPr="00266D1A">
        <w:rPr>
          <w:rFonts w:ascii="Times New Roman" w:hAnsi="Times New Roman" w:cs="Times New Roman"/>
          <w:bCs/>
        </w:rPr>
        <w:t>Proposers should:</w:t>
      </w:r>
    </w:p>
    <w:p w:rsidR="00E73EEE" w:rsidRPr="00266D1A" w:rsidRDefault="00E73EEE" w:rsidP="00E73EEE">
      <w:pPr>
        <w:numPr>
          <w:ilvl w:val="0"/>
          <w:numId w:val="6"/>
        </w:numPr>
        <w:autoSpaceDE w:val="0"/>
        <w:autoSpaceDN w:val="0"/>
        <w:adjustRightInd w:val="0"/>
        <w:rPr>
          <w:rFonts w:ascii="Times New Roman" w:hAnsi="Times New Roman" w:cs="Times New Roman"/>
        </w:rPr>
      </w:pPr>
      <w:r w:rsidRPr="00266D1A">
        <w:rPr>
          <w:rFonts w:ascii="Times New Roman" w:hAnsi="Times New Roman" w:cs="Times New Roman"/>
        </w:rPr>
        <w:t xml:space="preserve">Describe their knowledge of HUD’s requirements for the Community Development Block Grant Program.  </w:t>
      </w:r>
    </w:p>
    <w:p w:rsidR="00E73EEE" w:rsidRPr="00266D1A" w:rsidRDefault="00E73EEE" w:rsidP="00E73EEE">
      <w:pPr>
        <w:numPr>
          <w:ilvl w:val="0"/>
          <w:numId w:val="6"/>
        </w:numPr>
        <w:autoSpaceDE w:val="0"/>
        <w:autoSpaceDN w:val="0"/>
        <w:adjustRightInd w:val="0"/>
        <w:rPr>
          <w:rFonts w:ascii="Times New Roman" w:hAnsi="Times New Roman" w:cs="Times New Roman"/>
        </w:rPr>
      </w:pPr>
      <w:r w:rsidRPr="00266D1A">
        <w:rPr>
          <w:rFonts w:ascii="Times New Roman" w:hAnsi="Times New Roman" w:cs="Times New Roman"/>
        </w:rPr>
        <w:t>Describe their knowledge of OCD/DRU Disaster Recovery program.</w:t>
      </w:r>
    </w:p>
    <w:p w:rsidR="00E73EEE" w:rsidRPr="00266D1A" w:rsidRDefault="00E73EEE" w:rsidP="00E73EEE">
      <w:pPr>
        <w:autoSpaceDE w:val="0"/>
        <w:autoSpaceDN w:val="0"/>
        <w:adjustRightInd w:val="0"/>
        <w:jc w:val="center"/>
        <w:rPr>
          <w:rFonts w:ascii="Times New Roman" w:hAnsi="Times New Roman" w:cs="Times New Roman"/>
        </w:rPr>
      </w:pPr>
    </w:p>
    <w:p w:rsidR="00E73EEE" w:rsidRPr="00266D1A" w:rsidRDefault="00E73EEE" w:rsidP="00E73EEE">
      <w:pPr>
        <w:numPr>
          <w:ilvl w:val="0"/>
          <w:numId w:val="3"/>
        </w:numPr>
        <w:autoSpaceDE w:val="0"/>
        <w:autoSpaceDN w:val="0"/>
        <w:adjustRightInd w:val="0"/>
        <w:rPr>
          <w:rFonts w:ascii="Times New Roman" w:hAnsi="Times New Roman" w:cs="Times New Roman"/>
          <w:b/>
          <w:bCs/>
        </w:rPr>
      </w:pPr>
      <w:r w:rsidRPr="00266D1A">
        <w:rPr>
          <w:rFonts w:ascii="Times New Roman" w:hAnsi="Times New Roman" w:cs="Times New Roman"/>
          <w:b/>
          <w:bCs/>
        </w:rPr>
        <w:t>Personnel/Professional Qualifications</w:t>
      </w:r>
    </w:p>
    <w:p w:rsidR="00E73EEE" w:rsidRPr="00266D1A" w:rsidRDefault="00E73EEE" w:rsidP="00E73EEE">
      <w:pPr>
        <w:autoSpaceDE w:val="0"/>
        <w:autoSpaceDN w:val="0"/>
        <w:adjustRightInd w:val="0"/>
        <w:rPr>
          <w:rFonts w:ascii="Times New Roman" w:hAnsi="Times New Roman" w:cs="Times New Roman"/>
          <w:bCs/>
        </w:rPr>
      </w:pPr>
      <w:r w:rsidRPr="00266D1A">
        <w:rPr>
          <w:rFonts w:ascii="Times New Roman" w:hAnsi="Times New Roman" w:cs="Times New Roman"/>
          <w:bCs/>
        </w:rPr>
        <w:t xml:space="preserve">Proposers should: </w:t>
      </w:r>
    </w:p>
    <w:p w:rsidR="00E73EEE" w:rsidRPr="00266D1A" w:rsidRDefault="00E73EEE" w:rsidP="00E73EEE">
      <w:pPr>
        <w:numPr>
          <w:ilvl w:val="0"/>
          <w:numId w:val="7"/>
        </w:numPr>
        <w:autoSpaceDE w:val="0"/>
        <w:autoSpaceDN w:val="0"/>
        <w:adjustRightInd w:val="0"/>
        <w:rPr>
          <w:rFonts w:ascii="Times New Roman" w:hAnsi="Times New Roman" w:cs="Times New Roman"/>
        </w:rPr>
      </w:pPr>
      <w:r w:rsidRPr="00266D1A">
        <w:rPr>
          <w:rFonts w:ascii="Times New Roman" w:hAnsi="Times New Roman" w:cs="Times New Roman"/>
        </w:rPr>
        <w:lastRenderedPageBreak/>
        <w:t xml:space="preserve">Identify staff members, in the job classifications of (1) Executive, (2) Project Manager, (3) Analyst III, (4) Analyst II, who would be assigned to act for Proposer’s firm in key management and field positions providing the services described in the Proposal, and the functions to be performed by each. </w:t>
      </w:r>
    </w:p>
    <w:p w:rsidR="00E73EEE" w:rsidRPr="00266D1A" w:rsidRDefault="00E73EEE" w:rsidP="00E73EEE">
      <w:pPr>
        <w:numPr>
          <w:ilvl w:val="0"/>
          <w:numId w:val="7"/>
        </w:numPr>
        <w:autoSpaceDE w:val="0"/>
        <w:autoSpaceDN w:val="0"/>
        <w:adjustRightInd w:val="0"/>
        <w:rPr>
          <w:rFonts w:ascii="Times New Roman" w:hAnsi="Times New Roman" w:cs="Times New Roman"/>
        </w:rPr>
      </w:pPr>
      <w:r w:rsidRPr="00266D1A">
        <w:rPr>
          <w:rFonts w:ascii="Times New Roman" w:hAnsi="Times New Roman" w:cs="Times New Roman"/>
        </w:rPr>
        <w:t xml:space="preserve">Include resumes or curriculum vitae of each such staff member designated above, including name, position, telephone number, fax number, email address, education, and years and type of experience. Describe, for each such person, the projects relevant to CDBG and/or Disaster Recovery on which they have worked. Provide the names, telephone numbers, and email addresses of contact persons with the firms or organizations with whom these staff members worked on CDBG and/or Disaster Recovery projects. </w:t>
      </w:r>
    </w:p>
    <w:p w:rsidR="00E73EEE" w:rsidRPr="00266D1A" w:rsidRDefault="00E73EEE" w:rsidP="00E73EEE">
      <w:pPr>
        <w:numPr>
          <w:ilvl w:val="0"/>
          <w:numId w:val="7"/>
        </w:numPr>
        <w:autoSpaceDE w:val="0"/>
        <w:autoSpaceDN w:val="0"/>
        <w:adjustRightInd w:val="0"/>
        <w:rPr>
          <w:rFonts w:ascii="Times New Roman" w:hAnsi="Times New Roman" w:cs="Times New Roman"/>
        </w:rPr>
      </w:pPr>
      <w:r w:rsidRPr="00266D1A">
        <w:rPr>
          <w:rFonts w:ascii="Times New Roman" w:hAnsi="Times New Roman" w:cs="Times New Roman"/>
        </w:rPr>
        <w:t>Estimate the number of persons to be assigned to this project</w:t>
      </w:r>
      <w:r w:rsidR="005D6FDC" w:rsidRPr="00266D1A">
        <w:rPr>
          <w:rFonts w:ascii="Times New Roman" w:hAnsi="Times New Roman" w:cs="Times New Roman"/>
        </w:rPr>
        <w:t>.</w:t>
      </w:r>
      <w:r w:rsidRPr="00266D1A">
        <w:rPr>
          <w:rFonts w:ascii="Times New Roman" w:hAnsi="Times New Roman" w:cs="Times New Roman"/>
          <w:strike/>
          <w:highlight w:val="yellow"/>
        </w:rPr>
        <w:t xml:space="preserve"> </w:t>
      </w:r>
    </w:p>
    <w:p w:rsidR="005D6FDC" w:rsidRPr="00266D1A" w:rsidRDefault="005D6FDC" w:rsidP="005D6FDC">
      <w:pPr>
        <w:autoSpaceDE w:val="0"/>
        <w:autoSpaceDN w:val="0"/>
        <w:adjustRightInd w:val="0"/>
        <w:ind w:left="720"/>
        <w:rPr>
          <w:rFonts w:ascii="Times New Roman" w:hAnsi="Times New Roman" w:cs="Times New Roman"/>
        </w:rPr>
      </w:pPr>
    </w:p>
    <w:p w:rsidR="00E73EEE" w:rsidRPr="00266D1A" w:rsidRDefault="00E73EEE" w:rsidP="00E73EEE">
      <w:pPr>
        <w:numPr>
          <w:ilvl w:val="0"/>
          <w:numId w:val="3"/>
        </w:numPr>
        <w:autoSpaceDE w:val="0"/>
        <w:autoSpaceDN w:val="0"/>
        <w:adjustRightInd w:val="0"/>
        <w:rPr>
          <w:rFonts w:ascii="Times New Roman" w:hAnsi="Times New Roman" w:cs="Times New Roman"/>
          <w:b/>
          <w:bCs/>
        </w:rPr>
      </w:pPr>
      <w:r w:rsidRPr="00266D1A">
        <w:rPr>
          <w:rFonts w:ascii="Times New Roman" w:hAnsi="Times New Roman" w:cs="Times New Roman"/>
          <w:b/>
          <w:bCs/>
        </w:rPr>
        <w:t>Approach</w:t>
      </w:r>
    </w:p>
    <w:p w:rsidR="00E73EEE" w:rsidRPr="00266D1A" w:rsidRDefault="00E73EEE" w:rsidP="00E73EEE">
      <w:pPr>
        <w:autoSpaceDE w:val="0"/>
        <w:autoSpaceDN w:val="0"/>
        <w:adjustRightInd w:val="0"/>
        <w:rPr>
          <w:rFonts w:ascii="Times New Roman" w:hAnsi="Times New Roman" w:cs="Times New Roman"/>
        </w:rPr>
      </w:pPr>
      <w:r w:rsidRPr="00266D1A">
        <w:rPr>
          <w:rFonts w:ascii="Times New Roman" w:hAnsi="Times New Roman" w:cs="Times New Roman"/>
          <w:bCs/>
        </w:rPr>
        <w:t xml:space="preserve">Proposers should: </w:t>
      </w:r>
    </w:p>
    <w:p w:rsidR="00E73EEE" w:rsidRPr="00266D1A" w:rsidRDefault="00E73EEE" w:rsidP="00E73EEE">
      <w:pPr>
        <w:numPr>
          <w:ilvl w:val="0"/>
          <w:numId w:val="8"/>
        </w:numPr>
        <w:autoSpaceDE w:val="0"/>
        <w:autoSpaceDN w:val="0"/>
        <w:adjustRightInd w:val="0"/>
        <w:rPr>
          <w:rFonts w:ascii="Times New Roman" w:hAnsi="Times New Roman" w:cs="Times New Roman"/>
        </w:rPr>
      </w:pPr>
      <w:r w:rsidRPr="00266D1A">
        <w:rPr>
          <w:rFonts w:ascii="Times New Roman" w:hAnsi="Times New Roman" w:cs="Times New Roman"/>
        </w:rPr>
        <w:t xml:space="preserve">Clearly describe the unique approach, methodologies, knowledge and capability to be employed in the performance of the Scope of Services. </w:t>
      </w:r>
    </w:p>
    <w:p w:rsidR="00E73EEE" w:rsidRPr="00266D1A" w:rsidRDefault="00E73EEE" w:rsidP="00E73EEE">
      <w:pPr>
        <w:numPr>
          <w:ilvl w:val="0"/>
          <w:numId w:val="8"/>
        </w:numPr>
        <w:autoSpaceDE w:val="0"/>
        <w:autoSpaceDN w:val="0"/>
        <w:adjustRightInd w:val="0"/>
        <w:rPr>
          <w:rFonts w:ascii="Times New Roman" w:hAnsi="Times New Roman" w:cs="Times New Roman"/>
        </w:rPr>
      </w:pPr>
      <w:r w:rsidRPr="00266D1A">
        <w:rPr>
          <w:rFonts w:ascii="Times New Roman" w:hAnsi="Times New Roman" w:cs="Times New Roman"/>
        </w:rPr>
        <w:t xml:space="preserve">Present innovative concepts, approaches, and methodologies, if any, not discussed in the Scope of Work for consideration. </w:t>
      </w:r>
    </w:p>
    <w:p w:rsidR="003D60AF" w:rsidRPr="00266D1A" w:rsidRDefault="003D60AF" w:rsidP="003D60AF">
      <w:pPr>
        <w:autoSpaceDE w:val="0"/>
        <w:autoSpaceDN w:val="0"/>
        <w:adjustRightInd w:val="0"/>
        <w:ind w:left="720"/>
        <w:rPr>
          <w:rFonts w:ascii="Times New Roman" w:hAnsi="Times New Roman" w:cs="Times New Roman"/>
        </w:rPr>
      </w:pPr>
    </w:p>
    <w:p w:rsidR="00E73EEE" w:rsidRPr="00266D1A" w:rsidRDefault="00E73EEE" w:rsidP="00E73EEE">
      <w:pPr>
        <w:numPr>
          <w:ilvl w:val="0"/>
          <w:numId w:val="3"/>
        </w:numPr>
        <w:autoSpaceDE w:val="0"/>
        <w:autoSpaceDN w:val="0"/>
        <w:adjustRightInd w:val="0"/>
        <w:rPr>
          <w:rFonts w:ascii="Times New Roman" w:hAnsi="Times New Roman" w:cs="Times New Roman"/>
          <w:b/>
          <w:bCs/>
        </w:rPr>
      </w:pPr>
      <w:r w:rsidRPr="00266D1A">
        <w:rPr>
          <w:rFonts w:ascii="Times New Roman" w:hAnsi="Times New Roman" w:cs="Times New Roman"/>
          <w:b/>
          <w:bCs/>
        </w:rPr>
        <w:t>Proposed Compensation</w:t>
      </w:r>
    </w:p>
    <w:p w:rsidR="00E73EEE" w:rsidRPr="00266D1A" w:rsidRDefault="00E73EEE" w:rsidP="00E73EEE">
      <w:pPr>
        <w:outlineLvl w:val="0"/>
        <w:rPr>
          <w:rFonts w:ascii="Times New Roman" w:hAnsi="Times New Roman" w:cs="Times New Roman"/>
        </w:rPr>
      </w:pPr>
      <w:r w:rsidRPr="00266D1A">
        <w:rPr>
          <w:rFonts w:ascii="Times New Roman" w:hAnsi="Times New Roman" w:cs="Times New Roman"/>
        </w:rPr>
        <w:t>For each separate task proposer shall provide the following cost component details:</w:t>
      </w:r>
    </w:p>
    <w:p w:rsidR="00E73EEE" w:rsidRPr="00266D1A" w:rsidRDefault="00E73EEE" w:rsidP="00E73EEE">
      <w:pPr>
        <w:numPr>
          <w:ilvl w:val="0"/>
          <w:numId w:val="9"/>
        </w:numPr>
        <w:outlineLvl w:val="0"/>
        <w:rPr>
          <w:rFonts w:ascii="Times New Roman" w:hAnsi="Times New Roman" w:cs="Times New Roman"/>
        </w:rPr>
      </w:pPr>
      <w:r w:rsidRPr="00266D1A">
        <w:rPr>
          <w:rFonts w:ascii="Times New Roman" w:hAnsi="Times New Roman" w:cs="Times New Roman"/>
        </w:rPr>
        <w:t xml:space="preserve">Direct labor hours </w:t>
      </w:r>
      <w:r w:rsidRPr="00266D1A">
        <w:rPr>
          <w:rFonts w:ascii="Times New Roman" w:hAnsi="Times New Roman" w:cs="Times New Roman"/>
          <w:u w:val="single"/>
        </w:rPr>
        <w:t>per task</w:t>
      </w:r>
      <w:r w:rsidRPr="00266D1A">
        <w:rPr>
          <w:rFonts w:ascii="Times New Roman" w:hAnsi="Times New Roman" w:cs="Times New Roman"/>
        </w:rPr>
        <w:t xml:space="preserve"> by job classification (as listed 4, Personnel/Professional Qualifications, above), hourly rate by job classification, fringe benefits as either percent or absolute dollar per hour amount; mileage and per diem required per task, contracted services or materials identified by quantities and cost per unit; and overhead as a percent of direct costs or dollar amount per direct labor hour.  (See “Cost Component Detail” Exhibit 6-4 of Disaster Recovery CDBG Administrative Manual</w:t>
      </w:r>
      <w:r w:rsidR="002C7621" w:rsidRPr="00266D1A">
        <w:rPr>
          <w:rFonts w:ascii="Times New Roman" w:hAnsi="Times New Roman" w:cs="Times New Roman"/>
        </w:rPr>
        <w:t xml:space="preserve">; a spreadsheet version </w:t>
      </w:r>
      <w:r w:rsidR="00E3154F" w:rsidRPr="00266D1A">
        <w:rPr>
          <w:rFonts w:ascii="Times New Roman" w:hAnsi="Times New Roman" w:cs="Times New Roman"/>
        </w:rPr>
        <w:t xml:space="preserve">of Exhibit 6-4 </w:t>
      </w:r>
      <w:r w:rsidR="002C7621" w:rsidRPr="00266D1A">
        <w:rPr>
          <w:rFonts w:ascii="Times New Roman" w:hAnsi="Times New Roman" w:cs="Times New Roman"/>
        </w:rPr>
        <w:t>is available online http://www.doa.louisiana.gov/cdbg/dradmin-manual.htm</w:t>
      </w:r>
      <w:r w:rsidRPr="00266D1A">
        <w:rPr>
          <w:rFonts w:ascii="Times New Roman" w:hAnsi="Times New Roman" w:cs="Times New Roman"/>
        </w:rPr>
        <w:t xml:space="preserve">).   </w:t>
      </w:r>
    </w:p>
    <w:p w:rsidR="00E73EEE" w:rsidRPr="00266D1A" w:rsidRDefault="00E73EEE" w:rsidP="00E73EEE">
      <w:pPr>
        <w:numPr>
          <w:ilvl w:val="0"/>
          <w:numId w:val="9"/>
        </w:numPr>
        <w:spacing w:after="240"/>
        <w:outlineLvl w:val="0"/>
        <w:rPr>
          <w:rFonts w:ascii="Times New Roman" w:hAnsi="Times New Roman" w:cs="Times New Roman"/>
        </w:rPr>
      </w:pPr>
      <w:r w:rsidRPr="00266D1A">
        <w:rPr>
          <w:rFonts w:ascii="Times New Roman" w:hAnsi="Times New Roman" w:cs="Times New Roman"/>
        </w:rPr>
        <w:t>In addition for each separate task, the proposer may provide a total price per task; consisting of the quantity of units and price per unit as applicable.  (See “Price Detail” Exhibit 6-4 of Disaster Recovery CDBG Administrative Manual).   Any final price per task will be subject to a cost reasonableness determination and final negotiation.</w:t>
      </w:r>
    </w:p>
    <w:p w:rsidR="00E73EEE" w:rsidRPr="00266D1A" w:rsidRDefault="00E73EEE" w:rsidP="00E73EEE">
      <w:pPr>
        <w:spacing w:after="240"/>
        <w:ind w:right="-120"/>
        <w:outlineLvl w:val="0"/>
        <w:rPr>
          <w:rFonts w:ascii="Times New Roman" w:hAnsi="Times New Roman" w:cs="Times New Roman"/>
        </w:rPr>
      </w:pPr>
      <w:r w:rsidRPr="00266D1A">
        <w:rPr>
          <w:rFonts w:ascii="Times New Roman" w:hAnsi="Times New Roman" w:cs="Times New Roman"/>
        </w:rPr>
        <w:t xml:space="preserve">Proposals will be considered by the </w:t>
      </w:r>
      <w:r w:rsidRPr="00266D1A">
        <w:rPr>
          <w:rFonts w:ascii="Times New Roman" w:hAnsi="Times New Roman" w:cs="Times New Roman"/>
          <w:i/>
          <w:color w:val="FF0000"/>
          <w:u w:val="single"/>
        </w:rPr>
        <w:t>City/Parish</w:t>
      </w:r>
      <w:r w:rsidRPr="00266D1A">
        <w:rPr>
          <w:rFonts w:ascii="Times New Roman" w:hAnsi="Times New Roman" w:cs="Times New Roman"/>
          <w:sz w:val="20"/>
        </w:rPr>
        <w:t xml:space="preserve"> </w:t>
      </w:r>
      <w:r w:rsidRPr="00266D1A">
        <w:rPr>
          <w:rFonts w:ascii="Times New Roman" w:hAnsi="Times New Roman" w:cs="Times New Roman"/>
        </w:rPr>
        <w:t xml:space="preserve">at a meeting to be held at </w:t>
      </w:r>
      <w:r w:rsidRPr="00266D1A">
        <w:rPr>
          <w:rFonts w:ascii="Times New Roman" w:hAnsi="Times New Roman" w:cs="Times New Roman"/>
          <w:color w:val="FF0000"/>
          <w:u w:val="single"/>
        </w:rPr>
        <w:tab/>
      </w:r>
      <w:r w:rsidR="00A26983" w:rsidRPr="00266D1A">
        <w:rPr>
          <w:rFonts w:ascii="Times New Roman" w:hAnsi="Times New Roman" w:cs="Times New Roman"/>
          <w:color w:val="FF0000"/>
          <w:u w:val="single"/>
        </w:rPr>
        <w:t xml:space="preserve"> </w:t>
      </w:r>
      <w:r w:rsidRPr="00266D1A">
        <w:rPr>
          <w:rFonts w:ascii="Times New Roman" w:hAnsi="Times New Roman" w:cs="Times New Roman"/>
          <w:color w:val="FF0000"/>
          <w:u w:val="single"/>
        </w:rPr>
        <w:tab/>
      </w:r>
      <w:r w:rsidRPr="00266D1A">
        <w:rPr>
          <w:rFonts w:ascii="Times New Roman" w:hAnsi="Times New Roman" w:cs="Times New Roman"/>
          <w:color w:val="FF0000"/>
        </w:rPr>
        <w:t>(a.m</w:t>
      </w:r>
      <w:proofErr w:type="gramStart"/>
      <w:r w:rsidRPr="00266D1A">
        <w:rPr>
          <w:rFonts w:ascii="Times New Roman" w:hAnsi="Times New Roman" w:cs="Times New Roman"/>
          <w:color w:val="FF0000"/>
        </w:rPr>
        <w:t>./</w:t>
      </w:r>
      <w:proofErr w:type="gramEnd"/>
      <w:r w:rsidRPr="00266D1A">
        <w:rPr>
          <w:rFonts w:ascii="Times New Roman" w:hAnsi="Times New Roman" w:cs="Times New Roman"/>
          <w:color w:val="FF0000"/>
        </w:rPr>
        <w:t>p.m.)</w:t>
      </w:r>
      <w:r w:rsidRPr="00266D1A">
        <w:rPr>
          <w:rFonts w:ascii="Times New Roman" w:hAnsi="Times New Roman" w:cs="Times New Roman"/>
        </w:rPr>
        <w:t xml:space="preserve"> on the </w:t>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rPr>
        <w:t xml:space="preserve"> day of </w:t>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rPr>
        <w:t>, 20</w:t>
      </w:r>
      <w:r w:rsidR="00A26983" w:rsidRPr="00266D1A">
        <w:rPr>
          <w:rFonts w:ascii="Times New Roman" w:hAnsi="Times New Roman" w:cs="Times New Roman"/>
          <w:color w:val="FF0000"/>
          <w:u w:val="single"/>
        </w:rPr>
        <w:tab/>
      </w:r>
      <w:r w:rsidRPr="00266D1A">
        <w:rPr>
          <w:rFonts w:ascii="Times New Roman" w:hAnsi="Times New Roman" w:cs="Times New Roman"/>
        </w:rPr>
        <w:t xml:space="preserve">.  In order to be considered, proposals must be received by the </w:t>
      </w:r>
      <w:r w:rsidRPr="00266D1A">
        <w:rPr>
          <w:rFonts w:ascii="Times New Roman" w:hAnsi="Times New Roman" w:cs="Times New Roman"/>
          <w:i/>
          <w:color w:val="FF0000"/>
          <w:u w:val="single"/>
        </w:rPr>
        <w:t>City/Parish</w:t>
      </w:r>
      <w:r w:rsidRPr="00266D1A">
        <w:rPr>
          <w:rFonts w:ascii="Times New Roman" w:hAnsi="Times New Roman" w:cs="Times New Roman"/>
          <w:sz w:val="20"/>
        </w:rPr>
        <w:t xml:space="preserve"> </w:t>
      </w:r>
      <w:r w:rsidRPr="00266D1A">
        <w:rPr>
          <w:rFonts w:ascii="Times New Roman" w:hAnsi="Times New Roman" w:cs="Times New Roman"/>
        </w:rPr>
        <w:t xml:space="preserve">prior to </w:t>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rPr>
        <w:t xml:space="preserve"> (a.m</w:t>
      </w:r>
      <w:proofErr w:type="gramStart"/>
      <w:r w:rsidRPr="00266D1A">
        <w:rPr>
          <w:rFonts w:ascii="Times New Roman" w:hAnsi="Times New Roman" w:cs="Times New Roman"/>
          <w:color w:val="FF0000"/>
        </w:rPr>
        <w:t>./</w:t>
      </w:r>
      <w:proofErr w:type="gramEnd"/>
      <w:r w:rsidRPr="00266D1A">
        <w:rPr>
          <w:rFonts w:ascii="Times New Roman" w:hAnsi="Times New Roman" w:cs="Times New Roman"/>
          <w:color w:val="FF0000"/>
        </w:rPr>
        <w:t>p.m.)</w:t>
      </w:r>
      <w:r w:rsidRPr="00266D1A">
        <w:rPr>
          <w:rFonts w:ascii="Times New Roman" w:hAnsi="Times New Roman" w:cs="Times New Roman"/>
        </w:rPr>
        <w:t xml:space="preserve"> on the </w:t>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rPr>
        <w:t xml:space="preserve"> day of </w:t>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u w:val="single"/>
        </w:rPr>
        <w:tab/>
      </w:r>
      <w:r w:rsidRPr="00266D1A">
        <w:rPr>
          <w:rFonts w:ascii="Times New Roman" w:hAnsi="Times New Roman" w:cs="Times New Roman"/>
          <w:color w:val="FF0000"/>
        </w:rPr>
        <w:t>, 20</w:t>
      </w:r>
      <w:r w:rsidR="00A26983" w:rsidRPr="00266D1A">
        <w:rPr>
          <w:rFonts w:ascii="Times New Roman" w:hAnsi="Times New Roman" w:cs="Times New Roman"/>
          <w:color w:val="FF0000"/>
          <w:u w:val="single"/>
        </w:rPr>
        <w:tab/>
      </w:r>
      <w:r w:rsidRPr="00266D1A">
        <w:rPr>
          <w:rFonts w:ascii="Times New Roman" w:hAnsi="Times New Roman" w:cs="Times New Roman"/>
        </w:rPr>
        <w:t xml:space="preserve">.  The </w:t>
      </w:r>
      <w:r w:rsidRPr="00266D1A">
        <w:rPr>
          <w:rFonts w:ascii="Times New Roman" w:hAnsi="Times New Roman" w:cs="Times New Roman"/>
          <w:i/>
          <w:color w:val="FF0000"/>
          <w:sz w:val="20"/>
          <w:u w:val="single"/>
        </w:rPr>
        <w:t>City/Parish</w:t>
      </w:r>
      <w:r w:rsidRPr="00266D1A">
        <w:rPr>
          <w:rFonts w:ascii="Times New Roman" w:hAnsi="Times New Roman" w:cs="Times New Roman"/>
          <w:sz w:val="20"/>
        </w:rPr>
        <w:t xml:space="preserve"> </w:t>
      </w:r>
      <w:r w:rsidRPr="00266D1A">
        <w:rPr>
          <w:rFonts w:ascii="Times New Roman" w:hAnsi="Times New Roman" w:cs="Times New Roman"/>
        </w:rPr>
        <w:t xml:space="preserve">reserves the right to reject any or all proposals.  </w:t>
      </w:r>
    </w:p>
    <w:p w:rsidR="007C4445" w:rsidRPr="00266D1A" w:rsidRDefault="007C4445" w:rsidP="00E73EEE">
      <w:pPr>
        <w:spacing w:after="240"/>
        <w:ind w:right="-120"/>
        <w:outlineLvl w:val="0"/>
        <w:rPr>
          <w:rFonts w:ascii="Times New Roman" w:hAnsi="Times New Roman" w:cs="Times New Roman"/>
        </w:rPr>
      </w:pPr>
    </w:p>
    <w:p w:rsidR="00E73EEE" w:rsidRPr="00266D1A" w:rsidRDefault="00E73EEE" w:rsidP="00E73EEE">
      <w:pPr>
        <w:spacing w:after="240"/>
        <w:ind w:right="-120"/>
        <w:outlineLvl w:val="0"/>
        <w:rPr>
          <w:rFonts w:ascii="Times New Roman" w:hAnsi="Times New Roman" w:cs="Times New Roman"/>
        </w:rPr>
      </w:pPr>
      <w:r w:rsidRPr="00266D1A">
        <w:rPr>
          <w:rFonts w:ascii="Times New Roman" w:hAnsi="Times New Roman" w:cs="Times New Roman"/>
        </w:rPr>
        <w:t>All proposals should be sealed and identified on the outside as;</w:t>
      </w:r>
    </w:p>
    <w:p w:rsidR="00E73EEE" w:rsidRPr="00266D1A" w:rsidRDefault="00E73EEE" w:rsidP="00E73EEE">
      <w:pPr>
        <w:jc w:val="center"/>
        <w:outlineLvl w:val="0"/>
        <w:rPr>
          <w:rFonts w:ascii="Times New Roman" w:hAnsi="Times New Roman" w:cs="Times New Roman"/>
        </w:rPr>
      </w:pPr>
      <w:r w:rsidRPr="00266D1A">
        <w:rPr>
          <w:rFonts w:ascii="Times New Roman" w:hAnsi="Times New Roman" w:cs="Times New Roman"/>
        </w:rPr>
        <w:t>DISASTER RECOVERY CDBG APPLICATION</w:t>
      </w:r>
    </w:p>
    <w:p w:rsidR="00E73EEE" w:rsidRPr="00266D1A" w:rsidRDefault="00E73EEE" w:rsidP="00E73EEE">
      <w:pPr>
        <w:jc w:val="center"/>
        <w:rPr>
          <w:rFonts w:ascii="Times New Roman" w:hAnsi="Times New Roman" w:cs="Times New Roman"/>
        </w:rPr>
      </w:pPr>
      <w:r w:rsidRPr="00266D1A">
        <w:rPr>
          <w:rFonts w:ascii="Times New Roman" w:hAnsi="Times New Roman" w:cs="Times New Roman"/>
        </w:rPr>
        <w:t>Implementation Proposal</w:t>
      </w:r>
    </w:p>
    <w:p w:rsidR="00E73EEE" w:rsidRPr="00266D1A" w:rsidRDefault="00E73EEE" w:rsidP="00E73EEE">
      <w:pPr>
        <w:jc w:val="center"/>
        <w:outlineLvl w:val="0"/>
        <w:rPr>
          <w:rFonts w:ascii="Times New Roman" w:hAnsi="Times New Roman" w:cs="Times New Roman"/>
        </w:rPr>
      </w:pPr>
      <w:r w:rsidRPr="00266D1A">
        <w:rPr>
          <w:rFonts w:ascii="Times New Roman" w:hAnsi="Times New Roman" w:cs="Times New Roman"/>
        </w:rPr>
        <w:t>Administrative Consultant</w:t>
      </w:r>
    </w:p>
    <w:p w:rsidR="00E73EEE" w:rsidRPr="00266D1A" w:rsidRDefault="00E73EEE" w:rsidP="00E73EEE">
      <w:pPr>
        <w:jc w:val="center"/>
        <w:outlineLvl w:val="0"/>
        <w:rPr>
          <w:rFonts w:ascii="Times New Roman" w:hAnsi="Times New Roman" w:cs="Times New Roman"/>
        </w:rPr>
      </w:pPr>
    </w:p>
    <w:p w:rsidR="00E73EEE" w:rsidRPr="00266D1A" w:rsidRDefault="00E73EEE" w:rsidP="00E73EEE">
      <w:pPr>
        <w:spacing w:after="240"/>
        <w:jc w:val="both"/>
        <w:outlineLvl w:val="0"/>
        <w:rPr>
          <w:rFonts w:ascii="Times New Roman" w:hAnsi="Times New Roman" w:cs="Times New Roman"/>
        </w:rPr>
      </w:pPr>
      <w:r w:rsidRPr="00266D1A">
        <w:rPr>
          <w:rFonts w:ascii="Times New Roman" w:hAnsi="Times New Roman" w:cs="Times New Roman"/>
        </w:rPr>
        <w:t>All proposals will be scored and ranked with the highest rated firm being awarded a contract.</w:t>
      </w:r>
      <w:r w:rsidR="003D60AF" w:rsidRPr="00266D1A">
        <w:rPr>
          <w:rFonts w:ascii="Times New Roman" w:hAnsi="Times New Roman" w:cs="Times New Roman"/>
        </w:rPr>
        <w:t xml:space="preserve"> </w:t>
      </w:r>
      <w:r w:rsidRPr="00266D1A">
        <w:rPr>
          <w:rFonts w:ascii="Times New Roman" w:hAnsi="Times New Roman" w:cs="Times New Roman"/>
        </w:rPr>
        <w:t>Two copies of the proposal and the required supplemental information should be provided.</w:t>
      </w:r>
    </w:p>
    <w:p w:rsidR="00E73EEE" w:rsidRPr="00266D1A" w:rsidRDefault="00E73EEE" w:rsidP="00E73EEE">
      <w:pPr>
        <w:tabs>
          <w:tab w:val="left" w:pos="-1080"/>
          <w:tab w:val="left" w:pos="-720"/>
          <w:tab w:val="left" w:pos="360"/>
        </w:tabs>
        <w:spacing w:after="240"/>
        <w:outlineLvl w:val="0"/>
        <w:rPr>
          <w:rFonts w:ascii="Times New Roman" w:hAnsi="Times New Roman" w:cs="Times New Roman"/>
          <w:b/>
        </w:rPr>
      </w:pPr>
      <w:r w:rsidRPr="00266D1A">
        <w:rPr>
          <w:rFonts w:ascii="Times New Roman" w:hAnsi="Times New Roman" w:cs="Times New Roman"/>
          <w:b/>
          <w:u w:val="single"/>
        </w:rPr>
        <w:t>PART THREE:  SELECTION CRITERIA</w:t>
      </w:r>
    </w:p>
    <w:p w:rsidR="003D60AF" w:rsidRPr="00266D1A" w:rsidRDefault="003D60AF" w:rsidP="003D60AF">
      <w:pPr>
        <w:tabs>
          <w:tab w:val="left" w:pos="-1080"/>
          <w:tab w:val="left" w:pos="-720"/>
          <w:tab w:val="left" w:pos="360"/>
        </w:tabs>
        <w:spacing w:after="240"/>
        <w:jc w:val="both"/>
        <w:rPr>
          <w:rFonts w:ascii="Times New Roman" w:hAnsi="Times New Roman" w:cs="Times New Roman"/>
        </w:rPr>
      </w:pPr>
      <w:r w:rsidRPr="00266D1A">
        <w:rPr>
          <w:rFonts w:ascii="Times New Roman" w:hAnsi="Times New Roman" w:cs="Times New Roman"/>
        </w:rPr>
        <w:lastRenderedPageBreak/>
        <w:t>All responses to the proposal will be evaluated according to the following criteria and corresponding rating system.  The proposals will be evaluated on the basis of written materials.  Sufficient information must be included in the proposal to assure the correct rating.  Incomplete or incorrect information may result in a lower evaluation.</w:t>
      </w:r>
    </w:p>
    <w:p w:rsidR="003D60AF" w:rsidRPr="00266D1A" w:rsidRDefault="00FA6F13" w:rsidP="003D60AF">
      <w:pPr>
        <w:pStyle w:val="Default"/>
        <w:rPr>
          <w:color w:val="auto"/>
          <w:sz w:val="22"/>
          <w:szCs w:val="22"/>
        </w:rPr>
      </w:pPr>
      <w:r w:rsidRPr="00266D1A">
        <w:rPr>
          <w:color w:val="auto"/>
          <w:sz w:val="22"/>
          <w:szCs w:val="22"/>
        </w:rPr>
        <w:t xml:space="preserve">a.   </w:t>
      </w:r>
      <w:r w:rsidR="003D60AF" w:rsidRPr="00266D1A">
        <w:rPr>
          <w:color w:val="auto"/>
          <w:sz w:val="22"/>
          <w:szCs w:val="22"/>
        </w:rPr>
        <w:t xml:space="preserve">Selection Criteria:  </w:t>
      </w:r>
    </w:p>
    <w:p w:rsidR="003D60AF" w:rsidRPr="00266D1A" w:rsidRDefault="003D60AF" w:rsidP="003D60AF">
      <w:pPr>
        <w:pStyle w:val="Default"/>
        <w:rPr>
          <w:color w:val="auto"/>
          <w:sz w:val="22"/>
          <w:szCs w:val="22"/>
        </w:rPr>
      </w:pPr>
    </w:p>
    <w:p w:rsidR="00A901AA" w:rsidRPr="00266D1A" w:rsidRDefault="00A901AA" w:rsidP="003D60AF">
      <w:pPr>
        <w:pStyle w:val="Default"/>
        <w:rPr>
          <w:color w:val="auto"/>
          <w:sz w:val="22"/>
          <w:szCs w:val="22"/>
          <w:highlight w:val="yellow"/>
        </w:rPr>
      </w:pPr>
      <w:r w:rsidRPr="00266D1A">
        <w:rPr>
          <w:color w:val="auto"/>
          <w:sz w:val="22"/>
          <w:szCs w:val="22"/>
        </w:rPr>
        <w:t>(1) Proposal cost;</w:t>
      </w:r>
    </w:p>
    <w:p w:rsidR="00A901AA" w:rsidRPr="00266D1A" w:rsidRDefault="00A901AA" w:rsidP="003D60AF">
      <w:pPr>
        <w:pStyle w:val="Default"/>
        <w:rPr>
          <w:i/>
          <w:color w:val="auto"/>
          <w:sz w:val="22"/>
          <w:szCs w:val="22"/>
          <w:highlight w:val="yellow"/>
          <w:u w:val="single"/>
        </w:rPr>
      </w:pPr>
      <w:r w:rsidRPr="00266D1A">
        <w:rPr>
          <w:i/>
          <w:color w:val="auto"/>
          <w:sz w:val="22"/>
          <w:szCs w:val="22"/>
        </w:rPr>
        <w:t>(2)-(</w:t>
      </w:r>
      <w:r w:rsidR="00C408BF" w:rsidRPr="00266D1A">
        <w:rPr>
          <w:i/>
          <w:color w:val="auto"/>
          <w:sz w:val="22"/>
          <w:szCs w:val="22"/>
        </w:rPr>
        <w:t>7</w:t>
      </w:r>
      <w:r w:rsidRPr="00266D1A">
        <w:rPr>
          <w:i/>
          <w:color w:val="auto"/>
          <w:sz w:val="22"/>
          <w:szCs w:val="22"/>
        </w:rPr>
        <w:t xml:space="preserve">) </w:t>
      </w:r>
      <w:r w:rsidR="00C408BF" w:rsidRPr="00266D1A">
        <w:rPr>
          <w:color w:val="auto"/>
          <w:sz w:val="22"/>
          <w:szCs w:val="22"/>
        </w:rPr>
        <w:t>N</w:t>
      </w:r>
      <w:r w:rsidRPr="00266D1A">
        <w:rPr>
          <w:color w:val="auto"/>
          <w:sz w:val="22"/>
          <w:szCs w:val="22"/>
        </w:rPr>
        <w:t>on cost evaluation factors</w:t>
      </w:r>
      <w:r w:rsidRPr="00266D1A">
        <w:rPr>
          <w:i/>
          <w:color w:val="auto"/>
          <w:sz w:val="22"/>
          <w:szCs w:val="22"/>
        </w:rPr>
        <w:t xml:space="preserve"> </w:t>
      </w:r>
      <w:r w:rsidR="00A53E95" w:rsidRPr="00266D1A">
        <w:rPr>
          <w:i/>
          <w:color w:val="FF0000"/>
          <w:sz w:val="22"/>
          <w:szCs w:val="22"/>
        </w:rPr>
        <w:t>[</w:t>
      </w:r>
      <w:r w:rsidRPr="00266D1A">
        <w:rPr>
          <w:i/>
          <w:color w:val="FF0000"/>
          <w:sz w:val="22"/>
          <w:szCs w:val="22"/>
        </w:rPr>
        <w:t>see</w:t>
      </w:r>
      <w:r w:rsidR="00A53E95" w:rsidRPr="00266D1A">
        <w:rPr>
          <w:i/>
          <w:color w:val="FF0000"/>
          <w:sz w:val="22"/>
          <w:szCs w:val="22"/>
        </w:rPr>
        <w:t xml:space="preserve"> </w:t>
      </w:r>
      <w:r w:rsidR="00E04368" w:rsidRPr="00266D1A">
        <w:rPr>
          <w:i/>
          <w:color w:val="FF0000"/>
          <w:sz w:val="22"/>
          <w:szCs w:val="22"/>
          <w:u w:val="single"/>
        </w:rPr>
        <w:t>SECTION</w:t>
      </w:r>
      <w:r w:rsidR="00A53E95" w:rsidRPr="00266D1A">
        <w:rPr>
          <w:i/>
          <w:color w:val="FF0000"/>
          <w:sz w:val="22"/>
          <w:szCs w:val="22"/>
          <w:u w:val="single"/>
        </w:rPr>
        <w:t xml:space="preserve"> B</w:t>
      </w:r>
      <w:r w:rsidR="00E04368" w:rsidRPr="00266D1A">
        <w:rPr>
          <w:i/>
          <w:color w:val="FF0000"/>
          <w:sz w:val="22"/>
          <w:szCs w:val="22"/>
          <w:u w:val="single"/>
        </w:rPr>
        <w:t xml:space="preserve"> </w:t>
      </w:r>
      <w:r w:rsidR="00A53E95" w:rsidRPr="00266D1A">
        <w:rPr>
          <w:i/>
          <w:color w:val="FF0000"/>
          <w:sz w:val="22"/>
          <w:szCs w:val="22"/>
        </w:rPr>
        <w:t xml:space="preserve"> for list]</w:t>
      </w:r>
    </w:p>
    <w:p w:rsidR="00FA6F13" w:rsidRPr="00266D1A" w:rsidRDefault="00FA6F13" w:rsidP="003D60AF">
      <w:pPr>
        <w:pStyle w:val="Default"/>
        <w:rPr>
          <w:i/>
          <w:color w:val="FF0000"/>
          <w:sz w:val="22"/>
          <w:szCs w:val="22"/>
        </w:rPr>
      </w:pPr>
      <w:r w:rsidRPr="00266D1A">
        <w:rPr>
          <w:i/>
          <w:color w:val="FF0000"/>
          <w:sz w:val="22"/>
          <w:szCs w:val="22"/>
        </w:rPr>
        <w:t>[The chosen evaluation factors from SECTION B with the corresponding rating criteria should be listed here.]</w:t>
      </w:r>
    </w:p>
    <w:p w:rsidR="003D60AF" w:rsidRPr="00266D1A" w:rsidRDefault="003D60AF" w:rsidP="003D60AF">
      <w:pPr>
        <w:pStyle w:val="Default"/>
        <w:rPr>
          <w:color w:val="auto"/>
          <w:sz w:val="22"/>
          <w:szCs w:val="22"/>
          <w:u w:val="single"/>
        </w:rPr>
      </w:pPr>
    </w:p>
    <w:p w:rsidR="003D60AF" w:rsidRPr="00266D1A" w:rsidRDefault="00FA6F13" w:rsidP="003D60AF">
      <w:pPr>
        <w:rPr>
          <w:rFonts w:ascii="Times New Roman" w:hAnsi="Times New Roman" w:cs="Times New Roman"/>
        </w:rPr>
      </w:pPr>
      <w:r w:rsidRPr="00266D1A">
        <w:rPr>
          <w:rFonts w:ascii="Times New Roman" w:hAnsi="Times New Roman" w:cs="Times New Roman"/>
        </w:rPr>
        <w:t xml:space="preserve">b.   </w:t>
      </w:r>
      <w:r w:rsidR="003D60AF" w:rsidRPr="00266D1A">
        <w:rPr>
          <w:rFonts w:ascii="Times New Roman" w:hAnsi="Times New Roman" w:cs="Times New Roman"/>
        </w:rPr>
        <w:t>Rating System:   Proposal evaluation will be conducted using</w:t>
      </w:r>
      <w:r w:rsidRPr="00266D1A">
        <w:rPr>
          <w:rFonts w:ascii="Times New Roman" w:hAnsi="Times New Roman" w:cs="Times New Roman"/>
        </w:rPr>
        <w:t xml:space="preserve"> </w:t>
      </w:r>
      <w:r w:rsidR="003D60AF" w:rsidRPr="00266D1A">
        <w:rPr>
          <w:rFonts w:ascii="Times New Roman" w:hAnsi="Times New Roman" w:cs="Times New Roman"/>
        </w:rPr>
        <w:t xml:space="preserve"> </w:t>
      </w:r>
      <w:r w:rsidR="003D60AF" w:rsidRPr="00266D1A">
        <w:rPr>
          <w:rFonts w:ascii="Times New Roman" w:hAnsi="Times New Roman" w:cs="Times New Roman"/>
          <w:color w:val="FF0000"/>
          <w:u w:val="single"/>
        </w:rPr>
        <w:t xml:space="preserve">[City/Parish to describe method here - </w:t>
      </w:r>
      <w:r w:rsidR="003D60AF" w:rsidRPr="00266D1A">
        <w:rPr>
          <w:rFonts w:ascii="Times New Roman" w:hAnsi="Times New Roman" w:cs="Times New Roman"/>
          <w:i/>
          <w:color w:val="FF0000"/>
          <w:u w:val="single"/>
        </w:rPr>
        <w:t>adjectival ratings</w:t>
      </w:r>
      <w:r w:rsidR="003D60AF" w:rsidRPr="00266D1A">
        <w:rPr>
          <w:rFonts w:ascii="Times New Roman" w:hAnsi="Times New Roman" w:cs="Times New Roman"/>
          <w:color w:val="FF0000"/>
          <w:u w:val="single"/>
        </w:rPr>
        <w:t xml:space="preserve">, </w:t>
      </w:r>
      <w:r w:rsidR="003D60AF" w:rsidRPr="00266D1A">
        <w:rPr>
          <w:rFonts w:ascii="Times New Roman" w:hAnsi="Times New Roman" w:cs="Times New Roman"/>
          <w:i/>
          <w:color w:val="FF0000"/>
          <w:u w:val="single"/>
        </w:rPr>
        <w:t>numerical weights</w:t>
      </w:r>
      <w:r w:rsidR="003D60AF" w:rsidRPr="00266D1A">
        <w:rPr>
          <w:rFonts w:ascii="Times New Roman" w:hAnsi="Times New Roman" w:cs="Times New Roman"/>
          <w:color w:val="FF0000"/>
          <w:u w:val="single"/>
        </w:rPr>
        <w:t xml:space="preserve">, </w:t>
      </w:r>
      <w:r w:rsidR="00A901AA" w:rsidRPr="00266D1A">
        <w:rPr>
          <w:rFonts w:ascii="Times New Roman" w:hAnsi="Times New Roman" w:cs="Times New Roman"/>
          <w:color w:val="FF0000"/>
          <w:u w:val="single"/>
        </w:rPr>
        <w:t xml:space="preserve">or </w:t>
      </w:r>
      <w:r w:rsidR="003D60AF" w:rsidRPr="00266D1A">
        <w:rPr>
          <w:rFonts w:ascii="Times New Roman" w:hAnsi="Times New Roman" w:cs="Times New Roman"/>
          <w:i/>
          <w:color w:val="FF0000"/>
          <w:u w:val="single"/>
        </w:rPr>
        <w:t>ordinal rankings</w:t>
      </w:r>
      <w:r w:rsidR="003D60AF" w:rsidRPr="00266D1A">
        <w:rPr>
          <w:rFonts w:ascii="Times New Roman" w:hAnsi="Times New Roman" w:cs="Times New Roman"/>
          <w:color w:val="FF0000"/>
          <w:u w:val="single"/>
        </w:rPr>
        <w:t>]</w:t>
      </w:r>
      <w:r w:rsidR="003D60AF" w:rsidRPr="00266D1A">
        <w:rPr>
          <w:rFonts w:ascii="Times New Roman" w:hAnsi="Times New Roman" w:cs="Times New Roman"/>
        </w:rPr>
        <w:t xml:space="preserve"> rating system.</w:t>
      </w:r>
    </w:p>
    <w:p w:rsidR="003D60AF" w:rsidRPr="00266D1A" w:rsidRDefault="003D60AF">
      <w:pPr>
        <w:rPr>
          <w:rFonts w:ascii="Times New Roman" w:hAnsi="Times New Roman" w:cs="Times New Roman"/>
          <w:u w:val="single"/>
        </w:rPr>
      </w:pPr>
    </w:p>
    <w:p w:rsidR="00A53E95" w:rsidRPr="00266D1A" w:rsidRDefault="00FA6F13" w:rsidP="00A53E95">
      <w:pPr>
        <w:pStyle w:val="Default"/>
        <w:rPr>
          <w:color w:val="auto"/>
          <w:sz w:val="22"/>
          <w:szCs w:val="22"/>
        </w:rPr>
      </w:pPr>
      <w:r w:rsidRPr="00266D1A">
        <w:rPr>
          <w:color w:val="auto"/>
          <w:sz w:val="22"/>
          <w:szCs w:val="22"/>
        </w:rPr>
        <w:t xml:space="preserve">c.   </w:t>
      </w:r>
      <w:r w:rsidR="00A53E95" w:rsidRPr="00266D1A">
        <w:rPr>
          <w:color w:val="auto"/>
          <w:sz w:val="22"/>
          <w:szCs w:val="22"/>
        </w:rPr>
        <w:t>Statement of Cost</w:t>
      </w:r>
      <w:r w:rsidRPr="00266D1A">
        <w:rPr>
          <w:color w:val="auto"/>
          <w:sz w:val="22"/>
          <w:szCs w:val="22"/>
        </w:rPr>
        <w:t>:</w:t>
      </w:r>
      <w:r w:rsidR="00E263D0" w:rsidRPr="00266D1A">
        <w:rPr>
          <w:color w:val="auto"/>
          <w:sz w:val="22"/>
          <w:szCs w:val="22"/>
        </w:rPr>
        <w:t xml:space="preserve">    When combined with the proposed cost</w:t>
      </w:r>
      <w:r w:rsidR="005D6FDC" w:rsidRPr="00266D1A">
        <w:rPr>
          <w:color w:val="auto"/>
          <w:sz w:val="22"/>
          <w:szCs w:val="22"/>
        </w:rPr>
        <w:t>,</w:t>
      </w:r>
      <w:r w:rsidR="00E263D0" w:rsidRPr="00266D1A">
        <w:rPr>
          <w:color w:val="auto"/>
          <w:sz w:val="22"/>
          <w:szCs w:val="22"/>
        </w:rPr>
        <w:t xml:space="preserve"> the other evaluation factor</w:t>
      </w:r>
      <w:r w:rsidR="00E3154F" w:rsidRPr="00266D1A">
        <w:rPr>
          <w:color w:val="auto"/>
          <w:sz w:val="22"/>
          <w:szCs w:val="22"/>
        </w:rPr>
        <w:t>(</w:t>
      </w:r>
      <w:r w:rsidR="00E263D0" w:rsidRPr="00266D1A">
        <w:rPr>
          <w:color w:val="auto"/>
          <w:sz w:val="22"/>
          <w:szCs w:val="22"/>
        </w:rPr>
        <w:t>s</w:t>
      </w:r>
      <w:r w:rsidR="00E3154F" w:rsidRPr="00266D1A">
        <w:rPr>
          <w:color w:val="auto"/>
          <w:sz w:val="22"/>
          <w:szCs w:val="22"/>
        </w:rPr>
        <w:t>)</w:t>
      </w:r>
      <w:r w:rsidR="00E263D0" w:rsidRPr="00266D1A">
        <w:rPr>
          <w:color w:val="auto"/>
          <w:sz w:val="22"/>
          <w:szCs w:val="22"/>
        </w:rPr>
        <w:t xml:space="preserve"> will be</w:t>
      </w:r>
      <w:r w:rsidR="00A26983" w:rsidRPr="00266D1A">
        <w:rPr>
          <w:color w:val="auto"/>
          <w:sz w:val="22"/>
          <w:szCs w:val="22"/>
        </w:rPr>
        <w:t>:</w:t>
      </w:r>
    </w:p>
    <w:p w:rsidR="00FA6F13" w:rsidRPr="00266D1A" w:rsidRDefault="00E263D0" w:rsidP="00A53E95">
      <w:pPr>
        <w:pStyle w:val="Default"/>
        <w:rPr>
          <w:color w:val="FF0000"/>
          <w:sz w:val="22"/>
          <w:szCs w:val="22"/>
        </w:rPr>
      </w:pPr>
      <w:r w:rsidRPr="00266D1A">
        <w:rPr>
          <w:color w:val="FF0000"/>
          <w:sz w:val="22"/>
          <w:szCs w:val="22"/>
        </w:rPr>
        <w:t xml:space="preserve">       -</w:t>
      </w:r>
      <w:r w:rsidR="005D6FDC" w:rsidRPr="00266D1A">
        <w:rPr>
          <w:color w:val="FF0000"/>
          <w:sz w:val="22"/>
          <w:szCs w:val="22"/>
        </w:rPr>
        <w:t xml:space="preserve"> </w:t>
      </w:r>
      <w:r w:rsidRPr="00266D1A">
        <w:rPr>
          <w:color w:val="FF0000"/>
          <w:sz w:val="22"/>
          <w:szCs w:val="22"/>
        </w:rPr>
        <w:t>significantly more important than cost.</w:t>
      </w:r>
    </w:p>
    <w:p w:rsidR="00FA6F13" w:rsidRPr="00266D1A" w:rsidRDefault="00E263D0" w:rsidP="00A53E95">
      <w:pPr>
        <w:pStyle w:val="Default"/>
        <w:rPr>
          <w:color w:val="FF0000"/>
          <w:sz w:val="22"/>
          <w:szCs w:val="22"/>
        </w:rPr>
      </w:pPr>
      <w:r w:rsidRPr="00266D1A">
        <w:rPr>
          <w:color w:val="FF0000"/>
          <w:sz w:val="22"/>
          <w:szCs w:val="22"/>
        </w:rPr>
        <w:t xml:space="preserve">       -approximately equal to cost.</w:t>
      </w:r>
    </w:p>
    <w:p w:rsidR="00FA6F13" w:rsidRPr="00266D1A" w:rsidRDefault="00E263D0" w:rsidP="00A53E95">
      <w:pPr>
        <w:pStyle w:val="Default"/>
        <w:rPr>
          <w:color w:val="FF0000"/>
          <w:sz w:val="22"/>
          <w:szCs w:val="22"/>
        </w:rPr>
      </w:pPr>
      <w:r w:rsidRPr="00266D1A">
        <w:rPr>
          <w:color w:val="FF0000"/>
          <w:sz w:val="22"/>
          <w:szCs w:val="22"/>
        </w:rPr>
        <w:t xml:space="preserve">      - significantly less important than cost.</w:t>
      </w:r>
    </w:p>
    <w:p w:rsidR="00E263D0" w:rsidRPr="00266D1A" w:rsidRDefault="00E3154F" w:rsidP="00A53E95">
      <w:pPr>
        <w:pStyle w:val="Default"/>
        <w:rPr>
          <w:color w:val="FF0000"/>
          <w:sz w:val="22"/>
          <w:szCs w:val="22"/>
        </w:rPr>
      </w:pPr>
      <w:r w:rsidRPr="00266D1A">
        <w:rPr>
          <w:color w:val="auto"/>
          <w:sz w:val="22"/>
          <w:szCs w:val="22"/>
        </w:rPr>
        <w:t xml:space="preserve">       </w:t>
      </w:r>
      <w:r w:rsidRPr="00266D1A">
        <w:rPr>
          <w:color w:val="FF0000"/>
          <w:sz w:val="22"/>
          <w:szCs w:val="22"/>
        </w:rPr>
        <w:t>[</w:t>
      </w:r>
      <w:r w:rsidRPr="00266D1A">
        <w:rPr>
          <w:i/>
          <w:color w:val="FF0000"/>
          <w:sz w:val="22"/>
          <w:szCs w:val="22"/>
        </w:rPr>
        <w:t>choose and list only one</w:t>
      </w:r>
      <w:r w:rsidR="005D6FDC" w:rsidRPr="00266D1A">
        <w:rPr>
          <w:i/>
          <w:color w:val="FF0000"/>
          <w:sz w:val="22"/>
          <w:szCs w:val="22"/>
        </w:rPr>
        <w:t xml:space="preserve"> </w:t>
      </w:r>
      <w:r w:rsidRPr="00266D1A">
        <w:rPr>
          <w:color w:val="FF0000"/>
          <w:sz w:val="22"/>
          <w:szCs w:val="22"/>
        </w:rPr>
        <w:t>]</w:t>
      </w:r>
    </w:p>
    <w:p w:rsidR="00A26983" w:rsidRPr="00266D1A" w:rsidRDefault="00A26983" w:rsidP="003D60AF">
      <w:pPr>
        <w:tabs>
          <w:tab w:val="left" w:pos="360"/>
        </w:tabs>
        <w:spacing w:after="240"/>
        <w:jc w:val="both"/>
        <w:rPr>
          <w:rFonts w:ascii="Times New Roman" w:hAnsi="Times New Roman" w:cs="Times New Roman"/>
        </w:rPr>
      </w:pPr>
    </w:p>
    <w:p w:rsidR="003D60AF" w:rsidRPr="00266D1A" w:rsidRDefault="003D60AF" w:rsidP="003D60AF">
      <w:pPr>
        <w:tabs>
          <w:tab w:val="left" w:pos="360"/>
        </w:tabs>
        <w:spacing w:after="240"/>
        <w:jc w:val="both"/>
        <w:rPr>
          <w:rFonts w:ascii="Times New Roman" w:hAnsi="Times New Roman" w:cs="Times New Roman"/>
        </w:rPr>
      </w:pPr>
      <w:r w:rsidRPr="00266D1A">
        <w:rPr>
          <w:rFonts w:ascii="Times New Roman" w:hAnsi="Times New Roman" w:cs="Times New Roman"/>
        </w:rPr>
        <w:t xml:space="preserve">Questions concerning this proposal should be addressed to </w:t>
      </w:r>
      <w:r w:rsidRPr="00266D1A">
        <w:rPr>
          <w:rFonts w:ascii="Times New Roman" w:hAnsi="Times New Roman" w:cs="Times New Roman"/>
          <w:u w:val="single"/>
        </w:rPr>
        <w:tab/>
      </w:r>
      <w:r w:rsidRPr="00266D1A">
        <w:rPr>
          <w:rFonts w:ascii="Times New Roman" w:hAnsi="Times New Roman" w:cs="Times New Roman"/>
          <w:color w:val="FF0000"/>
          <w:u w:val="single"/>
        </w:rPr>
        <w:t>(city clerk/parish administrator)</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 xml:space="preserve"> at </w:t>
      </w:r>
      <w:r w:rsidRPr="00266D1A">
        <w:rPr>
          <w:rFonts w:ascii="Times New Roman" w:hAnsi="Times New Roman" w:cs="Times New Roman"/>
          <w:u w:val="single"/>
        </w:rPr>
        <w:tab/>
      </w:r>
      <w:r w:rsidRPr="00266D1A">
        <w:rPr>
          <w:rFonts w:ascii="Times New Roman" w:hAnsi="Times New Roman" w:cs="Times New Roman"/>
          <w:color w:val="FF0000"/>
          <w:u w:val="single"/>
        </w:rPr>
        <w:t>(phone number)</w:t>
      </w:r>
      <w:r w:rsidRPr="00266D1A">
        <w:rPr>
          <w:rFonts w:ascii="Times New Roman" w:hAnsi="Times New Roman" w:cs="Times New Roman"/>
          <w:u w:val="single"/>
        </w:rPr>
        <w:tab/>
      </w:r>
      <w:r w:rsidRPr="00266D1A">
        <w:rPr>
          <w:rFonts w:ascii="Times New Roman" w:hAnsi="Times New Roman" w:cs="Times New Roman"/>
        </w:rPr>
        <w:t xml:space="preserve">.  Proposals should be hand-delivered to </w:t>
      </w:r>
      <w:r w:rsidRPr="00266D1A">
        <w:rPr>
          <w:rFonts w:ascii="Times New Roman" w:hAnsi="Times New Roman" w:cs="Times New Roman"/>
          <w:u w:val="single"/>
        </w:rPr>
        <w:tab/>
      </w:r>
      <w:r w:rsidRPr="00266D1A">
        <w:rPr>
          <w:rFonts w:ascii="Times New Roman" w:hAnsi="Times New Roman" w:cs="Times New Roman"/>
          <w:color w:val="FF0000"/>
          <w:u w:val="single"/>
        </w:rPr>
        <w:t>(city clerk/parish administrator)</w:t>
      </w:r>
      <w:r w:rsidRPr="00266D1A">
        <w:rPr>
          <w:rFonts w:ascii="Times New Roman" w:hAnsi="Times New Roman" w:cs="Times New Roman"/>
          <w:u w:val="single"/>
        </w:rPr>
        <w:tab/>
      </w:r>
      <w:r w:rsidRPr="00266D1A">
        <w:rPr>
          <w:rFonts w:ascii="Times New Roman" w:hAnsi="Times New Roman" w:cs="Times New Roman"/>
        </w:rPr>
        <w:t xml:space="preserve">, at the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u w:val="single"/>
        </w:rPr>
        <w:t>(city hall/parish office)</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 xml:space="preserve"> at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u w:val="single"/>
        </w:rPr>
        <w:t>(address)</w:t>
      </w:r>
      <w:r w:rsidRPr="00266D1A">
        <w:rPr>
          <w:rFonts w:ascii="Times New Roman" w:hAnsi="Times New Roman" w:cs="Times New Roman"/>
          <w:u w:val="single"/>
        </w:rPr>
        <w:tab/>
      </w:r>
      <w:r w:rsidRPr="00266D1A">
        <w:rPr>
          <w:rFonts w:ascii="Times New Roman" w:hAnsi="Times New Roman" w:cs="Times New Roman"/>
        </w:rPr>
        <w:t xml:space="preserve">or mailed to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u w:val="single"/>
        </w:rPr>
        <w:t>(city clerk/ parish administrator)</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 xml:space="preserve">, at the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u w:val="single"/>
        </w:rPr>
        <w:t>(city hall/parish office)</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 xml:space="preserve"> at </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color w:val="FF0000"/>
          <w:u w:val="single"/>
        </w:rPr>
        <w:t>(address)</w:t>
      </w:r>
      <w:r w:rsidRPr="00266D1A">
        <w:rPr>
          <w:rFonts w:ascii="Times New Roman" w:hAnsi="Times New Roman" w:cs="Times New Roman"/>
          <w:u w:val="single"/>
        </w:rPr>
        <w:tab/>
      </w:r>
      <w:r w:rsidRPr="00266D1A">
        <w:rPr>
          <w:rFonts w:ascii="Times New Roman" w:hAnsi="Times New Roman" w:cs="Times New Roman"/>
          <w:u w:val="single"/>
        </w:rPr>
        <w:tab/>
      </w:r>
      <w:r w:rsidRPr="00266D1A">
        <w:rPr>
          <w:rFonts w:ascii="Times New Roman" w:hAnsi="Times New Roman" w:cs="Times New Roman"/>
        </w:rPr>
        <w:t>.</w:t>
      </w:r>
    </w:p>
    <w:p w:rsidR="003D60AF" w:rsidRPr="00266D1A" w:rsidRDefault="003D60AF">
      <w:pPr>
        <w:rPr>
          <w:rFonts w:ascii="Times New Roman" w:hAnsi="Times New Roman" w:cs="Times New Roman"/>
          <w:u w:val="single"/>
        </w:rPr>
      </w:pPr>
    </w:p>
    <w:p w:rsidR="003D60AF" w:rsidRPr="00266D1A" w:rsidRDefault="003D60AF">
      <w:pPr>
        <w:rPr>
          <w:rFonts w:ascii="Times New Roman" w:hAnsi="Times New Roman" w:cs="Times New Roman"/>
          <w:u w:val="single"/>
        </w:rPr>
      </w:pPr>
    </w:p>
    <w:p w:rsidR="003D60AF" w:rsidRPr="00266D1A" w:rsidRDefault="00266D1A" w:rsidP="003D60AF">
      <w:pPr>
        <w:jc w:val="center"/>
        <w:rPr>
          <w:rFonts w:ascii="Times New Roman" w:hAnsi="Times New Roman" w:cs="Times New Roman"/>
        </w:rPr>
      </w:pPr>
      <w:r>
        <w:rPr>
          <w:rFonts w:ascii="Times New Roman" w:hAnsi="Times New Roman" w:cs="Times New Roman"/>
        </w:rPr>
        <w:t>- End of S</w:t>
      </w:r>
      <w:r w:rsidR="003D60AF" w:rsidRPr="00266D1A">
        <w:rPr>
          <w:rFonts w:ascii="Times New Roman" w:hAnsi="Times New Roman" w:cs="Times New Roman"/>
        </w:rPr>
        <w:t xml:space="preserve">ample RFP - </w:t>
      </w:r>
      <w:r w:rsidR="003D60AF" w:rsidRPr="00266D1A">
        <w:rPr>
          <w:rFonts w:ascii="Times New Roman" w:hAnsi="Times New Roman" w:cs="Times New Roman"/>
        </w:rPr>
        <w:br w:type="page"/>
      </w:r>
    </w:p>
    <w:p w:rsidR="00F229D4" w:rsidRPr="00266D1A" w:rsidRDefault="005C5295" w:rsidP="003D60AF">
      <w:pPr>
        <w:pStyle w:val="Default"/>
        <w:jc w:val="both"/>
        <w:rPr>
          <w:color w:val="auto"/>
          <w:sz w:val="22"/>
          <w:szCs w:val="22"/>
          <w:u w:val="single"/>
        </w:rPr>
      </w:pPr>
      <w:r w:rsidRPr="00266D1A">
        <w:rPr>
          <w:color w:val="auto"/>
          <w:sz w:val="22"/>
          <w:szCs w:val="22"/>
          <w:u w:val="single"/>
        </w:rPr>
        <w:lastRenderedPageBreak/>
        <w:t>SECTION</w:t>
      </w:r>
      <w:r w:rsidR="00F229D4" w:rsidRPr="00266D1A">
        <w:rPr>
          <w:color w:val="auto"/>
          <w:sz w:val="22"/>
          <w:szCs w:val="22"/>
          <w:u w:val="single"/>
        </w:rPr>
        <w:t xml:space="preserve"> A</w:t>
      </w:r>
      <w:r w:rsidR="009537D4" w:rsidRPr="00266D1A">
        <w:rPr>
          <w:color w:val="auto"/>
          <w:sz w:val="22"/>
          <w:szCs w:val="22"/>
          <w:u w:val="single"/>
        </w:rPr>
        <w:t xml:space="preserve">: </w:t>
      </w:r>
      <w:r w:rsidR="00F229D4" w:rsidRPr="00266D1A">
        <w:rPr>
          <w:color w:val="auto"/>
          <w:sz w:val="22"/>
          <w:szCs w:val="22"/>
          <w:u w:val="single"/>
        </w:rPr>
        <w:t xml:space="preserve"> </w:t>
      </w:r>
      <w:r w:rsidR="009537D4" w:rsidRPr="00266D1A">
        <w:rPr>
          <w:color w:val="auto"/>
          <w:sz w:val="22"/>
          <w:szCs w:val="22"/>
          <w:u w:val="single"/>
        </w:rPr>
        <w:t>EVALUATION AND SELECTION</w:t>
      </w:r>
    </w:p>
    <w:p w:rsidR="00F229D4" w:rsidRPr="00266D1A" w:rsidRDefault="00F229D4" w:rsidP="003D60AF">
      <w:pPr>
        <w:pStyle w:val="Default"/>
        <w:jc w:val="both"/>
        <w:rPr>
          <w:color w:val="auto"/>
          <w:sz w:val="22"/>
          <w:szCs w:val="22"/>
        </w:rPr>
      </w:pPr>
    </w:p>
    <w:p w:rsidR="003D60AF" w:rsidRPr="00266D1A" w:rsidRDefault="003D60AF" w:rsidP="003D60AF">
      <w:pPr>
        <w:pStyle w:val="Default"/>
        <w:jc w:val="both"/>
        <w:rPr>
          <w:color w:val="auto"/>
          <w:sz w:val="22"/>
          <w:szCs w:val="22"/>
        </w:rPr>
      </w:pPr>
      <w:r w:rsidRPr="00266D1A">
        <w:rPr>
          <w:color w:val="auto"/>
          <w:sz w:val="22"/>
          <w:szCs w:val="22"/>
        </w:rPr>
        <w:t>The following instructions are to assist the City/Parish in completing the required information within the Sample RFP provided above:</w:t>
      </w:r>
    </w:p>
    <w:p w:rsidR="003D60AF" w:rsidRPr="00266D1A" w:rsidRDefault="003D60AF" w:rsidP="003D60AF">
      <w:pPr>
        <w:pStyle w:val="Default"/>
        <w:jc w:val="both"/>
        <w:rPr>
          <w:i/>
          <w:color w:val="auto"/>
          <w:sz w:val="22"/>
          <w:szCs w:val="22"/>
        </w:rPr>
      </w:pPr>
    </w:p>
    <w:p w:rsidR="003D60AF" w:rsidRPr="00266D1A" w:rsidRDefault="003D60AF" w:rsidP="003D60AF">
      <w:pPr>
        <w:pStyle w:val="Default"/>
        <w:jc w:val="both"/>
        <w:rPr>
          <w:i/>
          <w:color w:val="auto"/>
          <w:sz w:val="22"/>
          <w:szCs w:val="22"/>
          <w:u w:val="single"/>
        </w:rPr>
      </w:pPr>
      <w:r w:rsidRPr="00266D1A">
        <w:rPr>
          <w:i/>
          <w:color w:val="auto"/>
          <w:sz w:val="22"/>
          <w:szCs w:val="22"/>
          <w:u w:val="single"/>
        </w:rPr>
        <w:t>Instructions for Selection Criteria</w:t>
      </w:r>
    </w:p>
    <w:p w:rsidR="003D60AF" w:rsidRPr="00266D1A" w:rsidRDefault="003D60AF" w:rsidP="003D60AF">
      <w:pPr>
        <w:pStyle w:val="Default"/>
        <w:jc w:val="both"/>
        <w:rPr>
          <w:color w:val="auto"/>
          <w:sz w:val="22"/>
          <w:szCs w:val="22"/>
          <w:u w:val="single"/>
        </w:rPr>
      </w:pPr>
    </w:p>
    <w:p w:rsidR="003D60AF" w:rsidRPr="00266D1A" w:rsidRDefault="003D60AF" w:rsidP="003D60AF">
      <w:pPr>
        <w:pStyle w:val="HTMLPreformatted"/>
        <w:rPr>
          <w:rFonts w:ascii="Times New Roman" w:hAnsi="Times New Roman" w:cs="Times New Roman"/>
          <w:sz w:val="22"/>
          <w:szCs w:val="22"/>
        </w:rPr>
      </w:pPr>
      <w:r w:rsidRPr="00266D1A">
        <w:rPr>
          <w:rFonts w:ascii="Times New Roman" w:hAnsi="Times New Roman" w:cs="Times New Roman"/>
          <w:sz w:val="22"/>
          <w:szCs w:val="22"/>
        </w:rPr>
        <w:t xml:space="preserve">Each local governing body </w:t>
      </w:r>
      <w:r w:rsidRPr="00266D1A">
        <w:rPr>
          <w:rFonts w:ascii="Times New Roman" w:hAnsi="Times New Roman" w:cs="Times New Roman"/>
          <w:b/>
          <w:sz w:val="22"/>
          <w:szCs w:val="22"/>
        </w:rPr>
        <w:t>must develop its own criteria</w:t>
      </w:r>
      <w:r w:rsidRPr="00266D1A">
        <w:rPr>
          <w:rFonts w:ascii="Times New Roman" w:hAnsi="Times New Roman" w:cs="Times New Roman"/>
          <w:sz w:val="22"/>
          <w:szCs w:val="22"/>
        </w:rPr>
        <w:t xml:space="preserve"> and identify those along with the corresponding rating system (including ranges) which will be used to evaluate the proposals received.  Evaluations may be conducted using any rating method or combination of methods, including color or adjectival ratings, numerical weights, and ordinal rankings. The relative strengths, deficiencies, significant weaknesses, and risks supporting proposal evaluation shall be documented in the contract file.   The rating system should represent the key areas of importance and emphasis to be considered in the source selection decision; and support meaningful comparison and discrimination between and among competing proposals.   Price or cost </w:t>
      </w:r>
      <w:r w:rsidRPr="00266D1A">
        <w:rPr>
          <w:rFonts w:ascii="Times New Roman" w:hAnsi="Times New Roman" w:cs="Times New Roman"/>
          <w:b/>
          <w:sz w:val="22"/>
          <w:szCs w:val="22"/>
        </w:rPr>
        <w:t>must be</w:t>
      </w:r>
      <w:r w:rsidRPr="00266D1A">
        <w:rPr>
          <w:rFonts w:ascii="Times New Roman" w:hAnsi="Times New Roman" w:cs="Times New Roman"/>
          <w:sz w:val="22"/>
          <w:szCs w:val="22"/>
        </w:rPr>
        <w:t xml:space="preserve"> </w:t>
      </w:r>
      <w:r w:rsidRPr="00266D1A">
        <w:rPr>
          <w:rFonts w:ascii="Times New Roman" w:hAnsi="Times New Roman" w:cs="Times New Roman"/>
          <w:b/>
          <w:sz w:val="22"/>
          <w:szCs w:val="22"/>
        </w:rPr>
        <w:t>one of the criteria</w:t>
      </w:r>
      <w:r w:rsidRPr="00266D1A">
        <w:rPr>
          <w:rFonts w:ascii="Times New Roman" w:hAnsi="Times New Roman" w:cs="Times New Roman"/>
          <w:sz w:val="22"/>
          <w:szCs w:val="22"/>
        </w:rPr>
        <w:t xml:space="preserve"> utilized in evaluating proposals and selecting a contractor.   The solicitation shall also state, at a minimum, whether all evaluation factors </w:t>
      </w:r>
      <w:r w:rsidRPr="00266D1A">
        <w:rPr>
          <w:rFonts w:ascii="Times New Roman" w:hAnsi="Times New Roman" w:cs="Times New Roman"/>
          <w:sz w:val="22"/>
          <w:szCs w:val="22"/>
          <w:u w:val="single"/>
        </w:rPr>
        <w:t>other</w:t>
      </w:r>
      <w:r w:rsidRPr="00266D1A">
        <w:rPr>
          <w:rFonts w:ascii="Times New Roman" w:hAnsi="Times New Roman" w:cs="Times New Roman"/>
          <w:sz w:val="22"/>
          <w:szCs w:val="22"/>
        </w:rPr>
        <w:t xml:space="preserve"> than cost or price, when combined, are (1) Significantly more important than cost or price; (2) Approximately equal to cost or price; or (3) Significantly less important than cost or price.  </w:t>
      </w:r>
    </w:p>
    <w:p w:rsidR="003D60AF" w:rsidRPr="00266D1A" w:rsidRDefault="003D60AF" w:rsidP="003D60AF">
      <w:pPr>
        <w:pStyle w:val="HTMLPreformatted"/>
        <w:rPr>
          <w:rFonts w:ascii="Times New Roman" w:hAnsi="Times New Roman" w:cs="Times New Roman"/>
          <w:sz w:val="22"/>
          <w:szCs w:val="22"/>
        </w:rPr>
      </w:pPr>
    </w:p>
    <w:p w:rsidR="003D60AF" w:rsidRPr="00266D1A" w:rsidRDefault="003D60AF" w:rsidP="003D60AF">
      <w:pPr>
        <w:spacing w:after="240"/>
        <w:jc w:val="both"/>
        <w:rPr>
          <w:rFonts w:ascii="Times New Roman" w:hAnsi="Times New Roman" w:cs="Times New Roman"/>
        </w:rPr>
      </w:pPr>
      <w:r w:rsidRPr="00266D1A">
        <w:rPr>
          <w:rFonts w:ascii="Times New Roman" w:hAnsi="Times New Roman" w:cs="Times New Roman"/>
        </w:rPr>
        <w:t xml:space="preserve">In addition to price or cost; </w:t>
      </w:r>
      <w:r w:rsidRPr="00266D1A">
        <w:rPr>
          <w:rFonts w:ascii="Times New Roman" w:hAnsi="Times New Roman" w:cs="Times New Roman"/>
          <w:b/>
        </w:rPr>
        <w:t>one or more</w:t>
      </w:r>
      <w:r w:rsidRPr="00266D1A">
        <w:rPr>
          <w:rFonts w:ascii="Times New Roman" w:hAnsi="Times New Roman" w:cs="Times New Roman"/>
        </w:rPr>
        <w:t xml:space="preserve"> of the following non-cost evaluation factors such as past performance, compliance with solicitation requirements, technical excellence, management capability, personnel qualifications, and prior experience shall be considered in the selection of a contractor.</w:t>
      </w:r>
      <w:r w:rsidR="005C5295" w:rsidRPr="00266D1A">
        <w:rPr>
          <w:rFonts w:ascii="Times New Roman" w:hAnsi="Times New Roman" w:cs="Times New Roman"/>
        </w:rPr>
        <w:t xml:space="preserve"> [See SECTION B]</w:t>
      </w:r>
    </w:p>
    <w:p w:rsidR="00C90AEA" w:rsidRPr="00266D1A" w:rsidRDefault="00C90AEA" w:rsidP="00C90AEA">
      <w:pPr>
        <w:pStyle w:val="HTMLPreformatted"/>
        <w:rPr>
          <w:rFonts w:ascii="Times New Roman" w:hAnsi="Times New Roman" w:cs="Times New Roman"/>
          <w:i/>
          <w:sz w:val="22"/>
          <w:szCs w:val="22"/>
          <w:u w:val="single"/>
        </w:rPr>
      </w:pPr>
      <w:r w:rsidRPr="00266D1A">
        <w:rPr>
          <w:rFonts w:ascii="Times New Roman" w:hAnsi="Times New Roman" w:cs="Times New Roman"/>
          <w:i/>
          <w:sz w:val="22"/>
          <w:szCs w:val="22"/>
          <w:u w:val="single"/>
        </w:rPr>
        <w:t>Proposal revisions</w:t>
      </w:r>
    </w:p>
    <w:p w:rsidR="00C90AEA" w:rsidRPr="00266D1A" w:rsidRDefault="00C90AEA" w:rsidP="00C90AEA">
      <w:pPr>
        <w:pStyle w:val="HTMLPreformatted"/>
        <w:rPr>
          <w:rFonts w:ascii="Times New Roman" w:hAnsi="Times New Roman" w:cs="Times New Roman"/>
          <w:sz w:val="22"/>
          <w:szCs w:val="22"/>
        </w:rPr>
      </w:pPr>
    </w:p>
    <w:p w:rsidR="00C90AEA" w:rsidRPr="00266D1A" w:rsidRDefault="00C90AEA" w:rsidP="00C90AEA">
      <w:pPr>
        <w:pStyle w:val="HTMLPreformatted"/>
        <w:rPr>
          <w:rFonts w:ascii="Times New Roman" w:hAnsi="Times New Roman" w:cs="Times New Roman"/>
          <w:sz w:val="22"/>
          <w:szCs w:val="22"/>
        </w:rPr>
      </w:pPr>
      <w:r w:rsidRPr="00266D1A">
        <w:rPr>
          <w:rFonts w:ascii="Times New Roman" w:hAnsi="Times New Roman" w:cs="Times New Roman"/>
          <w:sz w:val="22"/>
          <w:szCs w:val="22"/>
        </w:rPr>
        <w:t xml:space="preserve">If a proposal is eliminated or otherwise removed from the competitive range, no further revisions to that proposal </w:t>
      </w:r>
      <w:r w:rsidR="000F4C51" w:rsidRPr="00266D1A">
        <w:rPr>
          <w:rFonts w:ascii="Times New Roman" w:hAnsi="Times New Roman" w:cs="Times New Roman"/>
          <w:sz w:val="22"/>
          <w:szCs w:val="22"/>
        </w:rPr>
        <w:t>should</w:t>
      </w:r>
      <w:r w:rsidRPr="00266D1A">
        <w:rPr>
          <w:rFonts w:ascii="Times New Roman" w:hAnsi="Times New Roman" w:cs="Times New Roman"/>
          <w:sz w:val="22"/>
          <w:szCs w:val="22"/>
        </w:rPr>
        <w:t xml:space="preserve"> be accepted or considered.</w:t>
      </w:r>
    </w:p>
    <w:p w:rsidR="007C4445" w:rsidRPr="00266D1A" w:rsidRDefault="007C4445" w:rsidP="00C90AEA">
      <w:pPr>
        <w:pStyle w:val="HTMLPreformatted"/>
        <w:rPr>
          <w:rFonts w:ascii="Times New Roman" w:hAnsi="Times New Roman" w:cs="Times New Roman"/>
          <w:sz w:val="22"/>
          <w:szCs w:val="22"/>
        </w:rPr>
      </w:pPr>
    </w:p>
    <w:p w:rsidR="00C90AEA" w:rsidRPr="00266D1A" w:rsidRDefault="00C90AEA" w:rsidP="00C90AEA">
      <w:pPr>
        <w:pStyle w:val="HTMLPreformatted"/>
        <w:rPr>
          <w:rFonts w:ascii="Times New Roman" w:hAnsi="Times New Roman" w:cs="Times New Roman"/>
          <w:sz w:val="22"/>
          <w:szCs w:val="22"/>
        </w:rPr>
      </w:pPr>
      <w:r w:rsidRPr="00266D1A">
        <w:rPr>
          <w:rFonts w:ascii="Times New Roman" w:hAnsi="Times New Roman" w:cs="Times New Roman"/>
          <w:sz w:val="22"/>
          <w:szCs w:val="22"/>
        </w:rPr>
        <w:t xml:space="preserve">The Parish </w:t>
      </w:r>
      <w:r w:rsidRPr="00266D1A">
        <w:rPr>
          <w:rFonts w:ascii="Times New Roman" w:hAnsi="Times New Roman" w:cs="Times New Roman"/>
          <w:b/>
          <w:sz w:val="22"/>
          <w:szCs w:val="22"/>
        </w:rPr>
        <w:t>may</w:t>
      </w:r>
      <w:r w:rsidRPr="00266D1A">
        <w:rPr>
          <w:rFonts w:ascii="Times New Roman" w:hAnsi="Times New Roman" w:cs="Times New Roman"/>
          <w:sz w:val="22"/>
          <w:szCs w:val="22"/>
        </w:rPr>
        <w:t xml:space="preserve"> request or allow proposal revisions to clarify and document understandings reached during negotiations. At the conclusion of discussions, each proposal still in the competitive range shall be given an opportunity to submit a final proposal revision.  The Parish is required to establish a common cut-off date only for receipt of final proposal revisions. Requests for final proposal revisions shall advise proposers that the final proposal revisions shall be in writing and that the Parish intends to make award without obtaining further revisions.</w:t>
      </w:r>
    </w:p>
    <w:p w:rsidR="007C4445" w:rsidRPr="00266D1A" w:rsidRDefault="007C4445" w:rsidP="003D60AF">
      <w:pPr>
        <w:pStyle w:val="HTMLPreformatted"/>
        <w:rPr>
          <w:rFonts w:ascii="Times New Roman" w:hAnsi="Times New Roman" w:cs="Times New Roman"/>
          <w:i/>
          <w:sz w:val="16"/>
          <w:szCs w:val="16"/>
        </w:rPr>
      </w:pPr>
    </w:p>
    <w:p w:rsidR="00A901AA" w:rsidRPr="00266D1A" w:rsidRDefault="008A0710" w:rsidP="003D60AF">
      <w:pPr>
        <w:pStyle w:val="HTMLPreformatted"/>
        <w:rPr>
          <w:rFonts w:ascii="Times New Roman" w:hAnsi="Times New Roman" w:cs="Times New Roman"/>
          <w:i/>
          <w:sz w:val="16"/>
          <w:szCs w:val="16"/>
        </w:rPr>
      </w:pPr>
      <w:r w:rsidRPr="00266D1A">
        <w:rPr>
          <w:rFonts w:ascii="Times New Roman" w:hAnsi="Times New Roman" w:cs="Times New Roman"/>
          <w:i/>
          <w:sz w:val="16"/>
          <w:szCs w:val="16"/>
        </w:rPr>
        <w:t>[Source: Title 48 CFR Part 15.3]</w:t>
      </w:r>
    </w:p>
    <w:p w:rsidR="008A0710" w:rsidRPr="00266D1A" w:rsidRDefault="008A0710" w:rsidP="003D60AF">
      <w:pPr>
        <w:pStyle w:val="HTMLPreformatted"/>
        <w:rPr>
          <w:rFonts w:ascii="Times New Roman" w:hAnsi="Times New Roman" w:cs="Times New Roman"/>
          <w:sz w:val="22"/>
          <w:szCs w:val="22"/>
        </w:rPr>
      </w:pPr>
    </w:p>
    <w:p w:rsidR="007C4445" w:rsidRPr="00266D1A" w:rsidRDefault="007C4445" w:rsidP="003D60AF">
      <w:pPr>
        <w:pStyle w:val="HTMLPreformatted"/>
        <w:rPr>
          <w:rFonts w:ascii="Times New Roman" w:hAnsi="Times New Roman" w:cs="Times New Roman"/>
          <w:sz w:val="22"/>
          <w:szCs w:val="22"/>
        </w:rPr>
      </w:pPr>
    </w:p>
    <w:p w:rsidR="00A901AA" w:rsidRPr="00266D1A" w:rsidRDefault="005C5295" w:rsidP="003D60AF">
      <w:pPr>
        <w:pStyle w:val="HTMLPreformatted"/>
        <w:rPr>
          <w:rFonts w:ascii="Times New Roman" w:hAnsi="Times New Roman" w:cs="Times New Roman"/>
          <w:sz w:val="22"/>
          <w:szCs w:val="22"/>
          <w:u w:val="single"/>
        </w:rPr>
      </w:pPr>
      <w:r w:rsidRPr="00266D1A">
        <w:rPr>
          <w:rFonts w:ascii="Times New Roman" w:hAnsi="Times New Roman" w:cs="Times New Roman"/>
          <w:sz w:val="22"/>
          <w:szCs w:val="22"/>
          <w:u w:val="single"/>
        </w:rPr>
        <w:t>SECTION</w:t>
      </w:r>
      <w:r w:rsidR="009537D4" w:rsidRPr="00266D1A">
        <w:rPr>
          <w:rFonts w:ascii="Times New Roman" w:hAnsi="Times New Roman" w:cs="Times New Roman"/>
          <w:sz w:val="22"/>
          <w:szCs w:val="22"/>
          <w:u w:val="single"/>
        </w:rPr>
        <w:t xml:space="preserve"> B</w:t>
      </w:r>
      <w:r w:rsidR="007C4445" w:rsidRPr="00266D1A">
        <w:rPr>
          <w:rFonts w:ascii="Times New Roman" w:hAnsi="Times New Roman" w:cs="Times New Roman"/>
          <w:sz w:val="22"/>
          <w:szCs w:val="22"/>
          <w:u w:val="single"/>
        </w:rPr>
        <w:t xml:space="preserve">: </w:t>
      </w:r>
      <w:r w:rsidR="009537D4" w:rsidRPr="00266D1A">
        <w:rPr>
          <w:rFonts w:ascii="Times New Roman" w:hAnsi="Times New Roman" w:cs="Times New Roman"/>
          <w:sz w:val="22"/>
          <w:szCs w:val="22"/>
          <w:u w:val="single"/>
        </w:rPr>
        <w:t xml:space="preserve"> Non Cost Evaluation</w:t>
      </w:r>
    </w:p>
    <w:p w:rsidR="00A901AA" w:rsidRPr="00266D1A" w:rsidRDefault="00A901AA" w:rsidP="003D60AF">
      <w:pPr>
        <w:pStyle w:val="HTMLPreformatted"/>
        <w:rPr>
          <w:rFonts w:ascii="Times New Roman" w:hAnsi="Times New Roman" w:cs="Times New Roman"/>
          <w:sz w:val="22"/>
          <w:szCs w:val="22"/>
        </w:rPr>
      </w:pPr>
    </w:p>
    <w:p w:rsidR="00A901AA" w:rsidRPr="00266D1A" w:rsidRDefault="00A901AA" w:rsidP="00A901AA">
      <w:pPr>
        <w:jc w:val="center"/>
        <w:rPr>
          <w:rFonts w:ascii="Times New Roman" w:hAnsi="Times New Roman" w:cs="Times New Roman"/>
        </w:rPr>
      </w:pPr>
      <w:r w:rsidRPr="00266D1A">
        <w:rPr>
          <w:rFonts w:ascii="Times New Roman" w:hAnsi="Times New Roman" w:cs="Times New Roman"/>
          <w:b/>
        </w:rPr>
        <w:t xml:space="preserve">Non Cost Evaluation Factors   [choose one or more for </w:t>
      </w:r>
      <w:r w:rsidR="00E04368" w:rsidRPr="00266D1A">
        <w:rPr>
          <w:rFonts w:ascii="Times New Roman" w:hAnsi="Times New Roman" w:cs="Times New Roman"/>
          <w:b/>
        </w:rPr>
        <w:t>Selection Criteria</w:t>
      </w:r>
      <w:r w:rsidRPr="00266D1A">
        <w:rPr>
          <w:rFonts w:ascii="Times New Roman" w:hAnsi="Times New Roman" w:cs="Times New Roman"/>
          <w:b/>
        </w:rPr>
        <w:t>]</w:t>
      </w:r>
    </w:p>
    <w:p w:rsidR="00A901AA" w:rsidRPr="00266D1A" w:rsidRDefault="00A901AA" w:rsidP="003D60AF">
      <w:pPr>
        <w:pStyle w:val="HTMLPreformatted"/>
        <w:rPr>
          <w:rFonts w:ascii="Times New Roman" w:hAnsi="Times New Roman" w:cs="Times New Roman"/>
          <w:sz w:val="22"/>
          <w:szCs w:val="22"/>
        </w:rPr>
      </w:pPr>
    </w:p>
    <w:p w:rsidR="003D60AF" w:rsidRPr="00266D1A" w:rsidRDefault="003D60AF" w:rsidP="003D60AF">
      <w:pPr>
        <w:pStyle w:val="HTMLPreformatted"/>
        <w:rPr>
          <w:rFonts w:ascii="Times New Roman" w:hAnsi="Times New Roman" w:cs="Times New Roman"/>
          <w:sz w:val="22"/>
          <w:szCs w:val="22"/>
        </w:rPr>
      </w:pPr>
      <w:r w:rsidRPr="00266D1A">
        <w:rPr>
          <w:rFonts w:ascii="Times New Roman" w:hAnsi="Times New Roman" w:cs="Times New Roman"/>
          <w:sz w:val="22"/>
          <w:szCs w:val="22"/>
        </w:rPr>
        <w:t xml:space="preserve">Below are six non-cost </w:t>
      </w:r>
      <w:r w:rsidR="009537D4" w:rsidRPr="00266D1A">
        <w:rPr>
          <w:rFonts w:ascii="Times New Roman" w:hAnsi="Times New Roman" w:cs="Times New Roman"/>
          <w:sz w:val="22"/>
          <w:szCs w:val="22"/>
        </w:rPr>
        <w:t xml:space="preserve">evaluation </w:t>
      </w:r>
      <w:r w:rsidRPr="00266D1A">
        <w:rPr>
          <w:rFonts w:ascii="Times New Roman" w:hAnsi="Times New Roman" w:cs="Times New Roman"/>
          <w:sz w:val="22"/>
          <w:szCs w:val="22"/>
        </w:rPr>
        <w:t xml:space="preserve">factors and </w:t>
      </w:r>
      <w:r w:rsidRPr="00266D1A">
        <w:rPr>
          <w:rFonts w:ascii="Times New Roman" w:hAnsi="Times New Roman" w:cs="Times New Roman"/>
          <w:b/>
          <w:i/>
          <w:sz w:val="22"/>
          <w:szCs w:val="22"/>
        </w:rPr>
        <w:t>suggested</w:t>
      </w:r>
      <w:r w:rsidRPr="00266D1A">
        <w:rPr>
          <w:rFonts w:ascii="Times New Roman" w:hAnsi="Times New Roman" w:cs="Times New Roman"/>
          <w:sz w:val="22"/>
          <w:szCs w:val="22"/>
        </w:rPr>
        <w:t xml:space="preserve"> </w:t>
      </w:r>
      <w:r w:rsidRPr="00266D1A">
        <w:rPr>
          <w:rFonts w:ascii="Times New Roman" w:hAnsi="Times New Roman" w:cs="Times New Roman"/>
          <w:b/>
          <w:i/>
          <w:sz w:val="22"/>
          <w:szCs w:val="22"/>
        </w:rPr>
        <w:t>considerations</w:t>
      </w:r>
      <w:r w:rsidRPr="00266D1A">
        <w:rPr>
          <w:rFonts w:ascii="Times New Roman" w:hAnsi="Times New Roman" w:cs="Times New Roman"/>
          <w:sz w:val="22"/>
          <w:szCs w:val="22"/>
        </w:rPr>
        <w:t xml:space="preserve"> for using in a rating system.  After choosing one or more or the non-cost factor(s) rating criteria; the Parish may add or change </w:t>
      </w:r>
      <w:r w:rsidR="008A5180" w:rsidRPr="00266D1A">
        <w:rPr>
          <w:rFonts w:ascii="Times New Roman" w:hAnsi="Times New Roman" w:cs="Times New Roman"/>
          <w:sz w:val="22"/>
          <w:szCs w:val="22"/>
        </w:rPr>
        <w:t>suggested considerations</w:t>
      </w:r>
      <w:r w:rsidRPr="00266D1A">
        <w:rPr>
          <w:rFonts w:ascii="Times New Roman" w:hAnsi="Times New Roman" w:cs="Times New Roman"/>
          <w:sz w:val="22"/>
          <w:szCs w:val="22"/>
        </w:rPr>
        <w:t xml:space="preserve"> </w:t>
      </w:r>
      <w:r w:rsidR="00A53E95" w:rsidRPr="00266D1A">
        <w:rPr>
          <w:rFonts w:ascii="Times New Roman" w:hAnsi="Times New Roman" w:cs="Times New Roman"/>
          <w:sz w:val="22"/>
          <w:szCs w:val="22"/>
        </w:rPr>
        <w:t xml:space="preserve">for insertion into </w:t>
      </w:r>
      <w:r w:rsidR="009A4D17" w:rsidRPr="00266D1A">
        <w:rPr>
          <w:rFonts w:ascii="Times New Roman" w:hAnsi="Times New Roman" w:cs="Times New Roman"/>
          <w:sz w:val="22"/>
          <w:szCs w:val="22"/>
        </w:rPr>
        <w:t xml:space="preserve">Part </w:t>
      </w:r>
      <w:r w:rsidR="00340652" w:rsidRPr="00266D1A">
        <w:rPr>
          <w:rFonts w:ascii="Times New Roman" w:hAnsi="Times New Roman" w:cs="Times New Roman"/>
          <w:sz w:val="22"/>
          <w:szCs w:val="22"/>
        </w:rPr>
        <w:t>Three</w:t>
      </w:r>
      <w:r w:rsidR="009A4D17" w:rsidRPr="00266D1A">
        <w:rPr>
          <w:rFonts w:ascii="Times New Roman" w:hAnsi="Times New Roman" w:cs="Times New Roman"/>
          <w:sz w:val="22"/>
          <w:szCs w:val="22"/>
        </w:rPr>
        <w:t xml:space="preserve"> </w:t>
      </w:r>
      <w:r w:rsidR="00A53E95" w:rsidRPr="00266D1A">
        <w:rPr>
          <w:rFonts w:ascii="Times New Roman" w:hAnsi="Times New Roman" w:cs="Times New Roman"/>
          <w:sz w:val="22"/>
          <w:szCs w:val="22"/>
        </w:rPr>
        <w:t>the RFP</w:t>
      </w:r>
      <w:r w:rsidRPr="00266D1A">
        <w:rPr>
          <w:rFonts w:ascii="Times New Roman" w:hAnsi="Times New Roman" w:cs="Times New Roman"/>
          <w:sz w:val="22"/>
          <w:szCs w:val="22"/>
        </w:rPr>
        <w:t xml:space="preserve">. </w:t>
      </w:r>
    </w:p>
    <w:p w:rsidR="003D60AF" w:rsidRPr="00266D1A" w:rsidRDefault="003D60AF" w:rsidP="003D60AF">
      <w:pPr>
        <w:jc w:val="center"/>
        <w:rPr>
          <w:rFonts w:ascii="Times New Roman" w:hAnsi="Times New Roman" w:cs="Times New Roman"/>
          <w:b/>
        </w:rPr>
      </w:pPr>
    </w:p>
    <w:p w:rsidR="003D60AF" w:rsidRPr="00266D1A" w:rsidRDefault="003D60AF" w:rsidP="003D60AF">
      <w:pPr>
        <w:pStyle w:val="Default"/>
        <w:rPr>
          <w:color w:val="auto"/>
          <w:sz w:val="22"/>
          <w:szCs w:val="22"/>
          <w:u w:val="single"/>
        </w:rPr>
      </w:pPr>
      <w:r w:rsidRPr="00266D1A">
        <w:rPr>
          <w:color w:val="auto"/>
          <w:sz w:val="22"/>
          <w:szCs w:val="22"/>
          <w:u w:val="single"/>
        </w:rPr>
        <w:t>Personnel qualifications</w:t>
      </w:r>
    </w:p>
    <w:p w:rsidR="00A901AA" w:rsidRPr="00266D1A" w:rsidRDefault="00A901AA" w:rsidP="003D60AF">
      <w:pPr>
        <w:pStyle w:val="Default"/>
        <w:rPr>
          <w:i/>
          <w:color w:val="auto"/>
          <w:sz w:val="16"/>
          <w:szCs w:val="16"/>
        </w:rPr>
      </w:pPr>
      <w:r w:rsidRPr="00266D1A">
        <w:rPr>
          <w:i/>
          <w:color w:val="auto"/>
          <w:sz w:val="16"/>
          <w:szCs w:val="16"/>
        </w:rPr>
        <w:t xml:space="preserve">   Suggested considerations</w:t>
      </w:r>
    </w:p>
    <w:p w:rsidR="003D60AF" w:rsidRPr="00266D1A" w:rsidRDefault="003D60AF" w:rsidP="003D60AF">
      <w:pPr>
        <w:pStyle w:val="Default"/>
        <w:numPr>
          <w:ilvl w:val="0"/>
          <w:numId w:val="30"/>
        </w:numPr>
        <w:rPr>
          <w:color w:val="auto"/>
          <w:sz w:val="22"/>
          <w:szCs w:val="22"/>
        </w:rPr>
      </w:pPr>
      <w:r w:rsidRPr="00266D1A">
        <w:rPr>
          <w:color w:val="auto"/>
          <w:sz w:val="22"/>
          <w:szCs w:val="22"/>
        </w:rPr>
        <w:lastRenderedPageBreak/>
        <w:t>Consideration can be given to a combination of education attainment and years of CDBG experience of proposer</w:t>
      </w:r>
      <w:r w:rsidR="007544FD" w:rsidRPr="00266D1A">
        <w:rPr>
          <w:color w:val="auto"/>
          <w:sz w:val="22"/>
          <w:szCs w:val="22"/>
        </w:rPr>
        <w:t>’s</w:t>
      </w:r>
      <w:r w:rsidRPr="00266D1A">
        <w:rPr>
          <w:color w:val="auto"/>
          <w:sz w:val="22"/>
          <w:szCs w:val="22"/>
        </w:rPr>
        <w:t xml:space="preserve"> staff.</w:t>
      </w:r>
    </w:p>
    <w:p w:rsidR="003D60AF" w:rsidRPr="00266D1A" w:rsidRDefault="003D60AF" w:rsidP="003D60AF">
      <w:pPr>
        <w:pStyle w:val="ListParagraph"/>
        <w:numPr>
          <w:ilvl w:val="0"/>
          <w:numId w:val="30"/>
        </w:numPr>
        <w:rPr>
          <w:rFonts w:ascii="Times New Roman" w:hAnsi="Times New Roman" w:cs="Times New Roman"/>
        </w:rPr>
      </w:pPr>
      <w:r w:rsidRPr="00266D1A">
        <w:rPr>
          <w:rFonts w:ascii="Times New Roman" w:hAnsi="Times New Roman" w:cs="Times New Roman"/>
        </w:rPr>
        <w:t>Consideration can be given to particular types of experience relevant to the Disaster Recovery proposal.  [</w:t>
      </w:r>
      <w:r w:rsidRPr="00266D1A">
        <w:rPr>
          <w:rFonts w:ascii="Times New Roman" w:hAnsi="Times New Roman" w:cs="Times New Roman"/>
          <w:i/>
        </w:rPr>
        <w:t>for example: if the DR proposal includes drainage projects, identify the drainage projects of which proposer</w:t>
      </w:r>
      <w:r w:rsidR="00340652" w:rsidRPr="00266D1A">
        <w:rPr>
          <w:rFonts w:ascii="Times New Roman" w:hAnsi="Times New Roman" w:cs="Times New Roman"/>
          <w:i/>
        </w:rPr>
        <w:t>’s</w:t>
      </w:r>
      <w:r w:rsidRPr="00266D1A">
        <w:rPr>
          <w:rFonts w:ascii="Times New Roman" w:hAnsi="Times New Roman" w:cs="Times New Roman"/>
          <w:i/>
        </w:rPr>
        <w:t xml:space="preserve"> staff members have previously worked</w:t>
      </w:r>
      <w:r w:rsidRPr="00266D1A">
        <w:rPr>
          <w:rFonts w:ascii="Times New Roman" w:hAnsi="Times New Roman" w:cs="Times New Roman"/>
        </w:rPr>
        <w:t>]</w:t>
      </w:r>
    </w:p>
    <w:p w:rsidR="003D60AF" w:rsidRPr="00266D1A" w:rsidRDefault="003D60AF" w:rsidP="003D60AF">
      <w:pPr>
        <w:rPr>
          <w:rFonts w:ascii="Times New Roman" w:hAnsi="Times New Roman" w:cs="Times New Roman"/>
        </w:rPr>
      </w:pPr>
    </w:p>
    <w:p w:rsidR="003D60AF" w:rsidRPr="00266D1A" w:rsidRDefault="003D60AF" w:rsidP="003D60AF">
      <w:pPr>
        <w:pStyle w:val="Default"/>
        <w:jc w:val="both"/>
        <w:rPr>
          <w:color w:val="auto"/>
          <w:sz w:val="22"/>
          <w:szCs w:val="22"/>
          <w:u w:val="single"/>
        </w:rPr>
      </w:pPr>
      <w:r w:rsidRPr="00266D1A">
        <w:rPr>
          <w:color w:val="auto"/>
          <w:sz w:val="22"/>
          <w:szCs w:val="22"/>
          <w:u w:val="single"/>
        </w:rPr>
        <w:t>Management capability</w:t>
      </w:r>
    </w:p>
    <w:p w:rsidR="00A901AA" w:rsidRPr="00266D1A" w:rsidRDefault="00A901AA" w:rsidP="00A901AA">
      <w:pPr>
        <w:pStyle w:val="Default"/>
        <w:rPr>
          <w:color w:val="auto"/>
          <w:sz w:val="22"/>
          <w:szCs w:val="22"/>
          <w:u w:val="single"/>
        </w:rPr>
      </w:pPr>
      <w:r w:rsidRPr="00266D1A">
        <w:rPr>
          <w:i/>
          <w:color w:val="auto"/>
          <w:sz w:val="16"/>
          <w:szCs w:val="16"/>
        </w:rPr>
        <w:t>Suggested considerations</w:t>
      </w:r>
    </w:p>
    <w:p w:rsidR="003D60AF" w:rsidRPr="00266D1A" w:rsidRDefault="003D60AF" w:rsidP="003D60AF">
      <w:pPr>
        <w:pStyle w:val="ListParagraph"/>
        <w:numPr>
          <w:ilvl w:val="0"/>
          <w:numId w:val="31"/>
        </w:numPr>
        <w:rPr>
          <w:rFonts w:ascii="Times New Roman" w:hAnsi="Times New Roman" w:cs="Times New Roman"/>
        </w:rPr>
      </w:pPr>
      <w:r w:rsidRPr="00266D1A">
        <w:rPr>
          <w:rFonts w:ascii="Times New Roman" w:hAnsi="Times New Roman" w:cs="Times New Roman"/>
        </w:rPr>
        <w:t>Consideration can be given to employee</w:t>
      </w:r>
      <w:r w:rsidR="007544FD" w:rsidRPr="00266D1A">
        <w:rPr>
          <w:rFonts w:ascii="Times New Roman" w:hAnsi="Times New Roman" w:cs="Times New Roman"/>
        </w:rPr>
        <w:t>s’</w:t>
      </w:r>
      <w:r w:rsidR="00E3154F" w:rsidRPr="00266D1A">
        <w:rPr>
          <w:rFonts w:ascii="Times New Roman" w:hAnsi="Times New Roman" w:cs="Times New Roman"/>
        </w:rPr>
        <w:t xml:space="preserve"> </w:t>
      </w:r>
      <w:r w:rsidRPr="00266D1A">
        <w:rPr>
          <w:rFonts w:ascii="Times New Roman" w:hAnsi="Times New Roman" w:cs="Times New Roman"/>
        </w:rPr>
        <w:t xml:space="preserve">depth of skills </w:t>
      </w:r>
      <w:r w:rsidR="00E3154F" w:rsidRPr="00266D1A">
        <w:rPr>
          <w:rFonts w:ascii="Times New Roman" w:hAnsi="Times New Roman" w:cs="Times New Roman"/>
        </w:rPr>
        <w:t>of</w:t>
      </w:r>
      <w:r w:rsidRPr="00266D1A">
        <w:rPr>
          <w:rFonts w:ascii="Times New Roman" w:hAnsi="Times New Roman" w:cs="Times New Roman"/>
        </w:rPr>
        <w:t xml:space="preserve"> proposer.</w:t>
      </w:r>
    </w:p>
    <w:p w:rsidR="003D60AF" w:rsidRPr="00266D1A" w:rsidRDefault="003D60AF" w:rsidP="003D60AF">
      <w:pPr>
        <w:pStyle w:val="ListParagraph"/>
        <w:numPr>
          <w:ilvl w:val="0"/>
          <w:numId w:val="31"/>
        </w:numPr>
        <w:rPr>
          <w:rFonts w:ascii="Times New Roman" w:hAnsi="Times New Roman" w:cs="Times New Roman"/>
        </w:rPr>
      </w:pPr>
      <w:r w:rsidRPr="00266D1A">
        <w:rPr>
          <w:rFonts w:ascii="Times New Roman" w:hAnsi="Times New Roman" w:cs="Times New Roman"/>
        </w:rPr>
        <w:t>Consideration can be given to the number of employees proposers will devote to this proposal.</w:t>
      </w:r>
    </w:p>
    <w:p w:rsidR="003D60AF" w:rsidRPr="00266D1A" w:rsidRDefault="003D60AF" w:rsidP="003D60AF">
      <w:pPr>
        <w:pStyle w:val="ListParagraph"/>
        <w:numPr>
          <w:ilvl w:val="0"/>
          <w:numId w:val="31"/>
        </w:numPr>
        <w:rPr>
          <w:rFonts w:ascii="Times New Roman" w:hAnsi="Times New Roman" w:cs="Times New Roman"/>
        </w:rPr>
      </w:pPr>
      <w:r w:rsidRPr="00266D1A">
        <w:rPr>
          <w:rFonts w:ascii="Times New Roman" w:hAnsi="Times New Roman" w:cs="Times New Roman"/>
        </w:rPr>
        <w:t>Consideration can be given to the length of time proposers have been in business.</w:t>
      </w:r>
    </w:p>
    <w:p w:rsidR="003D60AF" w:rsidRPr="00266D1A" w:rsidRDefault="003D60AF" w:rsidP="003D60AF">
      <w:pPr>
        <w:pStyle w:val="ListParagraph"/>
        <w:numPr>
          <w:ilvl w:val="0"/>
          <w:numId w:val="31"/>
        </w:numPr>
        <w:rPr>
          <w:rFonts w:ascii="Times New Roman" w:hAnsi="Times New Roman" w:cs="Times New Roman"/>
        </w:rPr>
      </w:pPr>
      <w:r w:rsidRPr="00266D1A">
        <w:rPr>
          <w:rFonts w:ascii="Times New Roman" w:hAnsi="Times New Roman" w:cs="Times New Roman"/>
        </w:rPr>
        <w:t>Consideration can be given to diversity of experience proposers have in conducting federal grant programs.</w:t>
      </w:r>
    </w:p>
    <w:p w:rsidR="003D60AF" w:rsidRPr="00266D1A" w:rsidRDefault="003D60AF" w:rsidP="003D60AF">
      <w:pPr>
        <w:pStyle w:val="ListParagraph"/>
        <w:numPr>
          <w:ilvl w:val="0"/>
          <w:numId w:val="31"/>
        </w:numPr>
        <w:rPr>
          <w:rFonts w:ascii="Times New Roman" w:hAnsi="Times New Roman" w:cs="Times New Roman"/>
        </w:rPr>
      </w:pPr>
      <w:r w:rsidRPr="00266D1A">
        <w:rPr>
          <w:rFonts w:ascii="Times New Roman" w:hAnsi="Times New Roman" w:cs="Times New Roman"/>
        </w:rPr>
        <w:t>Consideration can be given to financial capacity of the firm to undertake the contract.</w:t>
      </w:r>
    </w:p>
    <w:p w:rsidR="003D60AF" w:rsidRPr="00266D1A" w:rsidRDefault="003D60AF" w:rsidP="003D60AF">
      <w:pPr>
        <w:rPr>
          <w:rFonts w:ascii="Times New Roman" w:hAnsi="Times New Roman" w:cs="Times New Roman"/>
        </w:rPr>
      </w:pPr>
    </w:p>
    <w:p w:rsidR="003D60AF" w:rsidRPr="00266D1A" w:rsidRDefault="003D60AF" w:rsidP="003D60AF">
      <w:pPr>
        <w:pStyle w:val="Default"/>
        <w:rPr>
          <w:color w:val="auto"/>
          <w:sz w:val="22"/>
          <w:szCs w:val="22"/>
          <w:u w:val="single"/>
        </w:rPr>
      </w:pPr>
      <w:r w:rsidRPr="00266D1A">
        <w:rPr>
          <w:color w:val="auto"/>
          <w:sz w:val="22"/>
          <w:szCs w:val="22"/>
          <w:u w:val="single"/>
        </w:rPr>
        <w:t>Prior experience</w:t>
      </w:r>
    </w:p>
    <w:p w:rsidR="00A901AA" w:rsidRPr="00266D1A" w:rsidRDefault="00A901AA" w:rsidP="003D60AF">
      <w:pPr>
        <w:pStyle w:val="Default"/>
        <w:rPr>
          <w:color w:val="auto"/>
          <w:sz w:val="22"/>
          <w:szCs w:val="22"/>
          <w:u w:val="single"/>
        </w:rPr>
      </w:pPr>
      <w:r w:rsidRPr="00266D1A">
        <w:rPr>
          <w:i/>
          <w:color w:val="auto"/>
          <w:sz w:val="16"/>
          <w:szCs w:val="16"/>
        </w:rPr>
        <w:t>Suggested considerations</w:t>
      </w:r>
    </w:p>
    <w:p w:rsidR="003D60AF" w:rsidRPr="00266D1A" w:rsidRDefault="003D60AF" w:rsidP="003D60AF">
      <w:pPr>
        <w:pStyle w:val="ListParagraph"/>
        <w:numPr>
          <w:ilvl w:val="0"/>
          <w:numId w:val="32"/>
        </w:numPr>
        <w:rPr>
          <w:rFonts w:ascii="Times New Roman" w:hAnsi="Times New Roman" w:cs="Times New Roman"/>
        </w:rPr>
      </w:pPr>
      <w:r w:rsidRPr="00266D1A">
        <w:rPr>
          <w:rFonts w:ascii="Times New Roman" w:hAnsi="Times New Roman" w:cs="Times New Roman"/>
        </w:rPr>
        <w:t>Consideration can be given to the number and types of local government proposers have worked with in the past.</w:t>
      </w:r>
    </w:p>
    <w:p w:rsidR="003D60AF" w:rsidRPr="00266D1A" w:rsidRDefault="003D60AF" w:rsidP="003D60AF">
      <w:pPr>
        <w:pStyle w:val="ListParagraph"/>
        <w:numPr>
          <w:ilvl w:val="0"/>
          <w:numId w:val="32"/>
        </w:numPr>
        <w:rPr>
          <w:rFonts w:ascii="Times New Roman" w:hAnsi="Times New Roman" w:cs="Times New Roman"/>
        </w:rPr>
      </w:pPr>
      <w:r w:rsidRPr="00266D1A">
        <w:rPr>
          <w:rFonts w:ascii="Times New Roman" w:hAnsi="Times New Roman" w:cs="Times New Roman"/>
        </w:rPr>
        <w:t>Consideration can be given to the number of CDBG projects proposers have completed relevant to the DR proposal. [</w:t>
      </w:r>
      <w:r w:rsidRPr="00266D1A">
        <w:rPr>
          <w:rFonts w:ascii="Times New Roman" w:hAnsi="Times New Roman" w:cs="Times New Roman"/>
          <w:i/>
        </w:rPr>
        <w:t>for example: if the DR proposal includes housing or economic development, then the evaluation should be weighted to experience in those types of programs</w:t>
      </w:r>
      <w:r w:rsidRPr="00266D1A">
        <w:rPr>
          <w:rFonts w:ascii="Times New Roman" w:hAnsi="Times New Roman" w:cs="Times New Roman"/>
        </w:rPr>
        <w:t>]</w:t>
      </w:r>
    </w:p>
    <w:p w:rsidR="003D60AF" w:rsidRPr="00266D1A" w:rsidRDefault="003D60AF" w:rsidP="003D60AF">
      <w:pPr>
        <w:pStyle w:val="ListParagraph"/>
        <w:numPr>
          <w:ilvl w:val="0"/>
          <w:numId w:val="32"/>
        </w:numPr>
        <w:rPr>
          <w:rFonts w:ascii="Times New Roman" w:hAnsi="Times New Roman" w:cs="Times New Roman"/>
        </w:rPr>
      </w:pPr>
      <w:r w:rsidRPr="00266D1A">
        <w:rPr>
          <w:rFonts w:ascii="Times New Roman" w:hAnsi="Times New Roman" w:cs="Times New Roman"/>
        </w:rPr>
        <w:t>Consideration can be given to the diversity of types of programs [</w:t>
      </w:r>
      <w:r w:rsidRPr="00266D1A">
        <w:rPr>
          <w:rFonts w:ascii="Times New Roman" w:hAnsi="Times New Roman" w:cs="Times New Roman"/>
          <w:i/>
        </w:rPr>
        <w:t>housing, public facilities, economic development</w:t>
      </w:r>
      <w:r w:rsidRPr="00266D1A">
        <w:rPr>
          <w:rFonts w:ascii="Times New Roman" w:hAnsi="Times New Roman" w:cs="Times New Roman"/>
        </w:rPr>
        <w:t>] proposer has conducted in the past.</w:t>
      </w:r>
    </w:p>
    <w:p w:rsidR="003D60AF" w:rsidRPr="00266D1A" w:rsidRDefault="003D60AF" w:rsidP="003D60AF">
      <w:pPr>
        <w:rPr>
          <w:rFonts w:ascii="Times New Roman" w:hAnsi="Times New Roman" w:cs="Times New Roman"/>
        </w:rPr>
      </w:pPr>
    </w:p>
    <w:p w:rsidR="003D60AF" w:rsidRPr="00266D1A" w:rsidRDefault="003D60AF" w:rsidP="003D60AF">
      <w:pPr>
        <w:rPr>
          <w:rFonts w:ascii="Times New Roman" w:hAnsi="Times New Roman" w:cs="Times New Roman"/>
          <w:u w:val="single"/>
        </w:rPr>
      </w:pPr>
      <w:r w:rsidRPr="00266D1A">
        <w:rPr>
          <w:rFonts w:ascii="Times New Roman" w:hAnsi="Times New Roman" w:cs="Times New Roman"/>
          <w:u w:val="single"/>
        </w:rPr>
        <w:t>Technical excellence</w:t>
      </w:r>
    </w:p>
    <w:p w:rsidR="00A901AA" w:rsidRPr="00266D1A" w:rsidRDefault="00A901AA" w:rsidP="00A901AA">
      <w:pPr>
        <w:pStyle w:val="Default"/>
        <w:rPr>
          <w:color w:val="auto"/>
          <w:u w:val="single"/>
        </w:rPr>
      </w:pPr>
      <w:r w:rsidRPr="00266D1A">
        <w:rPr>
          <w:i/>
          <w:color w:val="auto"/>
          <w:sz w:val="16"/>
          <w:szCs w:val="16"/>
        </w:rPr>
        <w:t>Suggested considerations</w:t>
      </w:r>
    </w:p>
    <w:p w:rsidR="003D60AF" w:rsidRPr="00266D1A" w:rsidRDefault="003D60AF" w:rsidP="003D60AF">
      <w:pPr>
        <w:pStyle w:val="ListParagraph"/>
        <w:numPr>
          <w:ilvl w:val="0"/>
          <w:numId w:val="33"/>
        </w:numPr>
        <w:rPr>
          <w:rFonts w:ascii="Times New Roman" w:hAnsi="Times New Roman" w:cs="Times New Roman"/>
        </w:rPr>
      </w:pPr>
      <w:r w:rsidRPr="00266D1A">
        <w:rPr>
          <w:rFonts w:ascii="Times New Roman" w:hAnsi="Times New Roman" w:cs="Times New Roman"/>
        </w:rPr>
        <w:t>Consideration can be given to the proposer</w:t>
      </w:r>
      <w:r w:rsidR="007544FD" w:rsidRPr="00266D1A">
        <w:rPr>
          <w:rFonts w:ascii="Times New Roman" w:hAnsi="Times New Roman" w:cs="Times New Roman"/>
        </w:rPr>
        <w:t>’s</w:t>
      </w:r>
      <w:r w:rsidRPr="00266D1A">
        <w:rPr>
          <w:rFonts w:ascii="Times New Roman" w:hAnsi="Times New Roman" w:cs="Times New Roman"/>
        </w:rPr>
        <w:t xml:space="preserve"> knowledge of the CDBG program.</w:t>
      </w:r>
    </w:p>
    <w:p w:rsidR="003D60AF" w:rsidRPr="00266D1A" w:rsidRDefault="003D60AF" w:rsidP="003D60AF">
      <w:pPr>
        <w:pStyle w:val="ListParagraph"/>
        <w:numPr>
          <w:ilvl w:val="0"/>
          <w:numId w:val="33"/>
        </w:numPr>
        <w:rPr>
          <w:rFonts w:ascii="Times New Roman" w:hAnsi="Times New Roman" w:cs="Times New Roman"/>
        </w:rPr>
      </w:pPr>
      <w:r w:rsidRPr="00266D1A">
        <w:rPr>
          <w:rFonts w:ascii="Times New Roman" w:hAnsi="Times New Roman" w:cs="Times New Roman"/>
        </w:rPr>
        <w:t>Consideration can be given to the proposer</w:t>
      </w:r>
      <w:r w:rsidR="007544FD" w:rsidRPr="00266D1A">
        <w:rPr>
          <w:rFonts w:ascii="Times New Roman" w:hAnsi="Times New Roman" w:cs="Times New Roman"/>
        </w:rPr>
        <w:t>’s</w:t>
      </w:r>
      <w:r w:rsidR="00E3154F" w:rsidRPr="00266D1A">
        <w:rPr>
          <w:rFonts w:ascii="Times New Roman" w:hAnsi="Times New Roman" w:cs="Times New Roman"/>
        </w:rPr>
        <w:t xml:space="preserve"> </w:t>
      </w:r>
      <w:r w:rsidRPr="00266D1A">
        <w:rPr>
          <w:rFonts w:ascii="Times New Roman" w:hAnsi="Times New Roman" w:cs="Times New Roman"/>
        </w:rPr>
        <w:t>staff expertise in particular CDBG program areas [</w:t>
      </w:r>
      <w:r w:rsidRPr="00266D1A">
        <w:rPr>
          <w:rFonts w:ascii="Times New Roman" w:hAnsi="Times New Roman" w:cs="Times New Roman"/>
          <w:i/>
        </w:rPr>
        <w:t>acquisition, housing rehabilitation, financial management etc</w:t>
      </w:r>
      <w:r w:rsidRPr="00266D1A">
        <w:rPr>
          <w:rFonts w:ascii="Times New Roman" w:hAnsi="Times New Roman" w:cs="Times New Roman"/>
        </w:rPr>
        <w:t>.]</w:t>
      </w:r>
    </w:p>
    <w:p w:rsidR="003D60AF" w:rsidRPr="00266D1A" w:rsidRDefault="003D60AF" w:rsidP="003D60AF">
      <w:pPr>
        <w:pStyle w:val="ListParagraph"/>
        <w:numPr>
          <w:ilvl w:val="0"/>
          <w:numId w:val="33"/>
        </w:numPr>
        <w:rPr>
          <w:rFonts w:ascii="Times New Roman" w:hAnsi="Times New Roman" w:cs="Times New Roman"/>
        </w:rPr>
      </w:pPr>
      <w:r w:rsidRPr="00266D1A">
        <w:rPr>
          <w:rFonts w:ascii="Times New Roman" w:hAnsi="Times New Roman" w:cs="Times New Roman"/>
        </w:rPr>
        <w:t>Consideration can be given to the proposer</w:t>
      </w:r>
      <w:r w:rsidR="007544FD" w:rsidRPr="00266D1A">
        <w:rPr>
          <w:rFonts w:ascii="Times New Roman" w:hAnsi="Times New Roman" w:cs="Times New Roman"/>
        </w:rPr>
        <w:t>’s</w:t>
      </w:r>
      <w:r w:rsidRPr="00266D1A">
        <w:rPr>
          <w:rFonts w:ascii="Times New Roman" w:hAnsi="Times New Roman" w:cs="Times New Roman"/>
        </w:rPr>
        <w:t xml:space="preserve"> unique contributions or processes developed in the conduct of previous CDBG programs.</w:t>
      </w:r>
    </w:p>
    <w:p w:rsidR="003D60AF" w:rsidRPr="00266D1A" w:rsidRDefault="003D60AF" w:rsidP="003D60AF">
      <w:pPr>
        <w:rPr>
          <w:rFonts w:ascii="Times New Roman" w:hAnsi="Times New Roman" w:cs="Times New Roman"/>
        </w:rPr>
      </w:pPr>
    </w:p>
    <w:p w:rsidR="003D60AF" w:rsidRPr="00266D1A" w:rsidRDefault="003D60AF" w:rsidP="003D60AF">
      <w:pPr>
        <w:pStyle w:val="Default"/>
        <w:rPr>
          <w:color w:val="auto"/>
          <w:sz w:val="22"/>
          <w:szCs w:val="22"/>
          <w:u w:val="single"/>
        </w:rPr>
      </w:pPr>
      <w:r w:rsidRPr="00266D1A">
        <w:rPr>
          <w:color w:val="auto"/>
          <w:sz w:val="22"/>
          <w:szCs w:val="22"/>
          <w:u w:val="single"/>
        </w:rPr>
        <w:t>Past performance</w:t>
      </w:r>
    </w:p>
    <w:p w:rsidR="00A901AA" w:rsidRPr="00266D1A" w:rsidRDefault="00A901AA" w:rsidP="00A901AA">
      <w:pPr>
        <w:pStyle w:val="Default"/>
        <w:rPr>
          <w:color w:val="auto"/>
          <w:u w:val="single"/>
        </w:rPr>
      </w:pPr>
      <w:r w:rsidRPr="00266D1A">
        <w:rPr>
          <w:i/>
          <w:color w:val="auto"/>
          <w:sz w:val="16"/>
          <w:szCs w:val="16"/>
        </w:rPr>
        <w:t>Suggested consideration</w:t>
      </w:r>
      <w:r w:rsidR="005D6FDC" w:rsidRPr="00266D1A">
        <w:rPr>
          <w:i/>
          <w:color w:val="auto"/>
          <w:sz w:val="16"/>
          <w:szCs w:val="16"/>
        </w:rPr>
        <w:t>(</w:t>
      </w:r>
      <w:r w:rsidRPr="00266D1A">
        <w:rPr>
          <w:i/>
          <w:color w:val="auto"/>
          <w:sz w:val="16"/>
          <w:szCs w:val="16"/>
        </w:rPr>
        <w:t>s</w:t>
      </w:r>
      <w:r w:rsidR="005D6FDC" w:rsidRPr="00266D1A">
        <w:rPr>
          <w:i/>
          <w:color w:val="auto"/>
          <w:sz w:val="16"/>
          <w:szCs w:val="16"/>
        </w:rPr>
        <w:t>)</w:t>
      </w:r>
    </w:p>
    <w:p w:rsidR="003D60AF" w:rsidRPr="00266D1A" w:rsidRDefault="003D60AF" w:rsidP="003D60AF">
      <w:pPr>
        <w:pStyle w:val="ListParagraph"/>
        <w:numPr>
          <w:ilvl w:val="0"/>
          <w:numId w:val="34"/>
        </w:numPr>
        <w:rPr>
          <w:rFonts w:ascii="Times New Roman" w:hAnsi="Times New Roman" w:cs="Times New Roman"/>
        </w:rPr>
      </w:pPr>
      <w:r w:rsidRPr="00266D1A">
        <w:rPr>
          <w:rFonts w:ascii="Times New Roman" w:hAnsi="Times New Roman" w:cs="Times New Roman"/>
        </w:rPr>
        <w:t>Consideration can be given to the number and quality of proposer</w:t>
      </w:r>
      <w:r w:rsidR="00340652" w:rsidRPr="00266D1A">
        <w:rPr>
          <w:rFonts w:ascii="Times New Roman" w:hAnsi="Times New Roman" w:cs="Times New Roman"/>
        </w:rPr>
        <w:t>’s</w:t>
      </w:r>
      <w:r w:rsidR="005D6FDC" w:rsidRPr="00266D1A">
        <w:rPr>
          <w:rFonts w:ascii="Times New Roman" w:hAnsi="Times New Roman" w:cs="Times New Roman"/>
        </w:rPr>
        <w:t xml:space="preserve"> </w:t>
      </w:r>
      <w:r w:rsidRPr="00266D1A">
        <w:rPr>
          <w:rFonts w:ascii="Times New Roman" w:hAnsi="Times New Roman" w:cs="Times New Roman"/>
        </w:rPr>
        <w:t>references attesting to the quality of work with previous CDBG grants.</w:t>
      </w:r>
    </w:p>
    <w:p w:rsidR="003D60AF" w:rsidRPr="00266D1A" w:rsidRDefault="003D60AF" w:rsidP="003D60AF">
      <w:pPr>
        <w:rPr>
          <w:rFonts w:ascii="Times New Roman" w:hAnsi="Times New Roman" w:cs="Times New Roman"/>
        </w:rPr>
      </w:pPr>
    </w:p>
    <w:p w:rsidR="003D60AF" w:rsidRPr="00266D1A" w:rsidRDefault="003D60AF" w:rsidP="003D60AF">
      <w:pPr>
        <w:pStyle w:val="HTMLPreformatted"/>
        <w:rPr>
          <w:rFonts w:ascii="Times New Roman" w:hAnsi="Times New Roman" w:cs="Times New Roman"/>
          <w:sz w:val="22"/>
          <w:szCs w:val="22"/>
        </w:rPr>
      </w:pPr>
      <w:r w:rsidRPr="00266D1A">
        <w:rPr>
          <w:rFonts w:ascii="Times New Roman" w:hAnsi="Times New Roman" w:cs="Times New Roman"/>
          <w:sz w:val="22"/>
          <w:szCs w:val="22"/>
          <w:u w:val="single"/>
        </w:rPr>
        <w:t>Note:</w:t>
      </w:r>
      <w:r w:rsidRPr="00266D1A">
        <w:rPr>
          <w:rFonts w:ascii="Times New Roman" w:hAnsi="Times New Roman" w:cs="Times New Roman"/>
          <w:sz w:val="22"/>
          <w:szCs w:val="22"/>
        </w:rPr>
        <w:t xml:space="preserve"> When using the </w:t>
      </w:r>
      <w:r w:rsidRPr="00266D1A">
        <w:rPr>
          <w:rFonts w:ascii="Times New Roman" w:hAnsi="Times New Roman" w:cs="Times New Roman"/>
          <w:sz w:val="22"/>
          <w:szCs w:val="22"/>
          <w:u w:val="single"/>
        </w:rPr>
        <w:t>past performance</w:t>
      </w:r>
      <w:r w:rsidRPr="00266D1A">
        <w:rPr>
          <w:rFonts w:ascii="Times New Roman" w:hAnsi="Times New Roman" w:cs="Times New Roman"/>
          <w:sz w:val="22"/>
          <w:szCs w:val="22"/>
        </w:rPr>
        <w:t xml:space="preserve"> criteria; the solicitation must clearly describe the approach for evaluating past performance, including evaluating proposers with no relevant performance history, and shall provide proposers an opportunity to identify past or current contracts that are similar in nature to the proposal.  The solicitation shall also authorize proposers to provide information on problems encountered on the identified contracts and the proposer corrective actions.  The solicitation must clearly state that in the case of proposer(s) without a record of relevant past performance </w:t>
      </w:r>
      <w:r w:rsidRPr="00266D1A">
        <w:rPr>
          <w:rFonts w:ascii="Times New Roman" w:hAnsi="Times New Roman" w:cs="Times New Roman"/>
          <w:sz w:val="22"/>
          <w:szCs w:val="22"/>
          <w:u w:val="single"/>
        </w:rPr>
        <w:t xml:space="preserve">or </w:t>
      </w:r>
      <w:r w:rsidRPr="00266D1A">
        <w:rPr>
          <w:rFonts w:ascii="Times New Roman" w:hAnsi="Times New Roman" w:cs="Times New Roman"/>
          <w:sz w:val="22"/>
          <w:szCs w:val="22"/>
        </w:rPr>
        <w:t xml:space="preserve">for whom information on past performance is not available, the proposer may not be evaluated favorably </w:t>
      </w:r>
      <w:r w:rsidRPr="00266D1A">
        <w:rPr>
          <w:rFonts w:ascii="Times New Roman" w:hAnsi="Times New Roman" w:cs="Times New Roman"/>
          <w:sz w:val="22"/>
          <w:szCs w:val="22"/>
          <w:u w:val="single"/>
        </w:rPr>
        <w:t>or</w:t>
      </w:r>
      <w:r w:rsidRPr="00266D1A">
        <w:rPr>
          <w:rFonts w:ascii="Times New Roman" w:hAnsi="Times New Roman" w:cs="Times New Roman"/>
          <w:sz w:val="22"/>
          <w:szCs w:val="22"/>
        </w:rPr>
        <w:t xml:space="preserve"> unfavorably on past performance.</w:t>
      </w:r>
    </w:p>
    <w:p w:rsidR="003D60AF" w:rsidRPr="00266D1A" w:rsidRDefault="003D60AF" w:rsidP="003D60AF">
      <w:pPr>
        <w:pStyle w:val="HTMLPreformatted"/>
        <w:rPr>
          <w:rFonts w:ascii="Times New Roman" w:hAnsi="Times New Roman" w:cs="Times New Roman"/>
          <w:sz w:val="22"/>
          <w:szCs w:val="22"/>
        </w:rPr>
      </w:pPr>
    </w:p>
    <w:p w:rsidR="003D60AF" w:rsidRPr="00266D1A" w:rsidRDefault="003D60AF" w:rsidP="003D60AF">
      <w:pPr>
        <w:pStyle w:val="Default"/>
        <w:rPr>
          <w:color w:val="auto"/>
          <w:sz w:val="22"/>
          <w:szCs w:val="22"/>
          <w:u w:val="single"/>
        </w:rPr>
      </w:pPr>
      <w:r w:rsidRPr="00266D1A">
        <w:rPr>
          <w:color w:val="auto"/>
          <w:sz w:val="22"/>
          <w:szCs w:val="22"/>
          <w:u w:val="single"/>
        </w:rPr>
        <w:t>Compliance with solicitation requirements</w:t>
      </w:r>
    </w:p>
    <w:p w:rsidR="00A901AA" w:rsidRPr="00266D1A" w:rsidRDefault="00A901AA" w:rsidP="003D60AF">
      <w:pPr>
        <w:pStyle w:val="Default"/>
        <w:rPr>
          <w:color w:val="auto"/>
          <w:sz w:val="22"/>
          <w:szCs w:val="22"/>
          <w:u w:val="single"/>
        </w:rPr>
      </w:pPr>
      <w:r w:rsidRPr="00266D1A">
        <w:rPr>
          <w:i/>
          <w:color w:val="auto"/>
          <w:sz w:val="16"/>
          <w:szCs w:val="16"/>
        </w:rPr>
        <w:t>Suggested considerations</w:t>
      </w:r>
    </w:p>
    <w:p w:rsidR="003D60AF" w:rsidRPr="00266D1A" w:rsidRDefault="003D60AF" w:rsidP="003D60AF">
      <w:pPr>
        <w:pStyle w:val="HTMLPreformatted"/>
        <w:numPr>
          <w:ilvl w:val="0"/>
          <w:numId w:val="34"/>
        </w:numPr>
        <w:rPr>
          <w:rFonts w:ascii="Times New Roman" w:hAnsi="Times New Roman" w:cs="Times New Roman"/>
          <w:sz w:val="22"/>
          <w:szCs w:val="22"/>
        </w:rPr>
      </w:pPr>
      <w:r w:rsidRPr="00266D1A">
        <w:rPr>
          <w:rFonts w:ascii="Times New Roman" w:hAnsi="Times New Roman" w:cs="Times New Roman"/>
          <w:sz w:val="22"/>
          <w:szCs w:val="22"/>
        </w:rPr>
        <w:lastRenderedPageBreak/>
        <w:t>Consideration can be given to the proposer</w:t>
      </w:r>
      <w:r w:rsidR="007544FD" w:rsidRPr="00266D1A">
        <w:rPr>
          <w:rFonts w:ascii="Times New Roman" w:hAnsi="Times New Roman" w:cs="Times New Roman"/>
          <w:sz w:val="22"/>
          <w:szCs w:val="22"/>
        </w:rPr>
        <w:t>’s</w:t>
      </w:r>
      <w:r w:rsidRPr="00266D1A">
        <w:rPr>
          <w:rFonts w:ascii="Times New Roman" w:hAnsi="Times New Roman" w:cs="Times New Roman"/>
          <w:sz w:val="22"/>
          <w:szCs w:val="22"/>
        </w:rPr>
        <w:t xml:space="preserve"> understanding of the scope of the work to be performed.</w:t>
      </w:r>
    </w:p>
    <w:p w:rsidR="009537D4" w:rsidRPr="00266D1A" w:rsidRDefault="003D60AF" w:rsidP="00266D1A">
      <w:pPr>
        <w:pStyle w:val="HTMLPreformatted"/>
        <w:numPr>
          <w:ilvl w:val="0"/>
          <w:numId w:val="34"/>
        </w:numPr>
        <w:rPr>
          <w:rFonts w:ascii="Times New Roman" w:hAnsi="Times New Roman" w:cs="Times New Roman"/>
          <w:sz w:val="22"/>
          <w:szCs w:val="22"/>
        </w:rPr>
      </w:pPr>
      <w:r w:rsidRPr="00266D1A">
        <w:rPr>
          <w:rFonts w:ascii="Times New Roman" w:hAnsi="Times New Roman" w:cs="Times New Roman"/>
          <w:sz w:val="22"/>
          <w:szCs w:val="22"/>
        </w:rPr>
        <w:t>Consideration can be given to the proposer</w:t>
      </w:r>
      <w:r w:rsidR="007544FD" w:rsidRPr="00266D1A">
        <w:rPr>
          <w:rFonts w:ascii="Times New Roman" w:hAnsi="Times New Roman" w:cs="Times New Roman"/>
          <w:sz w:val="22"/>
          <w:szCs w:val="22"/>
        </w:rPr>
        <w:t>’s</w:t>
      </w:r>
      <w:r w:rsidRPr="00266D1A">
        <w:rPr>
          <w:rFonts w:ascii="Times New Roman" w:hAnsi="Times New Roman" w:cs="Times New Roman"/>
          <w:sz w:val="22"/>
          <w:szCs w:val="22"/>
        </w:rPr>
        <w:t xml:space="preserve"> completeness in its submission to the RFP.</w:t>
      </w:r>
    </w:p>
    <w:p w:rsidR="00266D1A" w:rsidRPr="00266D1A" w:rsidRDefault="009537D4">
      <w:pPr>
        <w:rPr>
          <w:rFonts w:ascii="Times New Roman" w:hAnsi="Times New Roman" w:cs="Times New Roman"/>
          <w:i/>
          <w:sz w:val="18"/>
          <w:szCs w:val="18"/>
        </w:rPr>
      </w:pPr>
      <w:r w:rsidRPr="00266D1A">
        <w:rPr>
          <w:rFonts w:ascii="Times New Roman" w:hAnsi="Times New Roman" w:cs="Times New Roman"/>
          <w:i/>
          <w:sz w:val="18"/>
          <w:szCs w:val="18"/>
        </w:rPr>
        <w:t>[Source: Title 48 CFR Part 15</w:t>
      </w:r>
      <w:r w:rsidR="009A4D17" w:rsidRPr="00266D1A">
        <w:rPr>
          <w:rFonts w:ascii="Times New Roman" w:hAnsi="Times New Roman" w:cs="Times New Roman"/>
          <w:i/>
          <w:sz w:val="18"/>
          <w:szCs w:val="18"/>
        </w:rPr>
        <w:t>.3</w:t>
      </w:r>
      <w:r w:rsidRPr="00266D1A">
        <w:rPr>
          <w:rFonts w:ascii="Times New Roman" w:hAnsi="Times New Roman" w:cs="Times New Roman"/>
          <w:i/>
          <w:sz w:val="18"/>
          <w:szCs w:val="18"/>
        </w:rPr>
        <w:t>]</w:t>
      </w:r>
    </w:p>
    <w:p w:rsidR="009537D4" w:rsidRPr="00266D1A" w:rsidRDefault="00266D1A" w:rsidP="009537D4">
      <w:pPr>
        <w:spacing w:after="240"/>
        <w:rPr>
          <w:rFonts w:ascii="Times New Roman" w:hAnsi="Times New Roman" w:cs="Times New Roman"/>
          <w:b/>
          <w:u w:val="single"/>
        </w:rPr>
      </w:pPr>
      <w:r>
        <w:rPr>
          <w:rFonts w:ascii="Times New Roman" w:hAnsi="Times New Roman" w:cs="Times New Roman"/>
          <w:b/>
          <w:u w:val="single"/>
        </w:rPr>
        <w:t>S</w:t>
      </w:r>
      <w:r w:rsidR="005C5295" w:rsidRPr="00266D1A">
        <w:rPr>
          <w:rFonts w:ascii="Times New Roman" w:hAnsi="Times New Roman" w:cs="Times New Roman"/>
          <w:b/>
          <w:u w:val="single"/>
        </w:rPr>
        <w:t>ECTION</w:t>
      </w:r>
      <w:r w:rsidR="009537D4" w:rsidRPr="00266D1A">
        <w:rPr>
          <w:rFonts w:ascii="Times New Roman" w:hAnsi="Times New Roman" w:cs="Times New Roman"/>
          <w:b/>
          <w:u w:val="single"/>
        </w:rPr>
        <w:t xml:space="preserve"> C</w:t>
      </w:r>
      <w:r w:rsidR="005C5295" w:rsidRPr="00266D1A">
        <w:rPr>
          <w:rFonts w:ascii="Times New Roman" w:hAnsi="Times New Roman" w:cs="Times New Roman"/>
          <w:b/>
          <w:u w:val="single"/>
        </w:rPr>
        <w:t>:</w:t>
      </w:r>
      <w:r w:rsidR="009537D4" w:rsidRPr="00266D1A">
        <w:rPr>
          <w:rFonts w:ascii="Times New Roman" w:hAnsi="Times New Roman" w:cs="Times New Roman"/>
          <w:b/>
          <w:u w:val="single"/>
        </w:rPr>
        <w:t xml:space="preserve">  SCOPE OF SERVICES PROGRAM ADMINISTRATIVE TASKS</w:t>
      </w:r>
    </w:p>
    <w:p w:rsidR="003D60AF" w:rsidRPr="00266D1A" w:rsidRDefault="003D60AF" w:rsidP="003D60AF">
      <w:pPr>
        <w:spacing w:after="240"/>
        <w:jc w:val="both"/>
        <w:rPr>
          <w:rFonts w:ascii="Times New Roman" w:hAnsi="Times New Roman" w:cs="Times New Roman"/>
        </w:rPr>
      </w:pPr>
      <w:r w:rsidRPr="00266D1A">
        <w:rPr>
          <w:rFonts w:ascii="Times New Roman" w:hAnsi="Times New Roman" w:cs="Times New Roman"/>
        </w:rPr>
        <w:t xml:space="preserve">Below are common tasks associated with administering a Community Development Block Grant Program.   Grantees should review the list and decide which tasks are appropriate for the Grantee’s project(s) and then decide which tasks can be performed by the Grantee in house.   The remaining tasks [and other program related tasks deemed necessary] </w:t>
      </w:r>
      <w:r w:rsidR="008514B5" w:rsidRPr="00266D1A">
        <w:rPr>
          <w:rFonts w:ascii="Times New Roman" w:hAnsi="Times New Roman" w:cs="Times New Roman"/>
        </w:rPr>
        <w:t>should be inserted in PART ONE</w:t>
      </w:r>
      <w:r w:rsidR="005C5295" w:rsidRPr="00266D1A">
        <w:rPr>
          <w:rFonts w:ascii="Times New Roman" w:hAnsi="Times New Roman" w:cs="Times New Roman"/>
        </w:rPr>
        <w:t>:</w:t>
      </w:r>
      <w:r w:rsidR="008514B5" w:rsidRPr="00266D1A">
        <w:rPr>
          <w:rFonts w:ascii="Times New Roman" w:hAnsi="Times New Roman" w:cs="Times New Roman"/>
        </w:rPr>
        <w:t xml:space="preserve"> SCOPE OF SERVICES</w:t>
      </w:r>
      <w:r w:rsidR="000F4C51" w:rsidRPr="00266D1A">
        <w:rPr>
          <w:rFonts w:ascii="Times New Roman" w:hAnsi="Times New Roman" w:cs="Times New Roman"/>
        </w:rPr>
        <w:t xml:space="preserve"> of the RFP</w:t>
      </w:r>
      <w:r w:rsidR="008514B5" w:rsidRPr="00266D1A">
        <w:rPr>
          <w:rFonts w:ascii="Times New Roman" w:hAnsi="Times New Roman" w:cs="Times New Roman"/>
        </w:rPr>
        <w:t>.</w:t>
      </w:r>
    </w:p>
    <w:p w:rsidR="003D60AF" w:rsidRPr="00266D1A" w:rsidRDefault="003D60AF" w:rsidP="003D60AF">
      <w:pPr>
        <w:pStyle w:val="ListParagraph"/>
        <w:numPr>
          <w:ilvl w:val="0"/>
          <w:numId w:val="20"/>
        </w:numPr>
        <w:spacing w:after="240"/>
        <w:ind w:hanging="720"/>
        <w:jc w:val="both"/>
        <w:rPr>
          <w:rFonts w:ascii="Times New Roman" w:hAnsi="Times New Roman" w:cs="Times New Roman"/>
        </w:rPr>
      </w:pPr>
      <w:r w:rsidRPr="00266D1A">
        <w:rPr>
          <w:rFonts w:ascii="Times New Roman" w:hAnsi="Times New Roman" w:cs="Times New Roman"/>
        </w:rPr>
        <w:t>General Program Administration</w:t>
      </w:r>
    </w:p>
    <w:p w:rsidR="002C7621" w:rsidRPr="00266D1A" w:rsidRDefault="002C7621" w:rsidP="002C7621">
      <w:pPr>
        <w:pStyle w:val="ListParagraph"/>
        <w:spacing w:after="240"/>
        <w:jc w:val="both"/>
        <w:rPr>
          <w:rFonts w:ascii="Times New Roman" w:hAnsi="Times New Roman" w:cs="Times New Roman"/>
          <w:i/>
          <w:sz w:val="16"/>
          <w:szCs w:val="16"/>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1"/>
        </w:numPr>
        <w:spacing w:after="240"/>
        <w:ind w:left="1080"/>
        <w:jc w:val="both"/>
        <w:rPr>
          <w:rFonts w:ascii="Times New Roman" w:hAnsi="Times New Roman" w:cs="Times New Roman"/>
        </w:rPr>
      </w:pPr>
      <w:r w:rsidRPr="00266D1A">
        <w:rPr>
          <w:rFonts w:ascii="Times New Roman" w:hAnsi="Times New Roman" w:cs="Times New Roman"/>
        </w:rPr>
        <w:t>Establish project files in the local governing body's office.  These files must demonstrate compliance with all applicable state, local, and federal regulations.  The project files must be monitored throughout the program to ensure that they are complete and that all necessary documentation is being retained in the community's files.</w:t>
      </w:r>
    </w:p>
    <w:p w:rsidR="003D60AF" w:rsidRPr="00266D1A" w:rsidRDefault="003D60AF" w:rsidP="003D60AF">
      <w:pPr>
        <w:pStyle w:val="ListParagraph"/>
        <w:spacing w:after="240"/>
        <w:jc w:val="both"/>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Citizen Participation</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2C7621" w:rsidP="003D60AF">
      <w:pPr>
        <w:pStyle w:val="ListParagraph"/>
        <w:numPr>
          <w:ilvl w:val="0"/>
          <w:numId w:val="21"/>
        </w:numPr>
        <w:ind w:left="1080"/>
        <w:rPr>
          <w:rFonts w:ascii="Times New Roman" w:hAnsi="Times New Roman" w:cs="Times New Roman"/>
        </w:rPr>
      </w:pPr>
      <w:r w:rsidRPr="00266D1A">
        <w:rPr>
          <w:rFonts w:ascii="Times New Roman" w:hAnsi="Times New Roman" w:cs="Times New Roman"/>
        </w:rPr>
        <w:t xml:space="preserve">Assist in the </w:t>
      </w:r>
      <w:r w:rsidR="003D60AF" w:rsidRPr="00266D1A">
        <w:rPr>
          <w:rFonts w:ascii="Times New Roman" w:hAnsi="Times New Roman" w:cs="Times New Roman"/>
        </w:rPr>
        <w:t xml:space="preserve">conduct </w:t>
      </w:r>
      <w:r w:rsidR="00340652" w:rsidRPr="00266D1A">
        <w:rPr>
          <w:rFonts w:ascii="Times New Roman" w:hAnsi="Times New Roman" w:cs="Times New Roman"/>
        </w:rPr>
        <w:t xml:space="preserve">of </w:t>
      </w:r>
      <w:r w:rsidR="003D60AF" w:rsidRPr="00266D1A">
        <w:rPr>
          <w:rFonts w:ascii="Times New Roman" w:hAnsi="Times New Roman" w:cs="Times New Roman"/>
        </w:rPr>
        <w:t>public hearings.  This includes, but is not limited to, such things as assisting with public notices, conducting hearings, etc.</w:t>
      </w:r>
    </w:p>
    <w:p w:rsidR="003D60AF" w:rsidRPr="00266D1A" w:rsidRDefault="003D60AF" w:rsidP="003D60AF">
      <w:pPr>
        <w:pStyle w:val="ListParagraph"/>
        <w:ind w:left="0"/>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Acquisition</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1"/>
        </w:numPr>
        <w:spacing w:after="240"/>
        <w:ind w:left="1080"/>
        <w:jc w:val="both"/>
        <w:rPr>
          <w:rFonts w:ascii="Times New Roman" w:hAnsi="Times New Roman" w:cs="Times New Roman"/>
        </w:rPr>
      </w:pPr>
      <w:r w:rsidRPr="00266D1A">
        <w:rPr>
          <w:rFonts w:ascii="Times New Roman" w:hAnsi="Times New Roman" w:cs="Times New Roman"/>
        </w:rPr>
        <w:t xml:space="preserve">Assist </w:t>
      </w:r>
      <w:r w:rsidRPr="00266D1A">
        <w:rPr>
          <w:rFonts w:ascii="Times New Roman" w:hAnsi="Times New Roman" w:cs="Times New Roman"/>
          <w:i/>
        </w:rPr>
        <w:t>City/Parish</w:t>
      </w:r>
      <w:r w:rsidRPr="00266D1A">
        <w:rPr>
          <w:rFonts w:ascii="Times New Roman" w:hAnsi="Times New Roman" w:cs="Times New Roman"/>
        </w:rPr>
        <w:t xml:space="preserve"> in complying with regulations governing land acquisition (real property, easements, rights of ways, donation of property, etc).</w:t>
      </w:r>
    </w:p>
    <w:p w:rsidR="003D60AF" w:rsidRPr="00266D1A" w:rsidRDefault="003D60AF" w:rsidP="003D60AF">
      <w:pPr>
        <w:pStyle w:val="ListParagraph"/>
        <w:spacing w:after="240"/>
        <w:ind w:left="1080"/>
        <w:jc w:val="both"/>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Environmental Compliance</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1"/>
        </w:numPr>
        <w:ind w:left="1080"/>
        <w:rPr>
          <w:rFonts w:ascii="Times New Roman" w:hAnsi="Times New Roman" w:cs="Times New Roman"/>
        </w:rPr>
      </w:pPr>
      <w:r w:rsidRPr="00266D1A">
        <w:rPr>
          <w:rFonts w:ascii="Times New Roman" w:hAnsi="Times New Roman" w:cs="Times New Roman"/>
        </w:rPr>
        <w:t>Prepare Environmental Review Record(s)</w:t>
      </w:r>
    </w:p>
    <w:p w:rsidR="003D60AF" w:rsidRPr="00266D1A" w:rsidRDefault="003D60AF" w:rsidP="003D60AF">
      <w:pPr>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Financial Management</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1"/>
        </w:numPr>
        <w:spacing w:after="240"/>
        <w:ind w:left="1080"/>
        <w:jc w:val="both"/>
        <w:rPr>
          <w:rFonts w:ascii="Times New Roman" w:hAnsi="Times New Roman" w:cs="Times New Roman"/>
        </w:rPr>
      </w:pPr>
      <w:r w:rsidRPr="00266D1A">
        <w:rPr>
          <w:rFonts w:ascii="Times New Roman" w:hAnsi="Times New Roman" w:cs="Times New Roman"/>
        </w:rPr>
        <w:t xml:space="preserve">Ensure that the </w:t>
      </w:r>
      <w:r w:rsidRPr="00266D1A">
        <w:rPr>
          <w:rFonts w:ascii="Times New Roman" w:hAnsi="Times New Roman" w:cs="Times New Roman"/>
          <w:i/>
        </w:rPr>
        <w:t>City/Parish</w:t>
      </w:r>
      <w:r w:rsidRPr="00266D1A">
        <w:rPr>
          <w:rFonts w:ascii="Times New Roman" w:hAnsi="Times New Roman" w:cs="Times New Roman"/>
        </w:rPr>
        <w:t xml:space="preserve"> has an acceptable financial management system as it pertains to finances of the Disaster Recovery CDBG program.  An acceptable system includes, but is not limited to, cash receipts and disbursements journal and accompanying ledgers, and should conform to generally accepted principles of municipal accounting.</w:t>
      </w:r>
    </w:p>
    <w:p w:rsidR="003D60AF" w:rsidRPr="00266D1A" w:rsidRDefault="003D60AF" w:rsidP="003D60AF">
      <w:pPr>
        <w:pStyle w:val="ListParagraph"/>
        <w:numPr>
          <w:ilvl w:val="0"/>
          <w:numId w:val="21"/>
        </w:numPr>
        <w:spacing w:after="240"/>
        <w:ind w:left="1080"/>
        <w:jc w:val="both"/>
        <w:rPr>
          <w:rFonts w:ascii="Times New Roman" w:hAnsi="Times New Roman" w:cs="Times New Roman"/>
        </w:rPr>
      </w:pPr>
      <w:r w:rsidRPr="00266D1A">
        <w:rPr>
          <w:rFonts w:ascii="Times New Roman" w:hAnsi="Times New Roman" w:cs="Times New Roman"/>
        </w:rPr>
        <w:t>Prepare the Requests for Payment to ensure consistency with the procedures established for the Disaster Recovery CDBG Program.</w:t>
      </w:r>
    </w:p>
    <w:p w:rsidR="003D60AF" w:rsidRPr="00266D1A" w:rsidRDefault="003D60AF" w:rsidP="003D60AF">
      <w:pPr>
        <w:pStyle w:val="ListParagraph"/>
        <w:numPr>
          <w:ilvl w:val="0"/>
          <w:numId w:val="21"/>
        </w:numPr>
        <w:spacing w:after="240"/>
        <w:ind w:left="1080"/>
        <w:jc w:val="both"/>
        <w:rPr>
          <w:rFonts w:ascii="Times New Roman" w:hAnsi="Times New Roman" w:cs="Times New Roman"/>
        </w:rPr>
      </w:pPr>
      <w:r w:rsidRPr="00266D1A">
        <w:rPr>
          <w:rFonts w:ascii="Times New Roman" w:hAnsi="Times New Roman" w:cs="Times New Roman"/>
        </w:rPr>
        <w:t xml:space="preserve">Assist </w:t>
      </w:r>
      <w:r w:rsidRPr="00266D1A">
        <w:rPr>
          <w:rFonts w:ascii="Times New Roman" w:hAnsi="Times New Roman" w:cs="Times New Roman"/>
          <w:i/>
        </w:rPr>
        <w:t>City/Parish</w:t>
      </w:r>
      <w:r w:rsidRPr="00266D1A">
        <w:rPr>
          <w:rFonts w:ascii="Times New Roman" w:hAnsi="Times New Roman" w:cs="Times New Roman"/>
        </w:rPr>
        <w:t xml:space="preserve"> in meeting the OCD/DRU's financial reporting requirements.</w:t>
      </w:r>
    </w:p>
    <w:p w:rsidR="003D60AF" w:rsidRPr="00266D1A" w:rsidRDefault="003D60AF" w:rsidP="003D60AF">
      <w:pPr>
        <w:pStyle w:val="ListParagraph"/>
        <w:spacing w:after="240"/>
        <w:ind w:left="1080"/>
        <w:jc w:val="both"/>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Public Facilities/Construction Management</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3"/>
        </w:numPr>
        <w:ind w:left="1080"/>
        <w:rPr>
          <w:rFonts w:ascii="Times New Roman" w:hAnsi="Times New Roman" w:cs="Times New Roman"/>
        </w:rPr>
      </w:pPr>
      <w:r w:rsidRPr="00266D1A">
        <w:rPr>
          <w:rFonts w:ascii="Times New Roman" w:hAnsi="Times New Roman" w:cs="Times New Roman"/>
        </w:rPr>
        <w:t>Assist the project engineer in the preparation of bid documents and supervise the bidding process consistent with state and federal regulations.</w:t>
      </w:r>
    </w:p>
    <w:p w:rsidR="003D60AF" w:rsidRPr="00266D1A" w:rsidRDefault="003D60AF" w:rsidP="003D60AF">
      <w:pPr>
        <w:pStyle w:val="ListParagraph"/>
        <w:numPr>
          <w:ilvl w:val="0"/>
          <w:numId w:val="23"/>
        </w:numPr>
        <w:ind w:left="1080"/>
        <w:rPr>
          <w:rFonts w:ascii="Times New Roman" w:hAnsi="Times New Roman" w:cs="Times New Roman"/>
        </w:rPr>
      </w:pPr>
      <w:r w:rsidRPr="00266D1A">
        <w:rPr>
          <w:rFonts w:ascii="Times New Roman" w:hAnsi="Times New Roman" w:cs="Times New Roman"/>
        </w:rPr>
        <w:t xml:space="preserve">Prepare construction contracts which comply with state and federal regulations.  Examples are Conflict of Interest, Access to Records, DBA Labor Standards, Copeland Anti-Kickback Act, Safety Standards, Architectural Barriers, Flood Insurance, Clean Air and Water Act (for contracts over $100,000), HUD Handbook (6500.3), 24 CFR 85.36, </w:t>
      </w:r>
    </w:p>
    <w:p w:rsidR="003D60AF" w:rsidRPr="00266D1A" w:rsidRDefault="003D60AF" w:rsidP="003D60AF">
      <w:pPr>
        <w:pStyle w:val="ListParagraph"/>
        <w:numPr>
          <w:ilvl w:val="0"/>
          <w:numId w:val="23"/>
        </w:numPr>
        <w:ind w:left="1080"/>
        <w:rPr>
          <w:rFonts w:ascii="Times New Roman" w:hAnsi="Times New Roman" w:cs="Times New Roman"/>
        </w:rPr>
      </w:pPr>
      <w:r w:rsidRPr="00266D1A">
        <w:rPr>
          <w:rFonts w:ascii="Times New Roman" w:hAnsi="Times New Roman" w:cs="Times New Roman"/>
        </w:rPr>
        <w:lastRenderedPageBreak/>
        <w:t>Obtain contractor clearance(s).</w:t>
      </w:r>
    </w:p>
    <w:p w:rsidR="003D60AF" w:rsidRPr="00266D1A" w:rsidRDefault="003D60AF" w:rsidP="003D60AF">
      <w:pPr>
        <w:pStyle w:val="ListParagraph"/>
        <w:numPr>
          <w:ilvl w:val="0"/>
          <w:numId w:val="23"/>
        </w:numPr>
        <w:ind w:left="1080"/>
        <w:rPr>
          <w:rFonts w:ascii="Times New Roman" w:hAnsi="Times New Roman" w:cs="Times New Roman"/>
        </w:rPr>
      </w:pPr>
      <w:r w:rsidRPr="00266D1A">
        <w:rPr>
          <w:rFonts w:ascii="Times New Roman" w:hAnsi="Times New Roman" w:cs="Times New Roman"/>
        </w:rPr>
        <w:t>Make progress inspections and certify partial payment requests.</w:t>
      </w:r>
    </w:p>
    <w:p w:rsidR="003D60AF" w:rsidRPr="00266D1A" w:rsidRDefault="003D60AF" w:rsidP="003D60AF">
      <w:pPr>
        <w:pStyle w:val="ListParagraph"/>
        <w:numPr>
          <w:ilvl w:val="0"/>
          <w:numId w:val="23"/>
        </w:numPr>
        <w:ind w:left="1080"/>
        <w:rPr>
          <w:rFonts w:ascii="Times New Roman" w:hAnsi="Times New Roman" w:cs="Times New Roman"/>
        </w:rPr>
      </w:pPr>
      <w:r w:rsidRPr="00266D1A">
        <w:rPr>
          <w:rFonts w:ascii="Times New Roman" w:hAnsi="Times New Roman" w:cs="Times New Roman"/>
        </w:rPr>
        <w:t>Assist in a final inspection of the project and in the issuance of a final acceptance of work.</w:t>
      </w:r>
    </w:p>
    <w:p w:rsidR="003D60AF" w:rsidRPr="00266D1A" w:rsidRDefault="003D60AF" w:rsidP="003D60AF">
      <w:pPr>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Labor Compliance</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4"/>
        </w:numPr>
        <w:ind w:left="1080"/>
        <w:rPr>
          <w:rFonts w:ascii="Times New Roman" w:hAnsi="Times New Roman" w:cs="Times New Roman"/>
        </w:rPr>
      </w:pPr>
      <w:r w:rsidRPr="00266D1A">
        <w:rPr>
          <w:rFonts w:ascii="Times New Roman" w:hAnsi="Times New Roman" w:cs="Times New Roman"/>
        </w:rPr>
        <w:t>Secure the Department of Labor’s federal wage decision and include it in the bid documents.</w:t>
      </w:r>
    </w:p>
    <w:p w:rsidR="003D60AF" w:rsidRPr="00266D1A" w:rsidRDefault="003D60AF" w:rsidP="003D60AF">
      <w:pPr>
        <w:pStyle w:val="ListParagraph"/>
        <w:numPr>
          <w:ilvl w:val="0"/>
          <w:numId w:val="24"/>
        </w:numPr>
        <w:ind w:left="1080"/>
        <w:rPr>
          <w:rFonts w:ascii="Times New Roman" w:hAnsi="Times New Roman" w:cs="Times New Roman"/>
        </w:rPr>
      </w:pPr>
      <w:r w:rsidRPr="00266D1A">
        <w:rPr>
          <w:rFonts w:ascii="Times New Roman" w:hAnsi="Times New Roman" w:cs="Times New Roman"/>
        </w:rPr>
        <w:t>Check weekly payrolls to ensure compliance with federal wage decision(s).  Conduct on-site interviews and compare the results with the appropriate payrolls.</w:t>
      </w:r>
    </w:p>
    <w:p w:rsidR="003D60AF" w:rsidRPr="00266D1A" w:rsidRDefault="003D60AF" w:rsidP="003D60AF">
      <w:pPr>
        <w:pStyle w:val="ListParagraph"/>
        <w:numPr>
          <w:ilvl w:val="0"/>
          <w:numId w:val="24"/>
        </w:numPr>
        <w:ind w:left="1080"/>
        <w:rPr>
          <w:rFonts w:ascii="Times New Roman" w:hAnsi="Times New Roman" w:cs="Times New Roman"/>
        </w:rPr>
      </w:pPr>
      <w:r w:rsidRPr="00266D1A">
        <w:rPr>
          <w:rFonts w:ascii="Times New Roman" w:hAnsi="Times New Roman" w:cs="Times New Roman"/>
        </w:rPr>
        <w:t>Monitor construction to ensure compliance with labor standards provisions.</w:t>
      </w:r>
    </w:p>
    <w:p w:rsidR="003D60AF" w:rsidRPr="00266D1A" w:rsidRDefault="003D60AF" w:rsidP="003D60AF">
      <w:pPr>
        <w:rPr>
          <w:rFonts w:ascii="Times New Roman" w:hAnsi="Times New Roman" w:cs="Times New Roman"/>
        </w:rPr>
      </w:pPr>
    </w:p>
    <w:p w:rsidR="003D60AF" w:rsidRPr="00266D1A" w:rsidRDefault="003D60AF" w:rsidP="003D60AF">
      <w:pPr>
        <w:pStyle w:val="ListParagraph"/>
        <w:numPr>
          <w:ilvl w:val="0"/>
          <w:numId w:val="20"/>
        </w:numPr>
        <w:ind w:hanging="720"/>
        <w:rPr>
          <w:rFonts w:ascii="Times New Roman" w:hAnsi="Times New Roman" w:cs="Times New Roman"/>
        </w:rPr>
      </w:pPr>
      <w:r w:rsidRPr="00266D1A">
        <w:rPr>
          <w:rFonts w:ascii="Times New Roman" w:hAnsi="Times New Roman" w:cs="Times New Roman"/>
        </w:rPr>
        <w:t>Fair Housing/Equal Opportunity</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5"/>
        </w:numPr>
        <w:ind w:left="1080"/>
        <w:rPr>
          <w:rFonts w:ascii="Times New Roman" w:hAnsi="Times New Roman" w:cs="Times New Roman"/>
        </w:rPr>
      </w:pPr>
      <w:r w:rsidRPr="00266D1A">
        <w:rPr>
          <w:rFonts w:ascii="Times New Roman" w:hAnsi="Times New Roman" w:cs="Times New Roman"/>
        </w:rPr>
        <w:t>Prepare the Section 504 self-evaluation and transition plan, if applicable.</w:t>
      </w:r>
    </w:p>
    <w:p w:rsidR="003D60AF" w:rsidRPr="00266D1A" w:rsidRDefault="003D60AF" w:rsidP="003D60AF">
      <w:pPr>
        <w:pStyle w:val="ListParagraph"/>
        <w:numPr>
          <w:ilvl w:val="0"/>
          <w:numId w:val="25"/>
        </w:numPr>
        <w:ind w:left="1080"/>
        <w:rPr>
          <w:rFonts w:ascii="Times New Roman" w:hAnsi="Times New Roman" w:cs="Times New Roman"/>
        </w:rPr>
      </w:pPr>
      <w:r w:rsidRPr="00266D1A">
        <w:rPr>
          <w:rFonts w:ascii="Times New Roman" w:hAnsi="Times New Roman" w:cs="Times New Roman"/>
        </w:rPr>
        <w:t>Prepare analysis of impediments to fair housing.</w:t>
      </w:r>
    </w:p>
    <w:p w:rsidR="003D60AF" w:rsidRPr="00266D1A" w:rsidRDefault="003D60AF" w:rsidP="003D60AF">
      <w:pPr>
        <w:pStyle w:val="ListParagraph"/>
        <w:numPr>
          <w:ilvl w:val="0"/>
          <w:numId w:val="25"/>
        </w:numPr>
        <w:ind w:left="1080"/>
        <w:rPr>
          <w:rFonts w:ascii="Times New Roman" w:hAnsi="Times New Roman" w:cs="Times New Roman"/>
        </w:rPr>
      </w:pPr>
      <w:r w:rsidRPr="00266D1A">
        <w:rPr>
          <w:rFonts w:ascii="Times New Roman" w:hAnsi="Times New Roman" w:cs="Times New Roman"/>
        </w:rPr>
        <w:t>Monitor construction to ensure compliance with equal opportunity Section 3, Section 109, Title VI, Civil Rights Act, EO 11246 (for contracts over $10,000), Section 503, etc.</w:t>
      </w:r>
    </w:p>
    <w:p w:rsidR="003D60AF" w:rsidRPr="00266D1A" w:rsidRDefault="003D60AF" w:rsidP="003D60AF">
      <w:pPr>
        <w:pStyle w:val="ListParagraph"/>
        <w:ind w:left="1080"/>
        <w:rPr>
          <w:rFonts w:ascii="Times New Roman" w:hAnsi="Times New Roman" w:cs="Times New Roman"/>
        </w:rPr>
      </w:pPr>
    </w:p>
    <w:p w:rsidR="003D60AF" w:rsidRPr="00266D1A" w:rsidRDefault="003D60AF" w:rsidP="003D60AF">
      <w:pPr>
        <w:pStyle w:val="ListParagraph"/>
        <w:numPr>
          <w:ilvl w:val="0"/>
          <w:numId w:val="20"/>
        </w:numPr>
        <w:spacing w:after="240"/>
        <w:ind w:hanging="720"/>
        <w:jc w:val="both"/>
        <w:rPr>
          <w:rFonts w:ascii="Times New Roman" w:hAnsi="Times New Roman" w:cs="Times New Roman"/>
        </w:rPr>
      </w:pPr>
      <w:r w:rsidRPr="00266D1A">
        <w:rPr>
          <w:rFonts w:ascii="Times New Roman" w:hAnsi="Times New Roman" w:cs="Times New Roman"/>
        </w:rPr>
        <w:t>National Objective Compliance</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8"/>
        </w:numPr>
        <w:ind w:left="1080"/>
        <w:rPr>
          <w:rFonts w:ascii="Times New Roman" w:hAnsi="Times New Roman" w:cs="Times New Roman"/>
        </w:rPr>
      </w:pPr>
      <w:r w:rsidRPr="00266D1A">
        <w:rPr>
          <w:rFonts w:ascii="Times New Roman" w:hAnsi="Times New Roman" w:cs="Times New Roman"/>
        </w:rPr>
        <w:t>Conduct survey(s) in target area(s)</w:t>
      </w:r>
    </w:p>
    <w:p w:rsidR="003D60AF" w:rsidRPr="00266D1A" w:rsidRDefault="003D60AF" w:rsidP="003D60AF">
      <w:pPr>
        <w:pStyle w:val="ListParagraph"/>
        <w:numPr>
          <w:ilvl w:val="0"/>
          <w:numId w:val="28"/>
        </w:numPr>
        <w:ind w:left="1080"/>
        <w:rPr>
          <w:rFonts w:ascii="Times New Roman" w:hAnsi="Times New Roman" w:cs="Times New Roman"/>
        </w:rPr>
      </w:pPr>
      <w:r w:rsidRPr="00266D1A">
        <w:rPr>
          <w:rFonts w:ascii="Times New Roman" w:hAnsi="Times New Roman" w:cs="Times New Roman"/>
        </w:rPr>
        <w:t>Compile census data for target area(s)</w:t>
      </w:r>
    </w:p>
    <w:p w:rsidR="003D60AF" w:rsidRPr="00266D1A" w:rsidRDefault="003D60AF" w:rsidP="003D60AF">
      <w:pPr>
        <w:pStyle w:val="ListParagraph"/>
        <w:numPr>
          <w:ilvl w:val="0"/>
          <w:numId w:val="28"/>
        </w:numPr>
        <w:ind w:left="1080"/>
        <w:rPr>
          <w:rFonts w:ascii="Times New Roman" w:hAnsi="Times New Roman" w:cs="Times New Roman"/>
        </w:rPr>
      </w:pPr>
      <w:r w:rsidRPr="00266D1A">
        <w:rPr>
          <w:rFonts w:ascii="Times New Roman" w:hAnsi="Times New Roman" w:cs="Times New Roman"/>
        </w:rPr>
        <w:t>Conduct income verification of beneficiaries</w:t>
      </w:r>
    </w:p>
    <w:p w:rsidR="003D60AF" w:rsidRPr="00266D1A" w:rsidRDefault="003D60AF" w:rsidP="003D60AF">
      <w:pPr>
        <w:pStyle w:val="ListParagraph"/>
        <w:ind w:left="1080"/>
        <w:rPr>
          <w:rFonts w:ascii="Times New Roman" w:hAnsi="Times New Roman" w:cs="Times New Roman"/>
        </w:rPr>
      </w:pPr>
    </w:p>
    <w:p w:rsidR="003D60AF" w:rsidRPr="00266D1A" w:rsidRDefault="003D60AF" w:rsidP="003D60AF">
      <w:pPr>
        <w:pStyle w:val="ListParagraph"/>
        <w:numPr>
          <w:ilvl w:val="0"/>
          <w:numId w:val="20"/>
        </w:numPr>
        <w:spacing w:after="240"/>
        <w:ind w:hanging="720"/>
        <w:jc w:val="both"/>
        <w:rPr>
          <w:rFonts w:ascii="Times New Roman" w:hAnsi="Times New Roman" w:cs="Times New Roman"/>
        </w:rPr>
      </w:pPr>
      <w:r w:rsidRPr="00266D1A">
        <w:rPr>
          <w:rFonts w:ascii="Times New Roman" w:hAnsi="Times New Roman" w:cs="Times New Roman"/>
        </w:rPr>
        <w:t>Program Monitoring and Closeout</w:t>
      </w:r>
    </w:p>
    <w:p w:rsidR="002C7621" w:rsidRPr="00266D1A" w:rsidRDefault="002C7621" w:rsidP="002C7621">
      <w:pPr>
        <w:pStyle w:val="ListParagraph"/>
        <w:spacing w:after="240"/>
        <w:jc w:val="both"/>
        <w:rPr>
          <w:rFonts w:ascii="Times New Roman" w:hAnsi="Times New Roman" w:cs="Times New Roman"/>
        </w:rPr>
      </w:pPr>
      <w:r w:rsidRPr="00266D1A">
        <w:rPr>
          <w:rFonts w:ascii="Times New Roman" w:hAnsi="Times New Roman" w:cs="Times New Roman"/>
          <w:i/>
          <w:sz w:val="16"/>
          <w:szCs w:val="16"/>
        </w:rPr>
        <w:t>Suggested Task(s)</w:t>
      </w:r>
    </w:p>
    <w:p w:rsidR="003D60AF" w:rsidRPr="00266D1A" w:rsidRDefault="003D60AF" w:rsidP="003D60AF">
      <w:pPr>
        <w:pStyle w:val="ListParagraph"/>
        <w:numPr>
          <w:ilvl w:val="0"/>
          <w:numId w:val="29"/>
        </w:numPr>
        <w:ind w:left="1080"/>
        <w:rPr>
          <w:rFonts w:ascii="Times New Roman" w:hAnsi="Times New Roman" w:cs="Times New Roman"/>
        </w:rPr>
      </w:pPr>
      <w:r w:rsidRPr="00266D1A">
        <w:rPr>
          <w:rFonts w:ascii="Times New Roman" w:hAnsi="Times New Roman" w:cs="Times New Roman"/>
        </w:rPr>
        <w:t>Maintain project files in the local governing body's office.  The project files must be monitored throughout the program to ensure that they are complete and that all necessary documentation is being retained in the community's files.</w:t>
      </w:r>
    </w:p>
    <w:p w:rsidR="003D60AF" w:rsidRPr="00266D1A" w:rsidRDefault="003D60AF" w:rsidP="003D60AF">
      <w:pPr>
        <w:pStyle w:val="ListParagraph"/>
        <w:numPr>
          <w:ilvl w:val="0"/>
          <w:numId w:val="29"/>
        </w:numPr>
        <w:ind w:left="1080"/>
        <w:rPr>
          <w:rFonts w:ascii="Times New Roman" w:hAnsi="Times New Roman" w:cs="Times New Roman"/>
        </w:rPr>
      </w:pPr>
      <w:r w:rsidRPr="00266D1A">
        <w:rPr>
          <w:rFonts w:ascii="Times New Roman" w:hAnsi="Times New Roman" w:cs="Times New Roman"/>
        </w:rPr>
        <w:t xml:space="preserve">Attend and assist the </w:t>
      </w:r>
      <w:r w:rsidRPr="00266D1A">
        <w:rPr>
          <w:rFonts w:ascii="Times New Roman" w:hAnsi="Times New Roman" w:cs="Times New Roman"/>
          <w:i/>
        </w:rPr>
        <w:t>City/Parish</w:t>
      </w:r>
      <w:r w:rsidRPr="00266D1A">
        <w:rPr>
          <w:rFonts w:ascii="Times New Roman" w:hAnsi="Times New Roman" w:cs="Times New Roman"/>
        </w:rPr>
        <w:t xml:space="preserve"> during the OCD/DRU's monitoring visit(s).  Prepare </w:t>
      </w:r>
      <w:r w:rsidRPr="00266D1A">
        <w:rPr>
          <w:rFonts w:ascii="Times New Roman" w:hAnsi="Times New Roman" w:cs="Times New Roman"/>
          <w:i/>
        </w:rPr>
        <w:t>City/Parish's</w:t>
      </w:r>
      <w:r w:rsidRPr="00266D1A">
        <w:rPr>
          <w:rFonts w:ascii="Times New Roman" w:hAnsi="Times New Roman" w:cs="Times New Roman"/>
        </w:rPr>
        <w:t xml:space="preserve"> response to all monitoring findings.</w:t>
      </w:r>
    </w:p>
    <w:p w:rsidR="003D60AF" w:rsidRPr="00266D1A" w:rsidRDefault="003D60AF" w:rsidP="003D60AF">
      <w:pPr>
        <w:pStyle w:val="ListParagraph"/>
        <w:numPr>
          <w:ilvl w:val="0"/>
          <w:numId w:val="29"/>
        </w:numPr>
        <w:ind w:left="1080"/>
        <w:rPr>
          <w:rFonts w:ascii="Times New Roman" w:hAnsi="Times New Roman" w:cs="Times New Roman"/>
        </w:rPr>
      </w:pPr>
      <w:r w:rsidRPr="00266D1A">
        <w:rPr>
          <w:rFonts w:ascii="Times New Roman" w:hAnsi="Times New Roman" w:cs="Times New Roman"/>
        </w:rPr>
        <w:t>Prepare close-out documents.</w:t>
      </w:r>
    </w:p>
    <w:p w:rsidR="003D60AF" w:rsidRPr="00266D1A" w:rsidRDefault="003D60AF" w:rsidP="003D60AF">
      <w:pPr>
        <w:spacing w:after="240"/>
        <w:jc w:val="both"/>
        <w:rPr>
          <w:rFonts w:ascii="Times New Roman" w:hAnsi="Times New Roman" w:cs="Times New Roman"/>
        </w:rPr>
      </w:pPr>
      <w:r w:rsidRPr="00266D1A">
        <w:rPr>
          <w:rFonts w:ascii="Times New Roman" w:hAnsi="Times New Roman" w:cs="Times New Roman"/>
        </w:rPr>
        <w:tab/>
        <w:t xml:space="preserve"> </w:t>
      </w:r>
    </w:p>
    <w:p w:rsidR="003D60AF" w:rsidRPr="00266D1A" w:rsidRDefault="003D60AF" w:rsidP="003D60AF">
      <w:pPr>
        <w:pStyle w:val="HTMLPreformatted"/>
        <w:rPr>
          <w:rFonts w:ascii="Times New Roman" w:hAnsi="Times New Roman" w:cs="Times New Roman"/>
          <w:sz w:val="22"/>
          <w:szCs w:val="22"/>
        </w:rPr>
      </w:pPr>
    </w:p>
    <w:sectPr w:rsidR="003D60AF" w:rsidRPr="00266D1A" w:rsidSect="004D6DD5">
      <w:headerReference w:type="default" r:id="rId10"/>
      <w:footerReference w:type="default" r:id="rId11"/>
      <w:pgSz w:w="12240" w:h="15840"/>
      <w:pgMar w:top="1440" w:right="1440" w:bottom="144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3F4" w:rsidRDefault="006923F4" w:rsidP="00E73EEE">
      <w:r>
        <w:separator/>
      </w:r>
    </w:p>
  </w:endnote>
  <w:endnote w:type="continuationSeparator" w:id="1">
    <w:p w:rsidR="006923F4" w:rsidRDefault="006923F4" w:rsidP="00E73E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621" w:rsidRPr="00266D1A" w:rsidRDefault="00266D1A">
    <w:pPr>
      <w:pStyle w:val="Footer"/>
      <w:rPr>
        <w:rFonts w:ascii="Times New Roman" w:hAnsi="Times New Roman" w:cs="Times New Roman"/>
        <w:sz w:val="18"/>
        <w:szCs w:val="18"/>
      </w:rPr>
    </w:pPr>
    <w:r w:rsidRPr="00266D1A">
      <w:rPr>
        <w:rFonts w:ascii="Times New Roman" w:hAnsi="Times New Roman" w:cs="Times New Roman"/>
        <w:sz w:val="18"/>
        <w:szCs w:val="18"/>
      </w:rPr>
      <w:t>6/14/2010</w:t>
    </w:r>
    <w:r w:rsidR="002C7621" w:rsidRPr="00266D1A">
      <w:rPr>
        <w:rFonts w:ascii="Times New Roman" w:hAnsi="Times New Roman" w:cs="Times New Roman"/>
        <w:sz w:val="18"/>
        <w:szCs w:val="18"/>
      </w:rPr>
      <w:tab/>
    </w:r>
    <w:r w:rsidR="002C7621" w:rsidRPr="00266D1A">
      <w:rPr>
        <w:rFonts w:ascii="Times New Roman" w:hAnsi="Times New Roman" w:cs="Times New Roman"/>
        <w:sz w:val="18"/>
        <w:szCs w:val="18"/>
      </w:rPr>
      <w:tab/>
    </w:r>
    <w:sdt>
      <w:sdtPr>
        <w:rPr>
          <w:rFonts w:ascii="Times New Roman" w:hAnsi="Times New Roman" w:cs="Times New Roman"/>
          <w:sz w:val="18"/>
          <w:szCs w:val="18"/>
        </w:rPr>
        <w:id w:val="7405016"/>
        <w:docPartObj>
          <w:docPartGallery w:val="Page Numbers (Bottom of Page)"/>
          <w:docPartUnique/>
        </w:docPartObj>
      </w:sdtPr>
      <w:sdtContent>
        <w:r w:rsidR="004D6DD5">
          <w:rPr>
            <w:rFonts w:ascii="Times New Roman" w:hAnsi="Times New Roman" w:cs="Times New Roman"/>
            <w:sz w:val="18"/>
            <w:szCs w:val="18"/>
          </w:rPr>
          <w:t xml:space="preserve">Page </w:t>
        </w:r>
        <w:r w:rsidR="00DC0B57" w:rsidRPr="00266D1A">
          <w:rPr>
            <w:rFonts w:ascii="Times New Roman" w:hAnsi="Times New Roman" w:cs="Times New Roman"/>
            <w:sz w:val="18"/>
            <w:szCs w:val="18"/>
          </w:rPr>
          <w:fldChar w:fldCharType="begin"/>
        </w:r>
        <w:r w:rsidR="00E932AE" w:rsidRPr="00266D1A">
          <w:rPr>
            <w:rFonts w:ascii="Times New Roman" w:hAnsi="Times New Roman" w:cs="Times New Roman"/>
            <w:sz w:val="18"/>
            <w:szCs w:val="18"/>
          </w:rPr>
          <w:instrText xml:space="preserve"> PAGE   \* MERGEFORMAT </w:instrText>
        </w:r>
        <w:r w:rsidR="00DC0B57" w:rsidRPr="00266D1A">
          <w:rPr>
            <w:rFonts w:ascii="Times New Roman" w:hAnsi="Times New Roman" w:cs="Times New Roman"/>
            <w:sz w:val="18"/>
            <w:szCs w:val="18"/>
          </w:rPr>
          <w:fldChar w:fldCharType="separate"/>
        </w:r>
        <w:r w:rsidR="00D55D59">
          <w:rPr>
            <w:rFonts w:ascii="Times New Roman" w:hAnsi="Times New Roman" w:cs="Times New Roman"/>
            <w:noProof/>
            <w:sz w:val="18"/>
            <w:szCs w:val="18"/>
          </w:rPr>
          <w:t>2</w:t>
        </w:r>
        <w:r w:rsidR="00DC0B57" w:rsidRPr="00266D1A">
          <w:rPr>
            <w:rFonts w:ascii="Times New Roman" w:hAnsi="Times New Roman" w:cs="Times New Roman"/>
            <w:sz w:val="18"/>
            <w:szCs w:val="18"/>
          </w:rPr>
          <w:fldChar w:fldCharType="end"/>
        </w:r>
        <w:r w:rsidR="002C7621" w:rsidRPr="00266D1A">
          <w:rPr>
            <w:rFonts w:ascii="Times New Roman" w:hAnsi="Times New Roman" w:cs="Times New Roman"/>
            <w:sz w:val="18"/>
            <w:szCs w:val="18"/>
          </w:rPr>
          <w:t xml:space="preserve"> of </w:t>
        </w:r>
        <w:fldSimple w:instr=" NUMPAGES   \* MERGEFORMAT ">
          <w:r w:rsidR="00D55D59" w:rsidRPr="00D55D59">
            <w:rPr>
              <w:rFonts w:ascii="Times New Roman" w:hAnsi="Times New Roman" w:cs="Times New Roman"/>
              <w:noProof/>
              <w:sz w:val="18"/>
              <w:szCs w:val="18"/>
            </w:rPr>
            <w:t>8</w:t>
          </w:r>
        </w:fldSimple>
      </w:sdtContent>
    </w:sdt>
  </w:p>
  <w:p w:rsidR="00266D1A" w:rsidRPr="00266D1A" w:rsidRDefault="00266D1A">
    <w:pPr>
      <w:pStyle w:val="Footer"/>
      <w:rPr>
        <w:rFonts w:ascii="Times New Roman" w:hAnsi="Times New Roman" w:cs="Times New Roman"/>
        <w:sz w:val="18"/>
        <w:szCs w:val="18"/>
      </w:rPr>
    </w:pPr>
    <w:r w:rsidRPr="00266D1A">
      <w:rPr>
        <w:rFonts w:ascii="Times New Roman" w:hAnsi="Times New Roman" w:cs="Times New Roman"/>
        <w:sz w:val="18"/>
        <w:szCs w:val="18"/>
      </w:rPr>
      <w:tab/>
    </w:r>
    <w:r w:rsidRPr="00266D1A">
      <w:rPr>
        <w:rFonts w:ascii="Times New Roman" w:hAnsi="Times New Roman" w:cs="Times New Roman"/>
        <w:sz w:val="18"/>
        <w:szCs w:val="18"/>
      </w:rPr>
      <w:tab/>
      <w:t>Version 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3F4" w:rsidRDefault="006923F4" w:rsidP="00E73EEE">
      <w:r>
        <w:separator/>
      </w:r>
    </w:p>
  </w:footnote>
  <w:footnote w:type="continuationSeparator" w:id="1">
    <w:p w:rsidR="006923F4" w:rsidRDefault="006923F4" w:rsidP="00E73E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D6DD5" w:rsidRPr="00E73EEE" w:rsidTr="004D6DD5">
      <w:tc>
        <w:tcPr>
          <w:tcW w:w="4788" w:type="dxa"/>
          <w:vAlign w:val="center"/>
        </w:tcPr>
        <w:p w:rsidR="004D6DD5" w:rsidRDefault="004D6DD5" w:rsidP="004D6DD5">
          <w:p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(This is only a sample Request for Proposals (RFP).</w:t>
          </w:r>
        </w:p>
        <w:p w:rsidR="004D6DD5" w:rsidRDefault="004D6DD5" w:rsidP="004D6DD5">
          <w:p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Each grantee must prepare an RFP that is specific</w:t>
          </w:r>
        </w:p>
        <w:p w:rsidR="004D6DD5" w:rsidRPr="004D6DD5" w:rsidRDefault="004D6DD5" w:rsidP="004D6DD5">
          <w:pPr>
            <w:autoSpaceDE w:val="0"/>
            <w:autoSpaceDN w:val="0"/>
            <w:adjustRightInd w:val="0"/>
            <w:rPr>
              <w:rFonts w:ascii="Times New Roman" w:hAnsi="Times New Roman" w:cs="Times New Roman"/>
              <w:i/>
              <w:iCs/>
              <w:sz w:val="18"/>
              <w:szCs w:val="18"/>
            </w:rPr>
          </w:pPr>
          <w:r>
            <w:rPr>
              <w:rFonts w:ascii="Times New Roman" w:hAnsi="Times New Roman" w:cs="Times New Roman"/>
              <w:i/>
              <w:iCs/>
              <w:sz w:val="18"/>
              <w:szCs w:val="18"/>
            </w:rPr>
            <w:t xml:space="preserve"> </w:t>
          </w:r>
          <w:proofErr w:type="gramStart"/>
          <w:r>
            <w:rPr>
              <w:rFonts w:ascii="Times New Roman" w:hAnsi="Times New Roman" w:cs="Times New Roman"/>
              <w:i/>
              <w:iCs/>
              <w:sz w:val="18"/>
              <w:szCs w:val="18"/>
            </w:rPr>
            <w:t>to</w:t>
          </w:r>
          <w:proofErr w:type="gramEnd"/>
          <w:r>
            <w:rPr>
              <w:rFonts w:ascii="Times New Roman" w:hAnsi="Times New Roman" w:cs="Times New Roman"/>
              <w:i/>
              <w:iCs/>
              <w:sz w:val="18"/>
              <w:szCs w:val="18"/>
            </w:rPr>
            <w:t xml:space="preserve"> its own needs.)</w:t>
          </w:r>
        </w:p>
      </w:tc>
      <w:tc>
        <w:tcPr>
          <w:tcW w:w="4788" w:type="dxa"/>
        </w:tcPr>
        <w:p w:rsidR="004D6DD5" w:rsidRDefault="004D6DD5" w:rsidP="004D6DD5">
          <w:pPr>
            <w:pStyle w:val="Header"/>
            <w:tabs>
              <w:tab w:val="clear" w:pos="4680"/>
              <w:tab w:val="clear" w:pos="9360"/>
            </w:tabs>
            <w:jc w:val="right"/>
            <w:rPr>
              <w:rFonts w:ascii="Times New Roman" w:hAnsi="Times New Roman" w:cs="Times New Roman"/>
              <w:b/>
              <w:sz w:val="72"/>
              <w:szCs w:val="72"/>
            </w:rPr>
          </w:pPr>
          <w:r>
            <w:rPr>
              <w:rFonts w:ascii="Times New Roman" w:hAnsi="Times New Roman" w:cs="Times New Roman"/>
              <w:b/>
              <w:sz w:val="72"/>
              <w:szCs w:val="72"/>
            </w:rPr>
            <w:t>6-</w:t>
          </w:r>
          <w:r w:rsidRPr="004D6DD5">
            <w:rPr>
              <w:rFonts w:ascii="Times New Roman" w:hAnsi="Times New Roman" w:cs="Times New Roman"/>
              <w:b/>
              <w:sz w:val="72"/>
              <w:szCs w:val="72"/>
            </w:rPr>
            <w:t>8</w:t>
          </w:r>
        </w:p>
        <w:p w:rsidR="004D6DD5" w:rsidRPr="004D6DD5" w:rsidRDefault="004D6DD5" w:rsidP="004D6DD5">
          <w:pPr>
            <w:pStyle w:val="Header"/>
            <w:tabs>
              <w:tab w:val="clear" w:pos="4680"/>
              <w:tab w:val="clear" w:pos="9360"/>
            </w:tabs>
            <w:jc w:val="right"/>
            <w:rPr>
              <w:rFonts w:ascii="Times New Roman" w:hAnsi="Times New Roman" w:cs="Times New Roman"/>
              <w:b/>
              <w:sz w:val="20"/>
              <w:szCs w:val="20"/>
            </w:rPr>
          </w:pPr>
        </w:p>
      </w:tc>
    </w:tr>
  </w:tbl>
  <w:p w:rsidR="002C7621" w:rsidRPr="004D6DD5" w:rsidRDefault="002C7621" w:rsidP="004D6DD5">
    <w:pPr>
      <w:pStyle w:val="Header"/>
      <w:jc w:val="right"/>
      <w:rPr>
        <w:rFonts w:ascii="Times New Roman" w:hAnsi="Times New Roman" w:cs="Times New Roman"/>
        <w:b/>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774"/>
    <w:multiLevelType w:val="hybridMultilevel"/>
    <w:tmpl w:val="DF7E6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15724"/>
    <w:multiLevelType w:val="hybridMultilevel"/>
    <w:tmpl w:val="7A1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C5168"/>
    <w:multiLevelType w:val="hybridMultilevel"/>
    <w:tmpl w:val="75A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878BE"/>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43BFE"/>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8467BC"/>
    <w:multiLevelType w:val="hybridMultilevel"/>
    <w:tmpl w:val="B5FA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3010E"/>
    <w:multiLevelType w:val="hybridMultilevel"/>
    <w:tmpl w:val="2C9CA3AE"/>
    <w:lvl w:ilvl="0" w:tplc="04090001">
      <w:start w:val="1"/>
      <w:numFmt w:val="bullet"/>
      <w:lvlText w:val=""/>
      <w:lvlJc w:val="left"/>
      <w:pPr>
        <w:ind w:left="690" w:hanging="360"/>
      </w:pPr>
      <w:rPr>
        <w:rFonts w:ascii="Symbol" w:hAnsi="Symbol"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nsid w:val="1A7F2853"/>
    <w:multiLevelType w:val="hybridMultilevel"/>
    <w:tmpl w:val="4F0A92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FC3A67"/>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743F79"/>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191DB1"/>
    <w:multiLevelType w:val="hybridMultilevel"/>
    <w:tmpl w:val="6ADE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B0FE0"/>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80726"/>
    <w:multiLevelType w:val="hybridMultilevel"/>
    <w:tmpl w:val="DF7E6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B35B33"/>
    <w:multiLevelType w:val="hybridMultilevel"/>
    <w:tmpl w:val="3E42C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2A303E"/>
    <w:multiLevelType w:val="hybridMultilevel"/>
    <w:tmpl w:val="FDE0381A"/>
    <w:lvl w:ilvl="0" w:tplc="41969C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B56D8"/>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A534C6"/>
    <w:multiLevelType w:val="hybridMultilevel"/>
    <w:tmpl w:val="7772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3E238B"/>
    <w:multiLevelType w:val="hybridMultilevel"/>
    <w:tmpl w:val="7DE8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0A4655"/>
    <w:multiLevelType w:val="hybridMultilevel"/>
    <w:tmpl w:val="C890D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4B144A"/>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9180C"/>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0511DB"/>
    <w:multiLevelType w:val="hybridMultilevel"/>
    <w:tmpl w:val="40E8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D26328"/>
    <w:multiLevelType w:val="hybridMultilevel"/>
    <w:tmpl w:val="1F1E32B8"/>
    <w:lvl w:ilvl="0" w:tplc="44F00A4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3">
    <w:nsid w:val="59D33F49"/>
    <w:multiLevelType w:val="hybridMultilevel"/>
    <w:tmpl w:val="27400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D445A2"/>
    <w:multiLevelType w:val="hybridMultilevel"/>
    <w:tmpl w:val="B19C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F117C3"/>
    <w:multiLevelType w:val="hybridMultilevel"/>
    <w:tmpl w:val="6C465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3398E"/>
    <w:multiLevelType w:val="hybridMultilevel"/>
    <w:tmpl w:val="D2F82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751849"/>
    <w:multiLevelType w:val="hybridMultilevel"/>
    <w:tmpl w:val="CE94B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D577F1"/>
    <w:multiLevelType w:val="hybridMultilevel"/>
    <w:tmpl w:val="35D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D453F"/>
    <w:multiLevelType w:val="hybridMultilevel"/>
    <w:tmpl w:val="BD8662D8"/>
    <w:lvl w:ilvl="0" w:tplc="04090019">
      <w:start w:val="1"/>
      <w:numFmt w:val="lowerLetter"/>
      <w:lvlText w:val="%1."/>
      <w:lvlJc w:val="left"/>
      <w:pPr>
        <w:ind w:left="720" w:hanging="360"/>
      </w:pPr>
    </w:lvl>
    <w:lvl w:ilvl="1" w:tplc="8A30ED7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DC1066"/>
    <w:multiLevelType w:val="hybridMultilevel"/>
    <w:tmpl w:val="92149E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933444"/>
    <w:multiLevelType w:val="hybridMultilevel"/>
    <w:tmpl w:val="B0BC8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207253"/>
    <w:multiLevelType w:val="hybridMultilevel"/>
    <w:tmpl w:val="4888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F041C2A"/>
    <w:multiLevelType w:val="hybridMultilevel"/>
    <w:tmpl w:val="5D34F822"/>
    <w:lvl w:ilvl="0" w:tplc="040CC2EE">
      <w:start w:val="1"/>
      <w:numFmt w:val="decimal"/>
      <w:lvlText w:val="%1."/>
      <w:lvlJc w:val="left"/>
      <w:pPr>
        <w:ind w:left="360" w:hanging="360"/>
      </w:pPr>
      <w:rPr>
        <w:rFonts w:hint="default"/>
        <w:b/>
        <w:u w:val="none"/>
      </w:rPr>
    </w:lvl>
    <w:lvl w:ilvl="1" w:tplc="C9425B70">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3"/>
  </w:num>
  <w:num w:numId="3">
    <w:abstractNumId w:val="33"/>
  </w:num>
  <w:num w:numId="4">
    <w:abstractNumId w:val="31"/>
  </w:num>
  <w:num w:numId="5">
    <w:abstractNumId w:val="14"/>
  </w:num>
  <w:num w:numId="6">
    <w:abstractNumId w:val="12"/>
  </w:num>
  <w:num w:numId="7">
    <w:abstractNumId w:val="0"/>
  </w:num>
  <w:num w:numId="8">
    <w:abstractNumId w:val="29"/>
  </w:num>
  <w:num w:numId="9">
    <w:abstractNumId w:val="7"/>
  </w:num>
  <w:num w:numId="10">
    <w:abstractNumId w:val="8"/>
  </w:num>
  <w:num w:numId="11">
    <w:abstractNumId w:val="15"/>
  </w:num>
  <w:num w:numId="12">
    <w:abstractNumId w:val="20"/>
  </w:num>
  <w:num w:numId="13">
    <w:abstractNumId w:val="25"/>
  </w:num>
  <w:num w:numId="14">
    <w:abstractNumId w:val="11"/>
  </w:num>
  <w:num w:numId="15">
    <w:abstractNumId w:val="3"/>
  </w:num>
  <w:num w:numId="16">
    <w:abstractNumId w:val="4"/>
  </w:num>
  <w:num w:numId="17">
    <w:abstractNumId w:val="19"/>
  </w:num>
  <w:num w:numId="18">
    <w:abstractNumId w:val="9"/>
  </w:num>
  <w:num w:numId="19">
    <w:abstractNumId w:val="22"/>
  </w:num>
  <w:num w:numId="20">
    <w:abstractNumId w:val="27"/>
  </w:num>
  <w:num w:numId="21">
    <w:abstractNumId w:val="16"/>
  </w:num>
  <w:num w:numId="22">
    <w:abstractNumId w:val="30"/>
  </w:num>
  <w:num w:numId="23">
    <w:abstractNumId w:val="10"/>
  </w:num>
  <w:num w:numId="24">
    <w:abstractNumId w:val="17"/>
  </w:num>
  <w:num w:numId="25">
    <w:abstractNumId w:val="21"/>
  </w:num>
  <w:num w:numId="26">
    <w:abstractNumId w:val="6"/>
  </w:num>
  <w:num w:numId="27">
    <w:abstractNumId w:val="32"/>
  </w:num>
  <w:num w:numId="28">
    <w:abstractNumId w:val="18"/>
  </w:num>
  <w:num w:numId="29">
    <w:abstractNumId w:val="28"/>
  </w:num>
  <w:num w:numId="30">
    <w:abstractNumId w:val="5"/>
  </w:num>
  <w:num w:numId="31">
    <w:abstractNumId w:val="1"/>
  </w:num>
  <w:num w:numId="32">
    <w:abstractNumId w:val="23"/>
  </w:num>
  <w:num w:numId="33">
    <w:abstractNumId w:val="2"/>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6865"/>
  </w:hdrShapeDefaults>
  <w:footnotePr>
    <w:footnote w:id="0"/>
    <w:footnote w:id="1"/>
  </w:footnotePr>
  <w:endnotePr>
    <w:endnote w:id="0"/>
    <w:endnote w:id="1"/>
  </w:endnotePr>
  <w:compat/>
  <w:rsids>
    <w:rsidRoot w:val="00E73EEE"/>
    <w:rsid w:val="00015EFA"/>
    <w:rsid w:val="00046876"/>
    <w:rsid w:val="000575D5"/>
    <w:rsid w:val="00062595"/>
    <w:rsid w:val="00072A4A"/>
    <w:rsid w:val="0008673C"/>
    <w:rsid w:val="000929B9"/>
    <w:rsid w:val="000B1907"/>
    <w:rsid w:val="000C41E4"/>
    <w:rsid w:val="000D62EF"/>
    <w:rsid w:val="000E4568"/>
    <w:rsid w:val="000E573C"/>
    <w:rsid w:val="000E70A7"/>
    <w:rsid w:val="000F0E08"/>
    <w:rsid w:val="000F4C51"/>
    <w:rsid w:val="00117BED"/>
    <w:rsid w:val="001227FA"/>
    <w:rsid w:val="00132492"/>
    <w:rsid w:val="0013265C"/>
    <w:rsid w:val="00132899"/>
    <w:rsid w:val="00134C63"/>
    <w:rsid w:val="00135224"/>
    <w:rsid w:val="00135C60"/>
    <w:rsid w:val="00152FFA"/>
    <w:rsid w:val="00162022"/>
    <w:rsid w:val="00190943"/>
    <w:rsid w:val="00190E50"/>
    <w:rsid w:val="00196254"/>
    <w:rsid w:val="001C2A2E"/>
    <w:rsid w:val="001D3233"/>
    <w:rsid w:val="001D7521"/>
    <w:rsid w:val="001F2B55"/>
    <w:rsid w:val="00203CC0"/>
    <w:rsid w:val="00207C94"/>
    <w:rsid w:val="002207EA"/>
    <w:rsid w:val="00266D1A"/>
    <w:rsid w:val="00270287"/>
    <w:rsid w:val="002819AA"/>
    <w:rsid w:val="002858B5"/>
    <w:rsid w:val="00291173"/>
    <w:rsid w:val="002B3E2F"/>
    <w:rsid w:val="002B4979"/>
    <w:rsid w:val="002B7F57"/>
    <w:rsid w:val="002C7621"/>
    <w:rsid w:val="002F1DC5"/>
    <w:rsid w:val="002F2A62"/>
    <w:rsid w:val="00306037"/>
    <w:rsid w:val="00313B02"/>
    <w:rsid w:val="00340652"/>
    <w:rsid w:val="003424C7"/>
    <w:rsid w:val="00343A2E"/>
    <w:rsid w:val="00351AC2"/>
    <w:rsid w:val="00362340"/>
    <w:rsid w:val="00364C88"/>
    <w:rsid w:val="0038441F"/>
    <w:rsid w:val="0038462C"/>
    <w:rsid w:val="003B772C"/>
    <w:rsid w:val="003C4223"/>
    <w:rsid w:val="003D4B6B"/>
    <w:rsid w:val="003D60AF"/>
    <w:rsid w:val="003D6762"/>
    <w:rsid w:val="003E0AB4"/>
    <w:rsid w:val="003F3F6D"/>
    <w:rsid w:val="003F529F"/>
    <w:rsid w:val="00417DB0"/>
    <w:rsid w:val="00440868"/>
    <w:rsid w:val="00445A9D"/>
    <w:rsid w:val="0045692B"/>
    <w:rsid w:val="0048775B"/>
    <w:rsid w:val="00494C26"/>
    <w:rsid w:val="004B24E4"/>
    <w:rsid w:val="004D6DD5"/>
    <w:rsid w:val="004E5578"/>
    <w:rsid w:val="00501CE2"/>
    <w:rsid w:val="00503266"/>
    <w:rsid w:val="0050395B"/>
    <w:rsid w:val="00506178"/>
    <w:rsid w:val="00510CDB"/>
    <w:rsid w:val="0051402C"/>
    <w:rsid w:val="0054249A"/>
    <w:rsid w:val="005443B2"/>
    <w:rsid w:val="00544779"/>
    <w:rsid w:val="005657FE"/>
    <w:rsid w:val="00596AC0"/>
    <w:rsid w:val="005A2A07"/>
    <w:rsid w:val="005A368E"/>
    <w:rsid w:val="005C5295"/>
    <w:rsid w:val="005C5B12"/>
    <w:rsid w:val="005D6FDC"/>
    <w:rsid w:val="005E4437"/>
    <w:rsid w:val="005E5CB9"/>
    <w:rsid w:val="005F3936"/>
    <w:rsid w:val="00610D0E"/>
    <w:rsid w:val="00612A80"/>
    <w:rsid w:val="00625B96"/>
    <w:rsid w:val="00642262"/>
    <w:rsid w:val="00645B36"/>
    <w:rsid w:val="00656B69"/>
    <w:rsid w:val="00657F63"/>
    <w:rsid w:val="006903EA"/>
    <w:rsid w:val="006923F4"/>
    <w:rsid w:val="0069249E"/>
    <w:rsid w:val="006E32C6"/>
    <w:rsid w:val="006E34BA"/>
    <w:rsid w:val="00707FE4"/>
    <w:rsid w:val="00710AE0"/>
    <w:rsid w:val="007257B1"/>
    <w:rsid w:val="00730B95"/>
    <w:rsid w:val="007544FD"/>
    <w:rsid w:val="0076029B"/>
    <w:rsid w:val="0077243E"/>
    <w:rsid w:val="0078521B"/>
    <w:rsid w:val="007919E3"/>
    <w:rsid w:val="007C2BDD"/>
    <w:rsid w:val="007C4445"/>
    <w:rsid w:val="007C55A1"/>
    <w:rsid w:val="007E5E3D"/>
    <w:rsid w:val="007F11CD"/>
    <w:rsid w:val="008416C9"/>
    <w:rsid w:val="0084187A"/>
    <w:rsid w:val="008514B5"/>
    <w:rsid w:val="0086304B"/>
    <w:rsid w:val="00865ED3"/>
    <w:rsid w:val="00893193"/>
    <w:rsid w:val="008960E3"/>
    <w:rsid w:val="008A0710"/>
    <w:rsid w:val="008A19AD"/>
    <w:rsid w:val="008A5180"/>
    <w:rsid w:val="008C3A40"/>
    <w:rsid w:val="008C5386"/>
    <w:rsid w:val="008D268E"/>
    <w:rsid w:val="008E5593"/>
    <w:rsid w:val="00902D2A"/>
    <w:rsid w:val="0092553B"/>
    <w:rsid w:val="00933867"/>
    <w:rsid w:val="009537D4"/>
    <w:rsid w:val="00955EA8"/>
    <w:rsid w:val="00956D7E"/>
    <w:rsid w:val="00975943"/>
    <w:rsid w:val="00995EFE"/>
    <w:rsid w:val="009A4D17"/>
    <w:rsid w:val="009B20F6"/>
    <w:rsid w:val="009F618E"/>
    <w:rsid w:val="00A069A7"/>
    <w:rsid w:val="00A166D3"/>
    <w:rsid w:val="00A1777B"/>
    <w:rsid w:val="00A26983"/>
    <w:rsid w:val="00A30D67"/>
    <w:rsid w:val="00A41E3B"/>
    <w:rsid w:val="00A43EE5"/>
    <w:rsid w:val="00A53E95"/>
    <w:rsid w:val="00A600E0"/>
    <w:rsid w:val="00A61613"/>
    <w:rsid w:val="00A62722"/>
    <w:rsid w:val="00A71F41"/>
    <w:rsid w:val="00A83643"/>
    <w:rsid w:val="00A84641"/>
    <w:rsid w:val="00A861CD"/>
    <w:rsid w:val="00A901AA"/>
    <w:rsid w:val="00AA1753"/>
    <w:rsid w:val="00AA73F7"/>
    <w:rsid w:val="00AB01C0"/>
    <w:rsid w:val="00AD216B"/>
    <w:rsid w:val="00AD5FC3"/>
    <w:rsid w:val="00AD7CD2"/>
    <w:rsid w:val="00AE5FD5"/>
    <w:rsid w:val="00AF3B98"/>
    <w:rsid w:val="00B04D4F"/>
    <w:rsid w:val="00B11E2A"/>
    <w:rsid w:val="00B125B1"/>
    <w:rsid w:val="00B136C6"/>
    <w:rsid w:val="00B1453E"/>
    <w:rsid w:val="00B274F1"/>
    <w:rsid w:val="00B308B6"/>
    <w:rsid w:val="00B36BB5"/>
    <w:rsid w:val="00B53E6B"/>
    <w:rsid w:val="00B93E4E"/>
    <w:rsid w:val="00B9529F"/>
    <w:rsid w:val="00BB6F9F"/>
    <w:rsid w:val="00BC3E80"/>
    <w:rsid w:val="00BD0BFF"/>
    <w:rsid w:val="00BD2B0E"/>
    <w:rsid w:val="00BE51D4"/>
    <w:rsid w:val="00BF29DC"/>
    <w:rsid w:val="00C103F3"/>
    <w:rsid w:val="00C16578"/>
    <w:rsid w:val="00C26CB3"/>
    <w:rsid w:val="00C408BF"/>
    <w:rsid w:val="00C42667"/>
    <w:rsid w:val="00C46014"/>
    <w:rsid w:val="00C816F4"/>
    <w:rsid w:val="00C90AEA"/>
    <w:rsid w:val="00CA678B"/>
    <w:rsid w:val="00CD1DCB"/>
    <w:rsid w:val="00CE7E17"/>
    <w:rsid w:val="00CF5CEB"/>
    <w:rsid w:val="00D20E45"/>
    <w:rsid w:val="00D222DD"/>
    <w:rsid w:val="00D234AF"/>
    <w:rsid w:val="00D55CF2"/>
    <w:rsid w:val="00D55D59"/>
    <w:rsid w:val="00D6120C"/>
    <w:rsid w:val="00D71655"/>
    <w:rsid w:val="00D740CD"/>
    <w:rsid w:val="00D85E1B"/>
    <w:rsid w:val="00D9497C"/>
    <w:rsid w:val="00D968A8"/>
    <w:rsid w:val="00DA483F"/>
    <w:rsid w:val="00DA5C7A"/>
    <w:rsid w:val="00DB1B81"/>
    <w:rsid w:val="00DB55F6"/>
    <w:rsid w:val="00DC0B57"/>
    <w:rsid w:val="00DC3D24"/>
    <w:rsid w:val="00E04368"/>
    <w:rsid w:val="00E103CD"/>
    <w:rsid w:val="00E231A4"/>
    <w:rsid w:val="00E263D0"/>
    <w:rsid w:val="00E3154F"/>
    <w:rsid w:val="00E43B2F"/>
    <w:rsid w:val="00E47D2B"/>
    <w:rsid w:val="00E7050B"/>
    <w:rsid w:val="00E73EEE"/>
    <w:rsid w:val="00E932AE"/>
    <w:rsid w:val="00EC22B9"/>
    <w:rsid w:val="00EF199C"/>
    <w:rsid w:val="00EF2C29"/>
    <w:rsid w:val="00EF6976"/>
    <w:rsid w:val="00EF6F32"/>
    <w:rsid w:val="00F018F7"/>
    <w:rsid w:val="00F079AF"/>
    <w:rsid w:val="00F116ED"/>
    <w:rsid w:val="00F17C27"/>
    <w:rsid w:val="00F229D4"/>
    <w:rsid w:val="00F31B28"/>
    <w:rsid w:val="00F3553D"/>
    <w:rsid w:val="00F4140C"/>
    <w:rsid w:val="00F51044"/>
    <w:rsid w:val="00F60197"/>
    <w:rsid w:val="00F81467"/>
    <w:rsid w:val="00F81B81"/>
    <w:rsid w:val="00F86CC9"/>
    <w:rsid w:val="00F87A13"/>
    <w:rsid w:val="00FA0601"/>
    <w:rsid w:val="00FA6F13"/>
    <w:rsid w:val="00FB38F6"/>
    <w:rsid w:val="00FB3B20"/>
    <w:rsid w:val="00FC7AF6"/>
    <w:rsid w:val="00FF7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D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73EEE"/>
    <w:pPr>
      <w:spacing w:after="120" w:line="480" w:lineRule="auto"/>
      <w:ind w:left="360"/>
    </w:pPr>
    <w:rPr>
      <w:rFonts w:ascii="CG Times" w:eastAsia="Times New Roman" w:hAnsi="CG Times" w:cs="Times New Roman"/>
      <w:sz w:val="24"/>
      <w:szCs w:val="20"/>
    </w:rPr>
  </w:style>
  <w:style w:type="character" w:customStyle="1" w:styleId="BodyTextIndent2Char">
    <w:name w:val="Body Text Indent 2 Char"/>
    <w:basedOn w:val="DefaultParagraphFont"/>
    <w:link w:val="BodyTextIndent2"/>
    <w:rsid w:val="00E73EEE"/>
    <w:rPr>
      <w:rFonts w:ascii="CG Times" w:eastAsia="Times New Roman" w:hAnsi="CG Times" w:cs="Times New Roman"/>
      <w:sz w:val="24"/>
      <w:szCs w:val="20"/>
    </w:rPr>
  </w:style>
  <w:style w:type="paragraph" w:styleId="Header">
    <w:name w:val="header"/>
    <w:basedOn w:val="Normal"/>
    <w:link w:val="HeaderChar"/>
    <w:uiPriority w:val="99"/>
    <w:unhideWhenUsed/>
    <w:rsid w:val="00E73EEE"/>
    <w:pPr>
      <w:tabs>
        <w:tab w:val="center" w:pos="4680"/>
        <w:tab w:val="right" w:pos="9360"/>
      </w:tabs>
    </w:pPr>
  </w:style>
  <w:style w:type="character" w:customStyle="1" w:styleId="HeaderChar">
    <w:name w:val="Header Char"/>
    <w:basedOn w:val="DefaultParagraphFont"/>
    <w:link w:val="Header"/>
    <w:uiPriority w:val="99"/>
    <w:rsid w:val="00E73EEE"/>
  </w:style>
  <w:style w:type="paragraph" w:styleId="Footer">
    <w:name w:val="footer"/>
    <w:basedOn w:val="Normal"/>
    <w:link w:val="FooterChar"/>
    <w:uiPriority w:val="99"/>
    <w:semiHidden/>
    <w:unhideWhenUsed/>
    <w:rsid w:val="00E73EEE"/>
    <w:pPr>
      <w:tabs>
        <w:tab w:val="center" w:pos="4680"/>
        <w:tab w:val="right" w:pos="9360"/>
      </w:tabs>
    </w:pPr>
  </w:style>
  <w:style w:type="character" w:customStyle="1" w:styleId="FooterChar">
    <w:name w:val="Footer Char"/>
    <w:basedOn w:val="DefaultParagraphFont"/>
    <w:link w:val="Footer"/>
    <w:uiPriority w:val="99"/>
    <w:semiHidden/>
    <w:rsid w:val="00E73EEE"/>
  </w:style>
  <w:style w:type="paragraph" w:customStyle="1" w:styleId="Default">
    <w:name w:val="Default"/>
    <w:rsid w:val="003D60AF"/>
    <w:pPr>
      <w:autoSpaceDE w:val="0"/>
      <w:autoSpaceDN w:val="0"/>
      <w:adjustRightInd w:val="0"/>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3D6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60AF"/>
    <w:rPr>
      <w:rFonts w:ascii="Courier New" w:eastAsia="Times New Roman" w:hAnsi="Courier New" w:cs="Courier New"/>
      <w:sz w:val="20"/>
      <w:szCs w:val="20"/>
    </w:rPr>
  </w:style>
  <w:style w:type="paragraph" w:styleId="ListParagraph">
    <w:name w:val="List Paragraph"/>
    <w:basedOn w:val="Normal"/>
    <w:uiPriority w:val="34"/>
    <w:qFormat/>
    <w:rsid w:val="003D60AF"/>
    <w:pPr>
      <w:ind w:left="720"/>
      <w:contextualSpacing/>
    </w:pPr>
  </w:style>
  <w:style w:type="paragraph" w:styleId="NoSpacing">
    <w:name w:val="No Spacing"/>
    <w:uiPriority w:val="1"/>
    <w:qFormat/>
    <w:rsid w:val="003D60AF"/>
  </w:style>
  <w:style w:type="table" w:styleId="TableGrid">
    <w:name w:val="Table Grid"/>
    <w:basedOn w:val="TableNormal"/>
    <w:uiPriority w:val="59"/>
    <w:rsid w:val="004D6DD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7818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6</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B6E1D-07F4-45C3-836C-8B412AEAE1DA}"/>
</file>

<file path=customXml/itemProps2.xml><?xml version="1.0" encoding="utf-8"?>
<ds:datastoreItem xmlns:ds="http://schemas.openxmlformats.org/officeDocument/2006/customXml" ds:itemID="{D3114238-34A0-42F2-8FF0-AFA7B344DFB4}"/>
</file>

<file path=customXml/itemProps3.xml><?xml version="1.0" encoding="utf-8"?>
<ds:datastoreItem xmlns:ds="http://schemas.openxmlformats.org/officeDocument/2006/customXml" ds:itemID="{6951370E-CC56-46DE-A74D-0290595EEFAE}"/>
</file>

<file path=docProps/app.xml><?xml version="1.0" encoding="utf-8"?>
<Properties xmlns="http://schemas.openxmlformats.org/officeDocument/2006/extended-properties" xmlns:vt="http://schemas.openxmlformats.org/officeDocument/2006/docPropsVTypes">
  <Template>Normal.dotm</Template>
  <TotalTime>0</TotalTime>
  <Pages>8</Pages>
  <Words>2816</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18831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mrose</dc:creator>
  <cp:keywords/>
  <dc:description/>
  <cp:lastModifiedBy>Briana Travelbee</cp:lastModifiedBy>
  <cp:revision>2</cp:revision>
  <cp:lastPrinted>2010-06-15T17:26:00Z</cp:lastPrinted>
  <dcterms:created xsi:type="dcterms:W3CDTF">2010-06-15T17:27:00Z</dcterms:created>
  <dcterms:modified xsi:type="dcterms:W3CDTF">2010-06-15T17:27:00Z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