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80385" w14:textId="1C139390" w:rsidR="0058287C" w:rsidRPr="005325DA" w:rsidRDefault="005325DA" w:rsidP="005325DA">
      <w:pPr>
        <w:pStyle w:val="Heading1"/>
        <w:rPr>
          <w:rFonts w:ascii="Tahoma" w:hAnsi="Tahoma" w:cs="Tahoma"/>
        </w:rPr>
      </w:pPr>
      <w:r w:rsidRPr="005325DA">
        <w:rPr>
          <w:rFonts w:ascii="Tahoma" w:hAnsi="Tahoma" w:cs="Tahoma"/>
        </w:rPr>
        <w:t xml:space="preserve">Emergency Procurements </w:t>
      </w:r>
    </w:p>
    <w:p w14:paraId="3B197585" w14:textId="77777777" w:rsidR="005325DA" w:rsidRPr="005325DA" w:rsidRDefault="005325DA" w:rsidP="005325DA">
      <w:pPr>
        <w:rPr>
          <w:rFonts w:ascii="Tahoma" w:hAnsi="Tahoma" w:cs="Tahoma"/>
        </w:rPr>
      </w:pPr>
    </w:p>
    <w:p w14:paraId="4DCD7A73" w14:textId="515A1B9D" w:rsidR="005325DA" w:rsidRPr="005325DA" w:rsidRDefault="005325DA" w:rsidP="005325DA">
      <w:pPr>
        <w:rPr>
          <w:rFonts w:ascii="Tahoma" w:hAnsi="Tahoma" w:cs="Tahoma"/>
        </w:rPr>
      </w:pPr>
      <w:r w:rsidRPr="005325DA">
        <w:rPr>
          <w:rFonts w:ascii="Tahoma" w:hAnsi="Tahoma" w:cs="Tahoma"/>
        </w:rPr>
        <w:t xml:space="preserve">An emergency condition is a situation which creates a threat to public health, welfare, safety, or public property which may arise by reason of floods, epidemics, riots, equipment failures, or other reasons as may be proclaimed by the Chief Procurement Officer.  The existence of such </w:t>
      </w:r>
      <w:proofErr w:type="gramStart"/>
      <w:r w:rsidRPr="005325DA">
        <w:rPr>
          <w:rFonts w:ascii="Tahoma" w:hAnsi="Tahoma" w:cs="Tahoma"/>
        </w:rPr>
        <w:t>condition</w:t>
      </w:r>
      <w:proofErr w:type="gramEnd"/>
      <w:r w:rsidRPr="005325DA">
        <w:rPr>
          <w:rFonts w:ascii="Tahoma" w:hAnsi="Tahoma" w:cs="Tahoma"/>
        </w:rPr>
        <w:t xml:space="preserve"> creates an immediate and serious need for supplies, services, or major repairs that cannot be met through normal procurement methods and the loss of which would seriously threaten: </w:t>
      </w:r>
    </w:p>
    <w:p w14:paraId="6C33296D" w14:textId="408DEFC0" w:rsidR="005325DA" w:rsidRPr="005325DA" w:rsidRDefault="005325DA" w:rsidP="005325DA">
      <w:pPr>
        <w:pStyle w:val="ListParagraph"/>
        <w:numPr>
          <w:ilvl w:val="0"/>
          <w:numId w:val="1"/>
        </w:numPr>
        <w:rPr>
          <w:rFonts w:ascii="Tahoma" w:hAnsi="Tahoma" w:cs="Tahoma"/>
        </w:rPr>
      </w:pPr>
      <w:r w:rsidRPr="005325DA">
        <w:rPr>
          <w:rFonts w:ascii="Tahoma" w:hAnsi="Tahoma" w:cs="Tahoma"/>
        </w:rPr>
        <w:t>The functioning of Louisiana Government</w:t>
      </w:r>
    </w:p>
    <w:p w14:paraId="6F446D99" w14:textId="3CD6D3C1" w:rsidR="005325DA" w:rsidRPr="005325DA" w:rsidRDefault="005325DA" w:rsidP="005325DA">
      <w:pPr>
        <w:pStyle w:val="ListParagraph"/>
        <w:numPr>
          <w:ilvl w:val="0"/>
          <w:numId w:val="1"/>
        </w:numPr>
        <w:rPr>
          <w:rFonts w:ascii="Tahoma" w:hAnsi="Tahoma" w:cs="Tahoma"/>
        </w:rPr>
      </w:pPr>
      <w:r w:rsidRPr="005325DA">
        <w:rPr>
          <w:rFonts w:ascii="Tahoma" w:hAnsi="Tahoma" w:cs="Tahoma"/>
        </w:rPr>
        <w:t>The preservation or protection of property</w:t>
      </w:r>
    </w:p>
    <w:p w14:paraId="77342823" w14:textId="556E3F24" w:rsidR="005325DA" w:rsidRPr="005325DA" w:rsidRDefault="005325DA" w:rsidP="005325DA">
      <w:pPr>
        <w:pStyle w:val="ListParagraph"/>
        <w:numPr>
          <w:ilvl w:val="0"/>
          <w:numId w:val="1"/>
        </w:numPr>
        <w:rPr>
          <w:rFonts w:ascii="Tahoma" w:hAnsi="Tahoma" w:cs="Tahoma"/>
        </w:rPr>
      </w:pPr>
      <w:r w:rsidRPr="005325DA">
        <w:rPr>
          <w:rFonts w:ascii="Tahoma" w:hAnsi="Tahoma" w:cs="Tahoma"/>
        </w:rPr>
        <w:t>The health or safety of any person</w:t>
      </w:r>
    </w:p>
    <w:p w14:paraId="21E5A5B7" w14:textId="77777777" w:rsidR="005325DA" w:rsidRPr="005325DA" w:rsidRDefault="005325DA" w:rsidP="005325DA">
      <w:pPr>
        <w:rPr>
          <w:rFonts w:ascii="Tahoma" w:hAnsi="Tahoma" w:cs="Tahoma"/>
        </w:rPr>
      </w:pPr>
    </w:p>
    <w:p w14:paraId="730A086A" w14:textId="43AAAA71" w:rsidR="005325DA" w:rsidRPr="005325DA" w:rsidRDefault="005325DA" w:rsidP="005325DA">
      <w:pPr>
        <w:rPr>
          <w:rFonts w:ascii="Tahoma" w:hAnsi="Tahoma" w:cs="Tahoma"/>
        </w:rPr>
      </w:pPr>
      <w:r w:rsidRPr="005325DA">
        <w:rPr>
          <w:rFonts w:ascii="Tahoma" w:hAnsi="Tahoma" w:cs="Tahoma"/>
        </w:rPr>
        <w:t xml:space="preserve">The Office of State Procurement (OSP) must be notified immediately.  If the emergency occurs after hours or on the weekend, OSP must be notified the morning of the very next business day. </w:t>
      </w:r>
    </w:p>
    <w:p w14:paraId="565D6812" w14:textId="77777777" w:rsidR="005325DA" w:rsidRPr="005325DA" w:rsidRDefault="005325DA" w:rsidP="005325DA">
      <w:pPr>
        <w:rPr>
          <w:rFonts w:ascii="Tahoma" w:hAnsi="Tahoma" w:cs="Tahoma"/>
        </w:rPr>
      </w:pPr>
    </w:p>
    <w:p w14:paraId="1B4BE30D" w14:textId="3DC37BCE" w:rsidR="005325DA" w:rsidRPr="005325DA" w:rsidRDefault="005325DA" w:rsidP="005325DA">
      <w:pPr>
        <w:pStyle w:val="Heading2"/>
        <w:rPr>
          <w:rFonts w:ascii="Tahoma" w:hAnsi="Tahoma" w:cs="Tahoma"/>
        </w:rPr>
      </w:pPr>
      <w:r w:rsidRPr="005325DA">
        <w:rPr>
          <w:rFonts w:ascii="Tahoma" w:hAnsi="Tahoma" w:cs="Tahoma"/>
        </w:rPr>
        <w:t xml:space="preserve">Checklist: </w:t>
      </w:r>
    </w:p>
    <w:p w14:paraId="0C7AEB55" w14:textId="33F6DF97" w:rsidR="005325DA" w:rsidRDefault="005325DA" w:rsidP="005325DA">
      <w:pPr>
        <w:pStyle w:val="ListParagraph"/>
        <w:numPr>
          <w:ilvl w:val="0"/>
          <w:numId w:val="3"/>
        </w:numPr>
        <w:rPr>
          <w:rFonts w:ascii="Tahoma" w:hAnsi="Tahoma" w:cs="Tahoma"/>
        </w:rPr>
      </w:pPr>
      <w:r w:rsidRPr="005325DA">
        <w:rPr>
          <w:rFonts w:ascii="Tahoma" w:hAnsi="Tahoma" w:cs="Tahoma"/>
        </w:rPr>
        <w:t>Does</w:t>
      </w:r>
      <w:r>
        <w:rPr>
          <w:rFonts w:ascii="Tahoma" w:hAnsi="Tahoma" w:cs="Tahoma"/>
        </w:rPr>
        <w:t xml:space="preserve"> an emergency exist? </w:t>
      </w:r>
    </w:p>
    <w:p w14:paraId="2B2BEC83" w14:textId="72AE473A" w:rsidR="005325DA" w:rsidRDefault="005325DA" w:rsidP="005325DA">
      <w:pPr>
        <w:pStyle w:val="ListParagraph"/>
        <w:numPr>
          <w:ilvl w:val="0"/>
          <w:numId w:val="3"/>
        </w:numPr>
        <w:rPr>
          <w:rFonts w:ascii="Tahoma" w:hAnsi="Tahoma" w:cs="Tahoma"/>
        </w:rPr>
      </w:pPr>
      <w:r>
        <w:rPr>
          <w:rFonts w:ascii="Tahoma" w:hAnsi="Tahoma" w:cs="Tahoma"/>
        </w:rPr>
        <w:t xml:space="preserve">Does </w:t>
      </w:r>
      <w:proofErr w:type="gramStart"/>
      <w:r>
        <w:rPr>
          <w:rFonts w:ascii="Tahoma" w:hAnsi="Tahoma" w:cs="Tahoma"/>
        </w:rPr>
        <w:t>is</w:t>
      </w:r>
      <w:proofErr w:type="gramEnd"/>
      <w:r>
        <w:rPr>
          <w:rFonts w:ascii="Tahoma" w:hAnsi="Tahoma" w:cs="Tahoma"/>
        </w:rPr>
        <w:t xml:space="preserve"> conform to the definition in R.S</w:t>
      </w:r>
      <w:r w:rsidR="002A2D7A">
        <w:rPr>
          <w:rFonts w:ascii="Tahoma" w:hAnsi="Tahoma" w:cs="Tahoma"/>
        </w:rPr>
        <w:t xml:space="preserve">. 39:1598? </w:t>
      </w:r>
    </w:p>
    <w:p w14:paraId="57A4E501" w14:textId="37AC8F62" w:rsidR="002A2D7A" w:rsidRDefault="002A2D7A" w:rsidP="005325DA">
      <w:pPr>
        <w:pStyle w:val="ListParagraph"/>
        <w:numPr>
          <w:ilvl w:val="0"/>
          <w:numId w:val="3"/>
        </w:numPr>
        <w:rPr>
          <w:rFonts w:ascii="Tahoma" w:hAnsi="Tahoma" w:cs="Tahoma"/>
        </w:rPr>
      </w:pPr>
      <w:r>
        <w:rPr>
          <w:rFonts w:ascii="Tahoma" w:hAnsi="Tahoma" w:cs="Tahoma"/>
        </w:rPr>
        <w:t xml:space="preserve">Does the situation create an immediate need for the supplies or services? </w:t>
      </w:r>
    </w:p>
    <w:p w14:paraId="54001533" w14:textId="0C81F2EE" w:rsidR="002A2D7A" w:rsidRDefault="002A2D7A" w:rsidP="005325DA">
      <w:pPr>
        <w:pStyle w:val="ListParagraph"/>
        <w:numPr>
          <w:ilvl w:val="0"/>
          <w:numId w:val="3"/>
        </w:numPr>
        <w:rPr>
          <w:rFonts w:ascii="Tahoma" w:hAnsi="Tahoma" w:cs="Tahoma"/>
        </w:rPr>
      </w:pPr>
      <w:r>
        <w:rPr>
          <w:rFonts w:ascii="Tahoma" w:hAnsi="Tahoma" w:cs="Tahoma"/>
        </w:rPr>
        <w:t xml:space="preserve">What is the dollar value of the purchase? ($10k or more requires prior approval, when time permits) </w:t>
      </w:r>
    </w:p>
    <w:p w14:paraId="7B555BEE" w14:textId="4870F166" w:rsidR="002A2D7A" w:rsidRDefault="002A2D7A" w:rsidP="005325DA">
      <w:pPr>
        <w:pStyle w:val="ListParagraph"/>
        <w:numPr>
          <w:ilvl w:val="0"/>
          <w:numId w:val="3"/>
        </w:numPr>
        <w:rPr>
          <w:rFonts w:ascii="Tahoma" w:hAnsi="Tahoma" w:cs="Tahoma"/>
        </w:rPr>
      </w:pPr>
      <w:r>
        <w:rPr>
          <w:rFonts w:ascii="Tahoma" w:hAnsi="Tahoma" w:cs="Tahoma"/>
        </w:rPr>
        <w:t>Purchase is within delegated authority, less than $10k or pre-approval obtained from OSP</w:t>
      </w:r>
    </w:p>
    <w:p w14:paraId="58A6E318" w14:textId="272DCCF7" w:rsidR="00E85EB1" w:rsidRDefault="00E85EB1" w:rsidP="005325DA">
      <w:pPr>
        <w:pStyle w:val="ListParagraph"/>
        <w:numPr>
          <w:ilvl w:val="0"/>
          <w:numId w:val="3"/>
        </w:numPr>
        <w:rPr>
          <w:rFonts w:ascii="Tahoma" w:hAnsi="Tahoma" w:cs="Tahoma"/>
        </w:rPr>
      </w:pPr>
      <w:r>
        <w:rPr>
          <w:rFonts w:ascii="Tahoma" w:hAnsi="Tahoma" w:cs="Tahoma"/>
        </w:rPr>
        <w:t xml:space="preserve">Has the head of agency or officer’s </w:t>
      </w:r>
      <w:proofErr w:type="gramStart"/>
      <w:r>
        <w:rPr>
          <w:rFonts w:ascii="Tahoma" w:hAnsi="Tahoma" w:cs="Tahoma"/>
        </w:rPr>
        <w:t>designee</w:t>
      </w:r>
      <w:proofErr w:type="gramEnd"/>
      <w:r>
        <w:rPr>
          <w:rFonts w:ascii="Tahoma" w:hAnsi="Tahoma" w:cs="Tahoma"/>
        </w:rPr>
        <w:t xml:space="preserve"> proclaimed the situation to be an emergency? </w:t>
      </w:r>
    </w:p>
    <w:p w14:paraId="3B87F9F3" w14:textId="77777777" w:rsidR="00E85EB1" w:rsidRDefault="00E85EB1" w:rsidP="005325DA">
      <w:pPr>
        <w:pStyle w:val="ListParagraph"/>
        <w:numPr>
          <w:ilvl w:val="0"/>
          <w:numId w:val="3"/>
        </w:numPr>
        <w:rPr>
          <w:rFonts w:ascii="Tahoma" w:hAnsi="Tahoma" w:cs="Tahoma"/>
        </w:rPr>
      </w:pPr>
      <w:r>
        <w:rPr>
          <w:rFonts w:ascii="Tahoma" w:hAnsi="Tahoma" w:cs="Tahoma"/>
        </w:rPr>
        <w:t xml:space="preserve">Has the head of agency, or officer’s </w:t>
      </w:r>
      <w:proofErr w:type="gramStart"/>
      <w:r>
        <w:rPr>
          <w:rFonts w:ascii="Tahoma" w:hAnsi="Tahoma" w:cs="Tahoma"/>
        </w:rPr>
        <w:t>designee</w:t>
      </w:r>
      <w:proofErr w:type="gramEnd"/>
      <w:r>
        <w:rPr>
          <w:rFonts w:ascii="Tahoma" w:hAnsi="Tahoma" w:cs="Tahoma"/>
        </w:rPr>
        <w:t xml:space="preserve"> approved the purchase outside of normal procurement methods? </w:t>
      </w:r>
    </w:p>
    <w:p w14:paraId="5825B524" w14:textId="77777777" w:rsidR="00E85EB1" w:rsidRDefault="00E85EB1" w:rsidP="005325DA">
      <w:pPr>
        <w:pStyle w:val="ListParagraph"/>
        <w:numPr>
          <w:ilvl w:val="0"/>
          <w:numId w:val="3"/>
        </w:numPr>
        <w:rPr>
          <w:rFonts w:ascii="Tahoma" w:hAnsi="Tahoma" w:cs="Tahoma"/>
        </w:rPr>
      </w:pPr>
      <w:r>
        <w:rPr>
          <w:rFonts w:ascii="Tahoma" w:hAnsi="Tahoma" w:cs="Tahoma"/>
        </w:rPr>
        <w:t xml:space="preserve">Written justification explaining </w:t>
      </w:r>
      <w:proofErr w:type="gramStart"/>
      <w:r>
        <w:rPr>
          <w:rFonts w:ascii="Tahoma" w:hAnsi="Tahoma" w:cs="Tahoma"/>
        </w:rPr>
        <w:t>nature</w:t>
      </w:r>
      <w:proofErr w:type="gramEnd"/>
      <w:r>
        <w:rPr>
          <w:rFonts w:ascii="Tahoma" w:hAnsi="Tahoma" w:cs="Tahoma"/>
        </w:rPr>
        <w:t xml:space="preserve"> of emergency provided i.e. would normal procurement methods threaten the functioning of government, preservation of property, or health or safety of any person? </w:t>
      </w:r>
    </w:p>
    <w:p w14:paraId="5E496AFF" w14:textId="77777777" w:rsidR="00E85EB1" w:rsidRDefault="00E85EB1" w:rsidP="005325DA">
      <w:pPr>
        <w:pStyle w:val="ListParagraph"/>
        <w:numPr>
          <w:ilvl w:val="0"/>
          <w:numId w:val="3"/>
        </w:numPr>
        <w:rPr>
          <w:rFonts w:ascii="Tahoma" w:hAnsi="Tahoma" w:cs="Tahoma"/>
        </w:rPr>
      </w:pPr>
      <w:r>
        <w:rPr>
          <w:rFonts w:ascii="Tahoma" w:hAnsi="Tahoma" w:cs="Tahoma"/>
        </w:rPr>
        <w:t xml:space="preserve">Was there an effort made to obtain quotes? </w:t>
      </w:r>
    </w:p>
    <w:p w14:paraId="0ED727ED" w14:textId="77777777" w:rsidR="00E85EB1" w:rsidRDefault="00E85EB1" w:rsidP="005325DA">
      <w:pPr>
        <w:pStyle w:val="ListParagraph"/>
        <w:numPr>
          <w:ilvl w:val="0"/>
          <w:numId w:val="3"/>
        </w:numPr>
        <w:rPr>
          <w:rFonts w:ascii="Tahoma" w:hAnsi="Tahoma" w:cs="Tahoma"/>
        </w:rPr>
      </w:pPr>
      <w:r>
        <w:rPr>
          <w:rFonts w:ascii="Tahoma" w:hAnsi="Tahoma" w:cs="Tahoma"/>
        </w:rPr>
        <w:t xml:space="preserve">Does time permit bidding of any type (fax, phone)? </w:t>
      </w:r>
    </w:p>
    <w:p w14:paraId="21A8FB2A" w14:textId="77777777" w:rsidR="00E85EB1" w:rsidRDefault="00E85EB1" w:rsidP="005325DA">
      <w:pPr>
        <w:pStyle w:val="ListParagraph"/>
        <w:numPr>
          <w:ilvl w:val="0"/>
          <w:numId w:val="3"/>
        </w:numPr>
        <w:rPr>
          <w:rFonts w:ascii="Tahoma" w:hAnsi="Tahoma" w:cs="Tahoma"/>
        </w:rPr>
      </w:pPr>
      <w:r>
        <w:rPr>
          <w:rFonts w:ascii="Tahoma" w:hAnsi="Tahoma" w:cs="Tahoma"/>
        </w:rPr>
        <w:t xml:space="preserve">Has the vendor submitted a quote/bid? Are the terms of the bid acceptable? </w:t>
      </w:r>
    </w:p>
    <w:p w14:paraId="098FEB53" w14:textId="184D961D" w:rsidR="00E85EB1" w:rsidRDefault="00E85EB1" w:rsidP="005325DA">
      <w:pPr>
        <w:pStyle w:val="ListParagraph"/>
        <w:numPr>
          <w:ilvl w:val="0"/>
          <w:numId w:val="3"/>
        </w:numPr>
        <w:rPr>
          <w:rFonts w:ascii="Tahoma" w:hAnsi="Tahoma" w:cs="Tahoma"/>
        </w:rPr>
      </w:pPr>
      <w:r>
        <w:rPr>
          <w:rFonts w:ascii="Tahoma" w:hAnsi="Tahoma" w:cs="Tahoma"/>
        </w:rPr>
        <w:t xml:space="preserve">If not already obtained, has the vendor been notified to follow up with a written quote? </w:t>
      </w:r>
    </w:p>
    <w:p w14:paraId="48DA3E5E" w14:textId="3392F1E7" w:rsidR="00E85EB1" w:rsidRDefault="00081072" w:rsidP="005325DA">
      <w:pPr>
        <w:pStyle w:val="ListParagraph"/>
        <w:numPr>
          <w:ilvl w:val="0"/>
          <w:numId w:val="3"/>
        </w:numPr>
        <w:rPr>
          <w:rFonts w:ascii="Tahoma" w:hAnsi="Tahoma" w:cs="Tahoma"/>
        </w:rPr>
      </w:pPr>
      <w:r>
        <w:rPr>
          <w:rFonts w:ascii="Tahoma" w:hAnsi="Tahoma" w:cs="Tahoma"/>
        </w:rPr>
        <w:t>Is the quantity requested limited to only that necessary to meet the emergency?</w:t>
      </w:r>
    </w:p>
    <w:p w14:paraId="4F53042D" w14:textId="7B9A5FBE" w:rsidR="00081072" w:rsidRDefault="00081072" w:rsidP="005325DA">
      <w:pPr>
        <w:pStyle w:val="ListParagraph"/>
        <w:numPr>
          <w:ilvl w:val="0"/>
          <w:numId w:val="3"/>
        </w:numPr>
        <w:rPr>
          <w:rFonts w:ascii="Tahoma" w:hAnsi="Tahoma" w:cs="Tahoma"/>
        </w:rPr>
      </w:pPr>
      <w:r>
        <w:rPr>
          <w:rFonts w:ascii="Tahoma" w:hAnsi="Tahoma" w:cs="Tahoma"/>
        </w:rPr>
        <w:t xml:space="preserve">What is it that is being requested? (complete description of the item or service) </w:t>
      </w:r>
    </w:p>
    <w:p w14:paraId="02EA977C" w14:textId="74A95939" w:rsidR="00081072" w:rsidRDefault="00081072" w:rsidP="005325DA">
      <w:pPr>
        <w:pStyle w:val="ListParagraph"/>
        <w:numPr>
          <w:ilvl w:val="0"/>
          <w:numId w:val="3"/>
        </w:numPr>
        <w:rPr>
          <w:rFonts w:ascii="Tahoma" w:hAnsi="Tahoma" w:cs="Tahoma"/>
        </w:rPr>
      </w:pPr>
      <w:r>
        <w:rPr>
          <w:rFonts w:ascii="Tahoma" w:hAnsi="Tahoma" w:cs="Tahoma"/>
        </w:rPr>
        <w:t xml:space="preserve">When does delivery need to be made? </w:t>
      </w:r>
    </w:p>
    <w:p w14:paraId="2AE002C1" w14:textId="329C930E" w:rsidR="00081072" w:rsidRDefault="00081072" w:rsidP="005325DA">
      <w:pPr>
        <w:pStyle w:val="ListParagraph"/>
        <w:numPr>
          <w:ilvl w:val="0"/>
          <w:numId w:val="3"/>
        </w:numPr>
        <w:rPr>
          <w:rFonts w:ascii="Tahoma" w:hAnsi="Tahoma" w:cs="Tahoma"/>
        </w:rPr>
      </w:pPr>
      <w:r>
        <w:rPr>
          <w:rFonts w:ascii="Tahoma" w:hAnsi="Tahoma" w:cs="Tahoma"/>
        </w:rPr>
        <w:t xml:space="preserve">Are installation and/or training required? </w:t>
      </w:r>
    </w:p>
    <w:p w14:paraId="29BE8DBF" w14:textId="17756DD0" w:rsidR="00081072" w:rsidRDefault="00081072" w:rsidP="005325DA">
      <w:pPr>
        <w:pStyle w:val="ListParagraph"/>
        <w:numPr>
          <w:ilvl w:val="0"/>
          <w:numId w:val="3"/>
        </w:numPr>
        <w:rPr>
          <w:rFonts w:ascii="Tahoma" w:hAnsi="Tahoma" w:cs="Tahoma"/>
        </w:rPr>
      </w:pPr>
      <w:r>
        <w:rPr>
          <w:rFonts w:ascii="Tahoma" w:hAnsi="Tahoma" w:cs="Tahoma"/>
        </w:rPr>
        <w:t xml:space="preserve">Contact person and phone number at agency </w:t>
      </w:r>
      <w:proofErr w:type="gramStart"/>
      <w:r>
        <w:rPr>
          <w:rFonts w:ascii="Tahoma" w:hAnsi="Tahoma" w:cs="Tahoma"/>
        </w:rPr>
        <w:t>provided?</w:t>
      </w:r>
      <w:proofErr w:type="gramEnd"/>
      <w:r>
        <w:rPr>
          <w:rFonts w:ascii="Tahoma" w:hAnsi="Tahoma" w:cs="Tahoma"/>
        </w:rPr>
        <w:t xml:space="preserve"> </w:t>
      </w:r>
    </w:p>
    <w:p w14:paraId="6CEF075D" w14:textId="6BED7FF5" w:rsidR="00081072" w:rsidRDefault="00081072" w:rsidP="005325DA">
      <w:pPr>
        <w:pStyle w:val="ListParagraph"/>
        <w:numPr>
          <w:ilvl w:val="0"/>
          <w:numId w:val="3"/>
        </w:numPr>
        <w:rPr>
          <w:rFonts w:ascii="Tahoma" w:hAnsi="Tahoma" w:cs="Tahoma"/>
        </w:rPr>
      </w:pPr>
      <w:r>
        <w:rPr>
          <w:rFonts w:ascii="Tahoma" w:hAnsi="Tahoma" w:cs="Tahoma"/>
        </w:rPr>
        <w:t xml:space="preserve">Does the vendor require a copy of the purchase order? </w:t>
      </w:r>
    </w:p>
    <w:p w14:paraId="2EC70040" w14:textId="54CC0A21" w:rsidR="00081072" w:rsidRDefault="00081072" w:rsidP="005325DA">
      <w:pPr>
        <w:pStyle w:val="ListParagraph"/>
        <w:numPr>
          <w:ilvl w:val="0"/>
          <w:numId w:val="3"/>
        </w:numPr>
        <w:rPr>
          <w:rFonts w:ascii="Tahoma" w:hAnsi="Tahoma" w:cs="Tahoma"/>
        </w:rPr>
      </w:pPr>
      <w:r>
        <w:rPr>
          <w:rFonts w:ascii="Tahoma" w:hAnsi="Tahoma" w:cs="Tahoma"/>
        </w:rPr>
        <w:t xml:space="preserve">Has emergency purchase/repair already been completed? </w:t>
      </w:r>
    </w:p>
    <w:p w14:paraId="428EED5C" w14:textId="18B3D736" w:rsidR="00081072" w:rsidRPr="005325DA" w:rsidRDefault="00081072" w:rsidP="005325DA">
      <w:pPr>
        <w:pStyle w:val="ListParagraph"/>
        <w:numPr>
          <w:ilvl w:val="0"/>
          <w:numId w:val="3"/>
        </w:numPr>
        <w:rPr>
          <w:rFonts w:ascii="Tahoma" w:hAnsi="Tahoma" w:cs="Tahoma"/>
        </w:rPr>
      </w:pPr>
      <w:r>
        <w:rPr>
          <w:rFonts w:ascii="Tahoma" w:hAnsi="Tahoma" w:cs="Tahoma"/>
        </w:rPr>
        <w:t xml:space="preserve">Has the transaction been entered into </w:t>
      </w:r>
      <w:proofErr w:type="spellStart"/>
      <w:r>
        <w:rPr>
          <w:rFonts w:ascii="Tahoma" w:hAnsi="Tahoma" w:cs="Tahoma"/>
        </w:rPr>
        <w:t>ProAct</w:t>
      </w:r>
      <w:proofErr w:type="spellEnd"/>
      <w:r>
        <w:rPr>
          <w:rFonts w:ascii="Tahoma" w:hAnsi="Tahoma" w:cs="Tahoma"/>
        </w:rPr>
        <w:t xml:space="preserve"> (if applicable)? </w:t>
      </w:r>
    </w:p>
    <w:sectPr w:rsidR="00081072" w:rsidRPr="005325DA" w:rsidSect="005325DA">
      <w:type w:val="continuous"/>
      <w:pgSz w:w="12240" w:h="15840" w:code="1"/>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76007"/>
    <w:multiLevelType w:val="hybridMultilevel"/>
    <w:tmpl w:val="91C6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E00DE0"/>
    <w:multiLevelType w:val="hybridMultilevel"/>
    <w:tmpl w:val="F9CCA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DE7ECE"/>
    <w:multiLevelType w:val="hybridMultilevel"/>
    <w:tmpl w:val="D35E6198"/>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num w:numId="1" w16cid:durableId="622230545">
    <w:abstractNumId w:val="2"/>
  </w:num>
  <w:num w:numId="2" w16cid:durableId="66347129">
    <w:abstractNumId w:val="1"/>
  </w:num>
  <w:num w:numId="3" w16cid:durableId="1308510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revisionView w:inkAnnotations="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DA"/>
    <w:rsid w:val="000761C5"/>
    <w:rsid w:val="00081072"/>
    <w:rsid w:val="00275ACD"/>
    <w:rsid w:val="002A2D7A"/>
    <w:rsid w:val="003737BC"/>
    <w:rsid w:val="00500961"/>
    <w:rsid w:val="005325DA"/>
    <w:rsid w:val="005622C5"/>
    <w:rsid w:val="0058287C"/>
    <w:rsid w:val="00CE3DF6"/>
    <w:rsid w:val="00D00492"/>
    <w:rsid w:val="00E85EB1"/>
    <w:rsid w:val="00FB2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EDF1"/>
  <w15:chartTrackingRefBased/>
  <w15:docId w15:val="{BA42AD14-D5DD-45C8-882F-5D5EBAEA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5D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5325D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325D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325D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325D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325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5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5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5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5D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5325D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325D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325D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325D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32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5DA"/>
    <w:rPr>
      <w:rFonts w:eastAsiaTheme="majorEastAsia" w:cstheme="majorBidi"/>
      <w:color w:val="272727" w:themeColor="text1" w:themeTint="D8"/>
    </w:rPr>
  </w:style>
  <w:style w:type="paragraph" w:styleId="Title">
    <w:name w:val="Title"/>
    <w:basedOn w:val="Normal"/>
    <w:next w:val="Normal"/>
    <w:link w:val="TitleChar"/>
    <w:uiPriority w:val="10"/>
    <w:qFormat/>
    <w:rsid w:val="005325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5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5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25DA"/>
    <w:rPr>
      <w:i/>
      <w:iCs/>
      <w:color w:val="404040" w:themeColor="text1" w:themeTint="BF"/>
    </w:rPr>
  </w:style>
  <w:style w:type="paragraph" w:styleId="ListParagraph">
    <w:name w:val="List Paragraph"/>
    <w:basedOn w:val="Normal"/>
    <w:uiPriority w:val="34"/>
    <w:qFormat/>
    <w:rsid w:val="005325DA"/>
    <w:pPr>
      <w:ind w:left="720"/>
      <w:contextualSpacing/>
    </w:pPr>
  </w:style>
  <w:style w:type="character" w:styleId="IntenseEmphasis">
    <w:name w:val="Intense Emphasis"/>
    <w:basedOn w:val="DefaultParagraphFont"/>
    <w:uiPriority w:val="21"/>
    <w:qFormat/>
    <w:rsid w:val="005325DA"/>
    <w:rPr>
      <w:i/>
      <w:iCs/>
      <w:color w:val="2E74B5" w:themeColor="accent1" w:themeShade="BF"/>
    </w:rPr>
  </w:style>
  <w:style w:type="paragraph" w:styleId="IntenseQuote">
    <w:name w:val="Intense Quote"/>
    <w:basedOn w:val="Normal"/>
    <w:next w:val="Normal"/>
    <w:link w:val="IntenseQuoteChar"/>
    <w:uiPriority w:val="30"/>
    <w:qFormat/>
    <w:rsid w:val="005325D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325DA"/>
    <w:rPr>
      <w:i/>
      <w:iCs/>
      <w:color w:val="2E74B5" w:themeColor="accent1" w:themeShade="BF"/>
    </w:rPr>
  </w:style>
  <w:style w:type="character" w:styleId="IntenseReference">
    <w:name w:val="Intense Reference"/>
    <w:basedOn w:val="DefaultParagraphFont"/>
    <w:uiPriority w:val="32"/>
    <w:qFormat/>
    <w:rsid w:val="005325D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Amber White (OSP)</cp:lastModifiedBy>
  <cp:revision>1</cp:revision>
  <dcterms:created xsi:type="dcterms:W3CDTF">2026-01-22T15:02:00Z</dcterms:created>
  <dcterms:modified xsi:type="dcterms:W3CDTF">2026-01-22T15:48:00Z</dcterms:modified>
</cp:coreProperties>
</file>