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43" w:rsidRDefault="00A32043" w:rsidP="00A32043">
      <w:pPr>
        <w:pStyle w:val="TOCPart"/>
      </w:pPr>
      <w:r>
        <w:fldChar w:fldCharType="begin"/>
      </w:r>
      <w:r>
        <w:instrText xml:space="preserve"> REF TOC_Part0 \h  </w:instrText>
      </w:r>
      <w:r>
        <w:fldChar w:fldCharType="separate"/>
      </w:r>
      <w:r w:rsidR="001C4F3E">
        <w:t>Part LI.  Bulletin 1963—Louisiana Arts Content Standards</w:t>
      </w:r>
      <w:r>
        <w:fldChar w:fldCharType="end"/>
      </w:r>
    </w:p>
    <w:p w:rsidR="00BF720F" w:rsidRDefault="00BF720F">
      <w:pPr>
        <w:pStyle w:val="TOC2"/>
        <w:tabs>
          <w:tab w:val="left" w:pos="1680"/>
          <w:tab w:val="right" w:leader="dot" w:pos="10502"/>
        </w:tabs>
        <w:rPr>
          <w:noProof/>
        </w:rPr>
      </w:pPr>
      <w:r>
        <w:fldChar w:fldCharType="begin"/>
      </w:r>
      <w:r>
        <w:instrText xml:space="preserve"> TOC \h \z \t "Chapter,2,Section,3,SubChapter,2" </w:instrText>
      </w:r>
      <w:r>
        <w:fldChar w:fldCharType="separate"/>
      </w:r>
      <w:hyperlink w:anchor="_Toc191120545" w:history="1">
        <w:r w:rsidRPr="00C23428">
          <w:rPr>
            <w:rStyle w:val="Hyperlink"/>
            <w:noProof/>
          </w:rPr>
          <w:t>Chapter 1.</w:t>
        </w:r>
        <w:r>
          <w:rPr>
            <w:noProof/>
          </w:rPr>
          <w:tab/>
        </w:r>
        <w:r w:rsidRPr="00C23428">
          <w:rPr>
            <w:rStyle w:val="Hyperlink"/>
            <w:noProof/>
          </w:rPr>
          <w:t>General Provisions</w:t>
        </w:r>
        <w:r>
          <w:rPr>
            <w:noProof/>
            <w:webHidden/>
          </w:rPr>
          <w:tab/>
        </w:r>
        <w:r>
          <w:rPr>
            <w:noProof/>
            <w:webHidden/>
          </w:rPr>
          <w:fldChar w:fldCharType="begin"/>
        </w:r>
        <w:r>
          <w:rPr>
            <w:noProof/>
            <w:webHidden/>
          </w:rPr>
          <w:instrText xml:space="preserve"> PAGEREF _Toc191120545 \h </w:instrText>
        </w:r>
        <w:r>
          <w:rPr>
            <w:noProof/>
            <w:webHidden/>
          </w:rPr>
        </w:r>
        <w:r>
          <w:rPr>
            <w:noProof/>
            <w:webHidden/>
          </w:rPr>
          <w:fldChar w:fldCharType="separate"/>
        </w:r>
        <w:r w:rsidR="00A8203A">
          <w:rPr>
            <w:noProof/>
            <w:webHidden/>
          </w:rPr>
          <w:t>1</w:t>
        </w:r>
        <w:r>
          <w:rPr>
            <w:noProof/>
            <w:webHidden/>
          </w:rPr>
          <w:fldChar w:fldCharType="end"/>
        </w:r>
      </w:hyperlink>
    </w:p>
    <w:p w:rsidR="00BF720F" w:rsidRDefault="00A8203A">
      <w:pPr>
        <w:pStyle w:val="TOC3"/>
        <w:tabs>
          <w:tab w:val="left" w:pos="1440"/>
          <w:tab w:val="right" w:leader="dot" w:pos="10502"/>
        </w:tabs>
        <w:rPr>
          <w:noProof/>
        </w:rPr>
      </w:pPr>
      <w:hyperlink w:anchor="_Toc191120546" w:history="1">
        <w:r w:rsidR="00BF720F" w:rsidRPr="00C23428">
          <w:rPr>
            <w:rStyle w:val="Hyperlink"/>
            <w:noProof/>
          </w:rPr>
          <w:t>§101.</w:t>
        </w:r>
        <w:r w:rsidR="00BF720F">
          <w:rPr>
            <w:noProof/>
          </w:rPr>
          <w:tab/>
        </w:r>
        <w:r w:rsidR="00BF720F" w:rsidRPr="00C23428">
          <w:rPr>
            <w:rStyle w:val="Hyperlink"/>
            <w:noProof/>
          </w:rPr>
          <w:t>Introduction</w:t>
        </w:r>
        <w:r w:rsidR="00BF720F">
          <w:rPr>
            <w:noProof/>
            <w:webHidden/>
          </w:rPr>
          <w:tab/>
        </w:r>
        <w:r w:rsidR="00BF720F">
          <w:rPr>
            <w:noProof/>
            <w:webHidden/>
          </w:rPr>
          <w:fldChar w:fldCharType="begin"/>
        </w:r>
        <w:r w:rsidR="00BF720F">
          <w:rPr>
            <w:noProof/>
            <w:webHidden/>
          </w:rPr>
          <w:instrText xml:space="preserve"> PAGEREF _Toc191120546 \h </w:instrText>
        </w:r>
        <w:r w:rsidR="00BF720F">
          <w:rPr>
            <w:noProof/>
            <w:webHidden/>
          </w:rPr>
        </w:r>
        <w:r w:rsidR="00BF720F">
          <w:rPr>
            <w:noProof/>
            <w:webHidden/>
          </w:rPr>
          <w:fldChar w:fldCharType="separate"/>
        </w:r>
        <w:r>
          <w:rPr>
            <w:noProof/>
            <w:webHidden/>
          </w:rPr>
          <w:t>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47" w:history="1">
        <w:r w:rsidR="00BF720F" w:rsidRPr="00C23428">
          <w:rPr>
            <w:rStyle w:val="Hyperlink"/>
            <w:noProof/>
          </w:rPr>
          <w:t>§103.</w:t>
        </w:r>
        <w:r w:rsidR="00BF720F">
          <w:rPr>
            <w:noProof/>
          </w:rPr>
          <w:tab/>
        </w:r>
        <w:r w:rsidR="00BF720F" w:rsidRPr="00C23428">
          <w:rPr>
            <w:rStyle w:val="Hyperlink"/>
            <w:noProof/>
          </w:rPr>
          <w:t>Standards of Arts Education</w:t>
        </w:r>
        <w:r w:rsidR="00BF720F">
          <w:rPr>
            <w:noProof/>
            <w:webHidden/>
          </w:rPr>
          <w:tab/>
        </w:r>
        <w:r w:rsidR="00BF720F">
          <w:rPr>
            <w:noProof/>
            <w:webHidden/>
          </w:rPr>
          <w:fldChar w:fldCharType="begin"/>
        </w:r>
        <w:r w:rsidR="00BF720F">
          <w:rPr>
            <w:noProof/>
            <w:webHidden/>
          </w:rPr>
          <w:instrText xml:space="preserve"> PAGEREF _Toc191120547 \h </w:instrText>
        </w:r>
        <w:r w:rsidR="00BF720F">
          <w:rPr>
            <w:noProof/>
            <w:webHidden/>
          </w:rPr>
        </w:r>
        <w:r w:rsidR="00BF720F">
          <w:rPr>
            <w:noProof/>
            <w:webHidden/>
          </w:rPr>
          <w:fldChar w:fldCharType="separate"/>
        </w:r>
        <w:r>
          <w:rPr>
            <w:noProof/>
            <w:webHidden/>
          </w:rPr>
          <w:t>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48" w:history="1">
        <w:r w:rsidR="00BF720F" w:rsidRPr="00C23428">
          <w:rPr>
            <w:rStyle w:val="Hyperlink"/>
            <w:noProof/>
          </w:rPr>
          <w:t>§105.</w:t>
        </w:r>
        <w:r w:rsidR="00BF720F">
          <w:rPr>
            <w:noProof/>
          </w:rPr>
          <w:tab/>
        </w:r>
        <w:r w:rsidR="00BF720F" w:rsidRPr="00C23428">
          <w:rPr>
            <w:rStyle w:val="Hyperlink"/>
            <w:noProof/>
          </w:rPr>
          <w:t>Definitions</w:t>
        </w:r>
        <w:r w:rsidR="00BF720F">
          <w:rPr>
            <w:noProof/>
            <w:webHidden/>
          </w:rPr>
          <w:tab/>
        </w:r>
        <w:r w:rsidR="00BF720F">
          <w:rPr>
            <w:noProof/>
            <w:webHidden/>
          </w:rPr>
          <w:fldChar w:fldCharType="begin"/>
        </w:r>
        <w:r w:rsidR="00BF720F">
          <w:rPr>
            <w:noProof/>
            <w:webHidden/>
          </w:rPr>
          <w:instrText xml:space="preserve"> PAGEREF _Toc191120548 \h </w:instrText>
        </w:r>
        <w:r w:rsidR="00BF720F">
          <w:rPr>
            <w:noProof/>
            <w:webHidden/>
          </w:rPr>
        </w:r>
        <w:r w:rsidR="00BF720F">
          <w:rPr>
            <w:noProof/>
            <w:webHidden/>
          </w:rPr>
          <w:fldChar w:fldCharType="separate"/>
        </w:r>
        <w:r>
          <w:rPr>
            <w:noProof/>
            <w:webHidden/>
          </w:rPr>
          <w:t>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49" w:history="1">
        <w:r w:rsidR="00BF720F" w:rsidRPr="00C23428">
          <w:rPr>
            <w:rStyle w:val="Hyperlink"/>
            <w:noProof/>
          </w:rPr>
          <w:t>§107.</w:t>
        </w:r>
        <w:r w:rsidR="00BF720F">
          <w:rPr>
            <w:noProof/>
          </w:rPr>
          <w:tab/>
        </w:r>
        <w:r w:rsidR="00BF720F" w:rsidRPr="00C23428">
          <w:rPr>
            <w:rStyle w:val="Hyperlink"/>
            <w:noProof/>
          </w:rPr>
          <w:t>Foundation Skills</w:t>
        </w:r>
        <w:r w:rsidR="00BF720F">
          <w:rPr>
            <w:noProof/>
            <w:webHidden/>
          </w:rPr>
          <w:tab/>
        </w:r>
        <w:r w:rsidR="00BF720F">
          <w:rPr>
            <w:noProof/>
            <w:webHidden/>
          </w:rPr>
          <w:fldChar w:fldCharType="begin"/>
        </w:r>
        <w:r w:rsidR="00BF720F">
          <w:rPr>
            <w:noProof/>
            <w:webHidden/>
          </w:rPr>
          <w:instrText xml:space="preserve"> PAGEREF _Toc191120549 \h </w:instrText>
        </w:r>
        <w:r w:rsidR="00BF720F">
          <w:rPr>
            <w:noProof/>
            <w:webHidden/>
          </w:rPr>
        </w:r>
        <w:r w:rsidR="00BF720F">
          <w:rPr>
            <w:noProof/>
            <w:webHidden/>
          </w:rPr>
          <w:fldChar w:fldCharType="separate"/>
        </w:r>
        <w:r>
          <w:rPr>
            <w:noProof/>
            <w:webHidden/>
          </w:rPr>
          <w:t>2</w:t>
        </w:r>
        <w:r w:rsidR="00BF720F">
          <w:rPr>
            <w:noProof/>
            <w:webHidden/>
          </w:rPr>
          <w:fldChar w:fldCharType="end"/>
        </w:r>
      </w:hyperlink>
    </w:p>
    <w:p w:rsidR="00BF720F" w:rsidRDefault="00A8203A">
      <w:pPr>
        <w:pStyle w:val="TOC2"/>
        <w:tabs>
          <w:tab w:val="left" w:pos="1680"/>
          <w:tab w:val="right" w:leader="dot" w:pos="10502"/>
        </w:tabs>
        <w:rPr>
          <w:noProof/>
        </w:rPr>
      </w:pPr>
      <w:hyperlink w:anchor="_Toc191120550" w:history="1">
        <w:r w:rsidR="00BF720F" w:rsidRPr="00C23428">
          <w:rPr>
            <w:rStyle w:val="Hyperlink"/>
            <w:noProof/>
          </w:rPr>
          <w:t>Chapter 3.</w:t>
        </w:r>
        <w:r w:rsidR="00BF720F">
          <w:rPr>
            <w:noProof/>
          </w:rPr>
          <w:tab/>
        </w:r>
        <w:r w:rsidR="00BF720F" w:rsidRPr="00C23428">
          <w:rPr>
            <w:rStyle w:val="Hyperlink"/>
            <w:noProof/>
          </w:rPr>
          <w:t>Dance</w:t>
        </w:r>
        <w:r w:rsidR="00BF720F">
          <w:rPr>
            <w:noProof/>
            <w:webHidden/>
          </w:rPr>
          <w:tab/>
        </w:r>
        <w:r w:rsidR="00BF720F">
          <w:rPr>
            <w:noProof/>
            <w:webHidden/>
          </w:rPr>
          <w:fldChar w:fldCharType="begin"/>
        </w:r>
        <w:r w:rsidR="00BF720F">
          <w:rPr>
            <w:noProof/>
            <w:webHidden/>
          </w:rPr>
          <w:instrText xml:space="preserve"> PAGEREF _Toc191120550 \h </w:instrText>
        </w:r>
        <w:r w:rsidR="00BF720F">
          <w:rPr>
            <w:noProof/>
            <w:webHidden/>
          </w:rPr>
        </w:r>
        <w:r w:rsidR="00BF720F">
          <w:rPr>
            <w:noProof/>
            <w:webHidden/>
          </w:rPr>
          <w:fldChar w:fldCharType="separate"/>
        </w:r>
        <w:r>
          <w:rPr>
            <w:noProof/>
            <w:webHidden/>
          </w:rPr>
          <w:t>2</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551" w:history="1">
        <w:r w:rsidR="00BF720F" w:rsidRPr="00C23428">
          <w:rPr>
            <w:rStyle w:val="Hyperlink"/>
            <w:noProof/>
          </w:rPr>
          <w:t>Subchapter A.</w:t>
        </w:r>
        <w:r w:rsidR="00BF720F">
          <w:rPr>
            <w:noProof/>
          </w:rPr>
          <w:tab/>
        </w:r>
        <w:r w:rsidR="00BF720F" w:rsidRPr="00C23428">
          <w:rPr>
            <w:rStyle w:val="Hyperlink"/>
            <w:noProof/>
          </w:rPr>
          <w:t>Creative Expression</w:t>
        </w:r>
        <w:r w:rsidR="00BF720F">
          <w:rPr>
            <w:noProof/>
            <w:webHidden/>
          </w:rPr>
          <w:tab/>
        </w:r>
        <w:r w:rsidR="00BF720F">
          <w:rPr>
            <w:noProof/>
            <w:webHidden/>
          </w:rPr>
          <w:fldChar w:fldCharType="begin"/>
        </w:r>
        <w:r w:rsidR="00BF720F">
          <w:rPr>
            <w:noProof/>
            <w:webHidden/>
          </w:rPr>
          <w:instrText xml:space="preserve"> PAGEREF _Toc191120551 \h </w:instrText>
        </w:r>
        <w:r w:rsidR="00BF720F">
          <w:rPr>
            <w:noProof/>
            <w:webHidden/>
          </w:rPr>
        </w:r>
        <w:r w:rsidR="00BF720F">
          <w:rPr>
            <w:noProof/>
            <w:webHidden/>
          </w:rPr>
          <w:fldChar w:fldCharType="separate"/>
        </w:r>
        <w:r>
          <w:rPr>
            <w:noProof/>
            <w:webHidden/>
          </w:rPr>
          <w:t>2</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52" w:history="1">
        <w:r w:rsidR="00BF720F" w:rsidRPr="00C23428">
          <w:rPr>
            <w:rStyle w:val="Hyperlink"/>
            <w:noProof/>
          </w:rPr>
          <w:t>§301.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_Toc191120552 \h </w:instrText>
        </w:r>
        <w:r w:rsidR="00BF720F">
          <w:rPr>
            <w:noProof/>
            <w:webHidden/>
          </w:rPr>
        </w:r>
        <w:r w:rsidR="00BF720F">
          <w:rPr>
            <w:noProof/>
            <w:webHidden/>
          </w:rPr>
          <w:fldChar w:fldCharType="separate"/>
        </w:r>
        <w:r>
          <w:rPr>
            <w:noProof/>
            <w:webHidden/>
          </w:rPr>
          <w:t>2</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53" w:history="1">
        <w:r w:rsidR="00BF720F" w:rsidRPr="00C23428">
          <w:rPr>
            <w:rStyle w:val="Hyperlink"/>
            <w:noProof/>
          </w:rPr>
          <w:t>§303.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_Toc191120553 \h </w:instrText>
        </w:r>
        <w:r w:rsidR="00BF720F">
          <w:rPr>
            <w:noProof/>
            <w:webHidden/>
          </w:rPr>
        </w:r>
        <w:r w:rsidR="00BF720F">
          <w:rPr>
            <w:noProof/>
            <w:webHidden/>
          </w:rPr>
          <w:fldChar w:fldCharType="separate"/>
        </w:r>
        <w:r>
          <w:rPr>
            <w:noProof/>
            <w:webHidden/>
          </w:rPr>
          <w:t>3</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54" w:history="1">
        <w:r w:rsidR="00BF720F" w:rsidRPr="00C23428">
          <w:rPr>
            <w:rStyle w:val="Hyperlink"/>
            <w:noProof/>
          </w:rPr>
          <w:t>§305.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_Toc191120554 \h </w:instrText>
        </w:r>
        <w:r w:rsidR="00BF720F">
          <w:rPr>
            <w:noProof/>
            <w:webHidden/>
          </w:rPr>
        </w:r>
        <w:r w:rsidR="00BF720F">
          <w:rPr>
            <w:noProof/>
            <w:webHidden/>
          </w:rPr>
          <w:fldChar w:fldCharType="separate"/>
        </w:r>
        <w:r>
          <w:rPr>
            <w:noProof/>
            <w:webHidden/>
          </w:rPr>
          <w:t>3</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55" w:history="1">
        <w:r w:rsidR="00BF720F" w:rsidRPr="00C23428">
          <w:rPr>
            <w:rStyle w:val="Hyperlink"/>
            <w:noProof/>
          </w:rPr>
          <w:t>§307.</w:t>
        </w:r>
        <w:r w:rsidR="00BF720F">
          <w:rPr>
            <w:noProof/>
          </w:rPr>
          <w:tab/>
        </w:r>
        <w:r w:rsidR="00BF720F" w:rsidRPr="00C23428">
          <w:rPr>
            <w:rStyle w:val="Hyperlink"/>
            <w:noProof/>
          </w:rPr>
          <w:t>Benchmarks 9-12</w:t>
        </w:r>
        <w:bookmarkStart w:id="0" w:name="_GoBack"/>
        <w:bookmarkEnd w:id="0"/>
        <w:r w:rsidR="00BF720F">
          <w:rPr>
            <w:noProof/>
            <w:webHidden/>
          </w:rPr>
          <w:tab/>
        </w:r>
        <w:r w:rsidR="00BF720F">
          <w:rPr>
            <w:noProof/>
            <w:webHidden/>
          </w:rPr>
          <w:fldChar w:fldCharType="begin"/>
        </w:r>
        <w:r w:rsidR="00BF720F">
          <w:rPr>
            <w:noProof/>
            <w:webHidden/>
          </w:rPr>
          <w:instrText xml:space="preserve"> PAGEREF _Toc191120555 \h </w:instrText>
        </w:r>
        <w:r w:rsidR="00BF720F">
          <w:rPr>
            <w:noProof/>
            <w:webHidden/>
          </w:rPr>
        </w:r>
        <w:r w:rsidR="00BF720F">
          <w:rPr>
            <w:noProof/>
            <w:webHidden/>
          </w:rPr>
          <w:fldChar w:fldCharType="separate"/>
        </w:r>
        <w:r>
          <w:rPr>
            <w:noProof/>
            <w:webHidden/>
          </w:rPr>
          <w:t>3</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56" w:history="1">
        <w:r w:rsidR="00BF720F" w:rsidRPr="00C23428">
          <w:rPr>
            <w:rStyle w:val="Hyperlink"/>
            <w:noProof/>
          </w:rPr>
          <w:t>§309.</w:t>
        </w:r>
        <w:r w:rsidR="00BF720F">
          <w:rPr>
            <w:noProof/>
          </w:rPr>
          <w:tab/>
        </w:r>
        <w:r w:rsidR="00BF720F" w:rsidRPr="00C23428">
          <w:rPr>
            <w:rStyle w:val="Hyperlink"/>
            <w:noProof/>
          </w:rPr>
          <w:t>Creative Expression—Grade Cluster</w:t>
        </w:r>
        <w:r w:rsidR="00BF720F">
          <w:rPr>
            <w:noProof/>
            <w:webHidden/>
          </w:rPr>
          <w:tab/>
        </w:r>
        <w:r w:rsidR="00BF720F">
          <w:rPr>
            <w:noProof/>
            <w:webHidden/>
          </w:rPr>
          <w:fldChar w:fldCharType="begin"/>
        </w:r>
        <w:r w:rsidR="00BF720F">
          <w:rPr>
            <w:noProof/>
            <w:webHidden/>
          </w:rPr>
          <w:instrText xml:space="preserve"> PAGEREF _Toc191120556 \h </w:instrText>
        </w:r>
        <w:r w:rsidR="00BF720F">
          <w:rPr>
            <w:noProof/>
            <w:webHidden/>
          </w:rPr>
        </w:r>
        <w:r w:rsidR="00BF720F">
          <w:rPr>
            <w:noProof/>
            <w:webHidden/>
          </w:rPr>
          <w:fldChar w:fldCharType="separate"/>
        </w:r>
        <w:r>
          <w:rPr>
            <w:noProof/>
            <w:webHidden/>
          </w:rPr>
          <w:t>3</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557" w:history="1">
        <w:r w:rsidR="00BF720F" w:rsidRPr="00C23428">
          <w:rPr>
            <w:rStyle w:val="Hyperlink"/>
            <w:noProof/>
          </w:rPr>
          <w:t>Subchapter B.</w:t>
        </w:r>
        <w:r w:rsidR="00BF720F">
          <w:rPr>
            <w:noProof/>
          </w:rPr>
          <w:tab/>
        </w:r>
        <w:r w:rsidR="00BF720F" w:rsidRPr="00C23428">
          <w:rPr>
            <w:rStyle w:val="Hyperlink"/>
            <w:noProof/>
          </w:rPr>
          <w:t>Aesthetic Perception</w:t>
        </w:r>
        <w:r w:rsidR="00BF720F">
          <w:rPr>
            <w:noProof/>
            <w:webHidden/>
          </w:rPr>
          <w:tab/>
        </w:r>
        <w:r w:rsidR="00BF720F">
          <w:rPr>
            <w:noProof/>
            <w:webHidden/>
          </w:rPr>
          <w:fldChar w:fldCharType="begin"/>
        </w:r>
        <w:r w:rsidR="00BF720F">
          <w:rPr>
            <w:noProof/>
            <w:webHidden/>
          </w:rPr>
          <w:instrText xml:space="preserve"> PAGEREF _Toc191120557 \h </w:instrText>
        </w:r>
        <w:r w:rsidR="00BF720F">
          <w:rPr>
            <w:noProof/>
            <w:webHidden/>
          </w:rPr>
        </w:r>
        <w:r w:rsidR="00BF720F">
          <w:rPr>
            <w:noProof/>
            <w:webHidden/>
          </w:rPr>
          <w:fldChar w:fldCharType="separate"/>
        </w:r>
        <w:r>
          <w:rPr>
            <w:noProof/>
            <w:webHidden/>
          </w:rPr>
          <w:t>4</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58" w:history="1">
        <w:r w:rsidR="00BF720F" w:rsidRPr="00C23428">
          <w:rPr>
            <w:rStyle w:val="Hyperlink"/>
            <w:noProof/>
          </w:rPr>
          <w:t>§311.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_Toc191120558 \h </w:instrText>
        </w:r>
        <w:r w:rsidR="00BF720F">
          <w:rPr>
            <w:noProof/>
            <w:webHidden/>
          </w:rPr>
        </w:r>
        <w:r w:rsidR="00BF720F">
          <w:rPr>
            <w:noProof/>
            <w:webHidden/>
          </w:rPr>
          <w:fldChar w:fldCharType="separate"/>
        </w:r>
        <w:r>
          <w:rPr>
            <w:noProof/>
            <w:webHidden/>
          </w:rPr>
          <w:t>4</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59" w:history="1">
        <w:r w:rsidR="00BF720F" w:rsidRPr="00C23428">
          <w:rPr>
            <w:rStyle w:val="Hyperlink"/>
            <w:noProof/>
          </w:rPr>
          <w:t>§313.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_Toc191120559 \h </w:instrText>
        </w:r>
        <w:r w:rsidR="00BF720F">
          <w:rPr>
            <w:noProof/>
            <w:webHidden/>
          </w:rPr>
        </w:r>
        <w:r w:rsidR="00BF720F">
          <w:rPr>
            <w:noProof/>
            <w:webHidden/>
          </w:rPr>
          <w:fldChar w:fldCharType="separate"/>
        </w:r>
        <w:r>
          <w:rPr>
            <w:noProof/>
            <w:webHidden/>
          </w:rPr>
          <w:t>4</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60" w:history="1">
        <w:r w:rsidR="00BF720F" w:rsidRPr="00C23428">
          <w:rPr>
            <w:rStyle w:val="Hyperlink"/>
            <w:noProof/>
          </w:rPr>
          <w:t>§315.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_Toc191120560 \h </w:instrText>
        </w:r>
        <w:r w:rsidR="00BF720F">
          <w:rPr>
            <w:noProof/>
            <w:webHidden/>
          </w:rPr>
        </w:r>
        <w:r w:rsidR="00BF720F">
          <w:rPr>
            <w:noProof/>
            <w:webHidden/>
          </w:rPr>
          <w:fldChar w:fldCharType="separate"/>
        </w:r>
        <w:r>
          <w:rPr>
            <w:noProof/>
            <w:webHidden/>
          </w:rPr>
          <w:t>4</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61" w:history="1">
        <w:r w:rsidR="00BF720F" w:rsidRPr="00C23428">
          <w:rPr>
            <w:rStyle w:val="Hyperlink"/>
            <w:noProof/>
          </w:rPr>
          <w:t>§317.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_Toc191120561 \h </w:instrText>
        </w:r>
        <w:r w:rsidR="00BF720F">
          <w:rPr>
            <w:noProof/>
            <w:webHidden/>
          </w:rPr>
        </w:r>
        <w:r w:rsidR="00BF720F">
          <w:rPr>
            <w:noProof/>
            <w:webHidden/>
          </w:rPr>
          <w:fldChar w:fldCharType="separate"/>
        </w:r>
        <w:r>
          <w:rPr>
            <w:noProof/>
            <w:webHidden/>
          </w:rPr>
          <w:t>4</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62" w:history="1">
        <w:r w:rsidR="00BF720F" w:rsidRPr="00C23428">
          <w:rPr>
            <w:rStyle w:val="Hyperlink"/>
            <w:noProof/>
          </w:rPr>
          <w:t>§319.</w:t>
        </w:r>
        <w:r w:rsidR="00BF720F">
          <w:rPr>
            <w:noProof/>
          </w:rPr>
          <w:tab/>
        </w:r>
        <w:r w:rsidR="00BF720F" w:rsidRPr="00C23428">
          <w:rPr>
            <w:rStyle w:val="Hyperlink"/>
            <w:noProof/>
          </w:rPr>
          <w:t>Aesthetic Perception—Grade Cluster</w:t>
        </w:r>
        <w:r w:rsidR="00BF720F">
          <w:rPr>
            <w:noProof/>
            <w:webHidden/>
          </w:rPr>
          <w:tab/>
        </w:r>
        <w:r w:rsidR="00BF720F">
          <w:rPr>
            <w:noProof/>
            <w:webHidden/>
          </w:rPr>
          <w:fldChar w:fldCharType="begin"/>
        </w:r>
        <w:r w:rsidR="00BF720F">
          <w:rPr>
            <w:noProof/>
            <w:webHidden/>
          </w:rPr>
          <w:instrText xml:space="preserve"> PAGEREF _Toc191120562 \h </w:instrText>
        </w:r>
        <w:r w:rsidR="00BF720F">
          <w:rPr>
            <w:noProof/>
            <w:webHidden/>
          </w:rPr>
        </w:r>
        <w:r w:rsidR="00BF720F">
          <w:rPr>
            <w:noProof/>
            <w:webHidden/>
          </w:rPr>
          <w:fldChar w:fldCharType="separate"/>
        </w:r>
        <w:r>
          <w:rPr>
            <w:noProof/>
            <w:webHidden/>
          </w:rPr>
          <w:t>5</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563" w:history="1">
        <w:r w:rsidR="00BF720F" w:rsidRPr="00C23428">
          <w:rPr>
            <w:rStyle w:val="Hyperlink"/>
            <w:noProof/>
          </w:rPr>
          <w:t>Subchapter C.</w:t>
        </w:r>
        <w:r w:rsidR="00BF720F">
          <w:rPr>
            <w:noProof/>
          </w:rPr>
          <w:tab/>
        </w:r>
        <w:r w:rsidR="00BF720F" w:rsidRPr="00C23428">
          <w:rPr>
            <w:rStyle w:val="Hyperlink"/>
            <w:noProof/>
          </w:rPr>
          <w:t>Historical and Cultural Perspective</w:t>
        </w:r>
        <w:r w:rsidR="00BF720F">
          <w:rPr>
            <w:noProof/>
            <w:webHidden/>
          </w:rPr>
          <w:tab/>
        </w:r>
        <w:r w:rsidR="00BF720F">
          <w:rPr>
            <w:noProof/>
            <w:webHidden/>
          </w:rPr>
          <w:fldChar w:fldCharType="begin"/>
        </w:r>
        <w:r w:rsidR="00BF720F">
          <w:rPr>
            <w:noProof/>
            <w:webHidden/>
          </w:rPr>
          <w:instrText xml:space="preserve"> PAGEREF _Toc191120563 \h </w:instrText>
        </w:r>
        <w:r w:rsidR="00BF720F">
          <w:rPr>
            <w:noProof/>
            <w:webHidden/>
          </w:rPr>
        </w:r>
        <w:r w:rsidR="00BF720F">
          <w:rPr>
            <w:noProof/>
            <w:webHidden/>
          </w:rPr>
          <w:fldChar w:fldCharType="separate"/>
        </w:r>
        <w:r>
          <w:rPr>
            <w:noProof/>
            <w:webHidden/>
          </w:rPr>
          <w:t>5</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64" w:history="1">
        <w:r w:rsidR="00BF720F" w:rsidRPr="00C23428">
          <w:rPr>
            <w:rStyle w:val="Hyperlink"/>
            <w:noProof/>
          </w:rPr>
          <w:t>§321.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_Toc191120564 \h </w:instrText>
        </w:r>
        <w:r w:rsidR="00BF720F">
          <w:rPr>
            <w:noProof/>
            <w:webHidden/>
          </w:rPr>
        </w:r>
        <w:r w:rsidR="00BF720F">
          <w:rPr>
            <w:noProof/>
            <w:webHidden/>
          </w:rPr>
          <w:fldChar w:fldCharType="separate"/>
        </w:r>
        <w:r>
          <w:rPr>
            <w:noProof/>
            <w:webHidden/>
          </w:rPr>
          <w:t>5</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65" w:history="1">
        <w:r w:rsidR="00BF720F" w:rsidRPr="00C23428">
          <w:rPr>
            <w:rStyle w:val="Hyperlink"/>
            <w:noProof/>
          </w:rPr>
          <w:t>§323.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_Toc191120565 \h </w:instrText>
        </w:r>
        <w:r w:rsidR="00BF720F">
          <w:rPr>
            <w:noProof/>
            <w:webHidden/>
          </w:rPr>
        </w:r>
        <w:r w:rsidR="00BF720F">
          <w:rPr>
            <w:noProof/>
            <w:webHidden/>
          </w:rPr>
          <w:fldChar w:fldCharType="separate"/>
        </w:r>
        <w:r>
          <w:rPr>
            <w:noProof/>
            <w:webHidden/>
          </w:rPr>
          <w:t>5</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66" w:history="1">
        <w:r w:rsidR="00BF720F" w:rsidRPr="00C23428">
          <w:rPr>
            <w:rStyle w:val="Hyperlink"/>
            <w:noProof/>
          </w:rPr>
          <w:t>§325.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_Toc191120566 \h </w:instrText>
        </w:r>
        <w:r w:rsidR="00BF720F">
          <w:rPr>
            <w:noProof/>
            <w:webHidden/>
          </w:rPr>
        </w:r>
        <w:r w:rsidR="00BF720F">
          <w:rPr>
            <w:noProof/>
            <w:webHidden/>
          </w:rPr>
          <w:fldChar w:fldCharType="separate"/>
        </w:r>
        <w:r>
          <w:rPr>
            <w:noProof/>
            <w:webHidden/>
          </w:rPr>
          <w:t>5</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67" w:history="1">
        <w:r w:rsidR="00BF720F" w:rsidRPr="00C23428">
          <w:rPr>
            <w:rStyle w:val="Hyperlink"/>
            <w:noProof/>
          </w:rPr>
          <w:t>§327.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_Toc191120567 \h </w:instrText>
        </w:r>
        <w:r w:rsidR="00BF720F">
          <w:rPr>
            <w:noProof/>
            <w:webHidden/>
          </w:rPr>
        </w:r>
        <w:r w:rsidR="00BF720F">
          <w:rPr>
            <w:noProof/>
            <w:webHidden/>
          </w:rPr>
          <w:fldChar w:fldCharType="separate"/>
        </w:r>
        <w:r>
          <w:rPr>
            <w:noProof/>
            <w:webHidden/>
          </w:rPr>
          <w:t>6</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68" w:history="1">
        <w:r w:rsidR="00BF720F" w:rsidRPr="00C23428">
          <w:rPr>
            <w:rStyle w:val="Hyperlink"/>
            <w:noProof/>
          </w:rPr>
          <w:t>§329.</w:t>
        </w:r>
        <w:r w:rsidR="00BF720F">
          <w:rPr>
            <w:noProof/>
          </w:rPr>
          <w:tab/>
        </w:r>
        <w:r w:rsidR="00BF720F" w:rsidRPr="00C23428">
          <w:rPr>
            <w:rStyle w:val="Hyperlink"/>
            <w:noProof/>
          </w:rPr>
          <w:t>Historical and Cultural Perspective</w:t>
        </w:r>
        <w:r w:rsidR="00BF720F" w:rsidRPr="00C23428">
          <w:rPr>
            <w:rStyle w:val="Hyperlink"/>
            <w:rFonts w:ascii="WP TypographicSymbols" w:hAnsi="WP TypographicSymbols"/>
            <w:noProof/>
          </w:rPr>
          <w:t xml:space="preserve"> </w:t>
        </w:r>
        <w:r w:rsidR="00BF720F" w:rsidRPr="00C23428">
          <w:rPr>
            <w:rStyle w:val="Hyperlink"/>
            <w:noProof/>
          </w:rPr>
          <w:t>Grade Cluster</w:t>
        </w:r>
        <w:r w:rsidR="00BF720F">
          <w:rPr>
            <w:noProof/>
            <w:webHidden/>
          </w:rPr>
          <w:tab/>
        </w:r>
        <w:r w:rsidR="00BF720F">
          <w:rPr>
            <w:noProof/>
            <w:webHidden/>
          </w:rPr>
          <w:fldChar w:fldCharType="begin"/>
        </w:r>
        <w:r w:rsidR="00BF720F">
          <w:rPr>
            <w:noProof/>
            <w:webHidden/>
          </w:rPr>
          <w:instrText xml:space="preserve"> PAGEREF _Toc191120568 \h </w:instrText>
        </w:r>
        <w:r w:rsidR="00BF720F">
          <w:rPr>
            <w:noProof/>
            <w:webHidden/>
          </w:rPr>
        </w:r>
        <w:r w:rsidR="00BF720F">
          <w:rPr>
            <w:noProof/>
            <w:webHidden/>
          </w:rPr>
          <w:fldChar w:fldCharType="separate"/>
        </w:r>
        <w:r>
          <w:rPr>
            <w:noProof/>
            <w:webHidden/>
          </w:rPr>
          <w:t>6</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569" w:history="1">
        <w:r w:rsidR="00BF720F" w:rsidRPr="00C23428">
          <w:rPr>
            <w:rStyle w:val="Hyperlink"/>
            <w:noProof/>
          </w:rPr>
          <w:t>Subchapter D.</w:t>
        </w:r>
        <w:r w:rsidR="00BF720F">
          <w:rPr>
            <w:noProof/>
          </w:rPr>
          <w:tab/>
        </w:r>
        <w:r w:rsidR="00BF720F" w:rsidRPr="00C23428">
          <w:rPr>
            <w:rStyle w:val="Hyperlink"/>
            <w:noProof/>
          </w:rPr>
          <w:t>Critical Analysis</w:t>
        </w:r>
        <w:r w:rsidR="00BF720F">
          <w:rPr>
            <w:noProof/>
            <w:webHidden/>
          </w:rPr>
          <w:tab/>
        </w:r>
        <w:r w:rsidR="00BF720F">
          <w:rPr>
            <w:noProof/>
            <w:webHidden/>
          </w:rPr>
          <w:fldChar w:fldCharType="begin"/>
        </w:r>
        <w:r w:rsidR="00BF720F">
          <w:rPr>
            <w:noProof/>
            <w:webHidden/>
          </w:rPr>
          <w:instrText xml:space="preserve"> PAGEREF _Toc191120569 \h </w:instrText>
        </w:r>
        <w:r w:rsidR="00BF720F">
          <w:rPr>
            <w:noProof/>
            <w:webHidden/>
          </w:rPr>
        </w:r>
        <w:r w:rsidR="00BF720F">
          <w:rPr>
            <w:noProof/>
            <w:webHidden/>
          </w:rPr>
          <w:fldChar w:fldCharType="separate"/>
        </w:r>
        <w:r>
          <w:rPr>
            <w:noProof/>
            <w:webHidden/>
          </w:rPr>
          <w:t>6</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70" w:history="1">
        <w:r w:rsidR="00BF720F" w:rsidRPr="00C23428">
          <w:rPr>
            <w:rStyle w:val="Hyperlink"/>
            <w:noProof/>
          </w:rPr>
          <w:t>§331.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_Toc191120570 \h </w:instrText>
        </w:r>
        <w:r w:rsidR="00BF720F">
          <w:rPr>
            <w:noProof/>
            <w:webHidden/>
          </w:rPr>
        </w:r>
        <w:r w:rsidR="00BF720F">
          <w:rPr>
            <w:noProof/>
            <w:webHidden/>
          </w:rPr>
          <w:fldChar w:fldCharType="separate"/>
        </w:r>
        <w:r>
          <w:rPr>
            <w:noProof/>
            <w:webHidden/>
          </w:rPr>
          <w:t>6</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71" w:history="1">
        <w:r w:rsidR="00BF720F" w:rsidRPr="00C23428">
          <w:rPr>
            <w:rStyle w:val="Hyperlink"/>
            <w:noProof/>
          </w:rPr>
          <w:t>§333.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_Toc191120571 \h </w:instrText>
        </w:r>
        <w:r w:rsidR="00BF720F">
          <w:rPr>
            <w:noProof/>
            <w:webHidden/>
          </w:rPr>
        </w:r>
        <w:r w:rsidR="00BF720F">
          <w:rPr>
            <w:noProof/>
            <w:webHidden/>
          </w:rPr>
          <w:fldChar w:fldCharType="separate"/>
        </w:r>
        <w:r>
          <w:rPr>
            <w:noProof/>
            <w:webHidden/>
          </w:rPr>
          <w:t>6</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72" w:history="1">
        <w:r w:rsidR="00BF720F" w:rsidRPr="00C23428">
          <w:rPr>
            <w:rStyle w:val="Hyperlink"/>
            <w:noProof/>
          </w:rPr>
          <w:t>§335.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_Toc191120572 \h </w:instrText>
        </w:r>
        <w:r w:rsidR="00BF720F">
          <w:rPr>
            <w:noProof/>
            <w:webHidden/>
          </w:rPr>
        </w:r>
        <w:r w:rsidR="00BF720F">
          <w:rPr>
            <w:noProof/>
            <w:webHidden/>
          </w:rPr>
          <w:fldChar w:fldCharType="separate"/>
        </w:r>
        <w:r>
          <w:rPr>
            <w:noProof/>
            <w:webHidden/>
          </w:rPr>
          <w:t>6</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73" w:history="1">
        <w:r w:rsidR="00BF720F" w:rsidRPr="00C23428">
          <w:rPr>
            <w:rStyle w:val="Hyperlink"/>
            <w:noProof/>
          </w:rPr>
          <w:t>§337.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_Toc191120573 \h </w:instrText>
        </w:r>
        <w:r w:rsidR="00BF720F">
          <w:rPr>
            <w:noProof/>
            <w:webHidden/>
          </w:rPr>
        </w:r>
        <w:r w:rsidR="00BF720F">
          <w:rPr>
            <w:noProof/>
            <w:webHidden/>
          </w:rPr>
          <w:fldChar w:fldCharType="separate"/>
        </w:r>
        <w:r>
          <w:rPr>
            <w:noProof/>
            <w:webHidden/>
          </w:rPr>
          <w:t>7</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74" w:history="1">
        <w:r w:rsidR="00BF720F" w:rsidRPr="00C23428">
          <w:rPr>
            <w:rStyle w:val="Hyperlink"/>
            <w:noProof/>
          </w:rPr>
          <w:t>§339.</w:t>
        </w:r>
        <w:r w:rsidR="00BF720F">
          <w:rPr>
            <w:noProof/>
          </w:rPr>
          <w:tab/>
        </w:r>
        <w:r w:rsidR="00BF720F" w:rsidRPr="00C23428">
          <w:rPr>
            <w:rStyle w:val="Hyperlink"/>
            <w:noProof/>
          </w:rPr>
          <w:t>Critical Analysis—Grade Cluster</w:t>
        </w:r>
        <w:r w:rsidR="00BF720F">
          <w:rPr>
            <w:noProof/>
            <w:webHidden/>
          </w:rPr>
          <w:tab/>
        </w:r>
        <w:r w:rsidR="00BF720F">
          <w:rPr>
            <w:noProof/>
            <w:webHidden/>
          </w:rPr>
          <w:fldChar w:fldCharType="begin"/>
        </w:r>
        <w:r w:rsidR="00BF720F">
          <w:rPr>
            <w:noProof/>
            <w:webHidden/>
          </w:rPr>
          <w:instrText xml:space="preserve"> PAGEREF _Toc191120574 \h </w:instrText>
        </w:r>
        <w:r w:rsidR="00BF720F">
          <w:rPr>
            <w:noProof/>
            <w:webHidden/>
          </w:rPr>
        </w:r>
        <w:r w:rsidR="00BF720F">
          <w:rPr>
            <w:noProof/>
            <w:webHidden/>
          </w:rPr>
          <w:fldChar w:fldCharType="separate"/>
        </w:r>
        <w:r>
          <w:rPr>
            <w:noProof/>
            <w:webHidden/>
          </w:rPr>
          <w:t>7</w:t>
        </w:r>
        <w:r w:rsidR="00BF720F">
          <w:rPr>
            <w:noProof/>
            <w:webHidden/>
          </w:rPr>
          <w:fldChar w:fldCharType="end"/>
        </w:r>
      </w:hyperlink>
    </w:p>
    <w:p w:rsidR="00BF720F" w:rsidRDefault="00A8203A">
      <w:pPr>
        <w:pStyle w:val="TOC2"/>
        <w:tabs>
          <w:tab w:val="left" w:pos="1680"/>
          <w:tab w:val="right" w:leader="dot" w:pos="10502"/>
        </w:tabs>
        <w:rPr>
          <w:noProof/>
        </w:rPr>
      </w:pPr>
      <w:hyperlink w:anchor="_Toc191120575" w:history="1">
        <w:r w:rsidR="00BF720F" w:rsidRPr="00C23428">
          <w:rPr>
            <w:rStyle w:val="Hyperlink"/>
            <w:noProof/>
          </w:rPr>
          <w:t>Chapter 5.</w:t>
        </w:r>
        <w:r w:rsidR="00BF720F">
          <w:rPr>
            <w:noProof/>
          </w:rPr>
          <w:tab/>
        </w:r>
        <w:r w:rsidR="00BF720F" w:rsidRPr="00C23428">
          <w:rPr>
            <w:rStyle w:val="Hyperlink"/>
            <w:noProof/>
          </w:rPr>
          <w:t>Music</w:t>
        </w:r>
        <w:r w:rsidR="00BF720F">
          <w:rPr>
            <w:noProof/>
            <w:webHidden/>
          </w:rPr>
          <w:tab/>
        </w:r>
        <w:r w:rsidR="00BF720F">
          <w:rPr>
            <w:noProof/>
            <w:webHidden/>
          </w:rPr>
          <w:fldChar w:fldCharType="begin"/>
        </w:r>
        <w:r w:rsidR="00BF720F">
          <w:rPr>
            <w:noProof/>
            <w:webHidden/>
          </w:rPr>
          <w:instrText xml:space="preserve"> PAGEREF _Toc191120575 \h </w:instrText>
        </w:r>
        <w:r w:rsidR="00BF720F">
          <w:rPr>
            <w:noProof/>
            <w:webHidden/>
          </w:rPr>
        </w:r>
        <w:r w:rsidR="00BF720F">
          <w:rPr>
            <w:noProof/>
            <w:webHidden/>
          </w:rPr>
          <w:fldChar w:fldCharType="separate"/>
        </w:r>
        <w:r>
          <w:rPr>
            <w:noProof/>
            <w:webHidden/>
          </w:rPr>
          <w:t>7</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576" w:history="1">
        <w:r w:rsidR="00BF720F" w:rsidRPr="00C23428">
          <w:rPr>
            <w:rStyle w:val="Hyperlink"/>
            <w:noProof/>
          </w:rPr>
          <w:t>Subchapter A.</w:t>
        </w:r>
        <w:r w:rsidR="00BF720F">
          <w:rPr>
            <w:noProof/>
          </w:rPr>
          <w:tab/>
        </w:r>
        <w:r w:rsidR="00BF720F" w:rsidRPr="00C23428">
          <w:rPr>
            <w:rStyle w:val="Hyperlink"/>
            <w:noProof/>
          </w:rPr>
          <w:t>Creative Expression</w:t>
        </w:r>
        <w:r w:rsidR="00BF720F">
          <w:rPr>
            <w:noProof/>
            <w:webHidden/>
          </w:rPr>
          <w:tab/>
        </w:r>
        <w:r w:rsidR="00BF720F">
          <w:rPr>
            <w:noProof/>
            <w:webHidden/>
          </w:rPr>
          <w:fldChar w:fldCharType="begin"/>
        </w:r>
        <w:r w:rsidR="00BF720F">
          <w:rPr>
            <w:noProof/>
            <w:webHidden/>
          </w:rPr>
          <w:instrText xml:space="preserve"> PAGEREF _Toc191120576 \h </w:instrText>
        </w:r>
        <w:r w:rsidR="00BF720F">
          <w:rPr>
            <w:noProof/>
            <w:webHidden/>
          </w:rPr>
        </w:r>
        <w:r w:rsidR="00BF720F">
          <w:rPr>
            <w:noProof/>
            <w:webHidden/>
          </w:rPr>
          <w:fldChar w:fldCharType="separate"/>
        </w:r>
        <w:r>
          <w:rPr>
            <w:noProof/>
            <w:webHidden/>
          </w:rPr>
          <w:t>7</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77" w:history="1">
        <w:r w:rsidR="00BF720F" w:rsidRPr="00C23428">
          <w:rPr>
            <w:rStyle w:val="Hyperlink"/>
            <w:noProof/>
          </w:rPr>
          <w:t>§501.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_Toc191120577 \h </w:instrText>
        </w:r>
        <w:r w:rsidR="00BF720F">
          <w:rPr>
            <w:noProof/>
            <w:webHidden/>
          </w:rPr>
        </w:r>
        <w:r w:rsidR="00BF720F">
          <w:rPr>
            <w:noProof/>
            <w:webHidden/>
          </w:rPr>
          <w:fldChar w:fldCharType="separate"/>
        </w:r>
        <w:r>
          <w:rPr>
            <w:noProof/>
            <w:webHidden/>
          </w:rPr>
          <w:t>7</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78" w:history="1">
        <w:r w:rsidR="00BF720F" w:rsidRPr="00C23428">
          <w:rPr>
            <w:rStyle w:val="Hyperlink"/>
            <w:noProof/>
          </w:rPr>
          <w:t>§503.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_Toc191120578 \h </w:instrText>
        </w:r>
        <w:r w:rsidR="00BF720F">
          <w:rPr>
            <w:noProof/>
            <w:webHidden/>
          </w:rPr>
        </w:r>
        <w:r w:rsidR="00BF720F">
          <w:rPr>
            <w:noProof/>
            <w:webHidden/>
          </w:rPr>
          <w:fldChar w:fldCharType="separate"/>
        </w:r>
        <w:r>
          <w:rPr>
            <w:noProof/>
            <w:webHidden/>
          </w:rPr>
          <w:t>7</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79" w:history="1">
        <w:r w:rsidR="00BF720F" w:rsidRPr="00C23428">
          <w:rPr>
            <w:rStyle w:val="Hyperlink"/>
            <w:noProof/>
          </w:rPr>
          <w:t>§505.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_Toc191120579 \h </w:instrText>
        </w:r>
        <w:r w:rsidR="00BF720F">
          <w:rPr>
            <w:noProof/>
            <w:webHidden/>
          </w:rPr>
        </w:r>
        <w:r w:rsidR="00BF720F">
          <w:rPr>
            <w:noProof/>
            <w:webHidden/>
          </w:rPr>
          <w:fldChar w:fldCharType="separate"/>
        </w:r>
        <w:r>
          <w:rPr>
            <w:noProof/>
            <w:webHidden/>
          </w:rPr>
          <w:t>8</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80" w:history="1">
        <w:r w:rsidR="00BF720F" w:rsidRPr="00C23428">
          <w:rPr>
            <w:rStyle w:val="Hyperlink"/>
            <w:noProof/>
          </w:rPr>
          <w:t>§507.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_Toc191120580 \h </w:instrText>
        </w:r>
        <w:r w:rsidR="00BF720F">
          <w:rPr>
            <w:noProof/>
            <w:webHidden/>
          </w:rPr>
        </w:r>
        <w:r w:rsidR="00BF720F">
          <w:rPr>
            <w:noProof/>
            <w:webHidden/>
          </w:rPr>
          <w:fldChar w:fldCharType="separate"/>
        </w:r>
        <w:r>
          <w:rPr>
            <w:noProof/>
            <w:webHidden/>
          </w:rPr>
          <w:t>8</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81" w:history="1">
        <w:r w:rsidR="00BF720F" w:rsidRPr="00C23428">
          <w:rPr>
            <w:rStyle w:val="Hyperlink"/>
            <w:noProof/>
          </w:rPr>
          <w:t>§509.</w:t>
        </w:r>
        <w:r w:rsidR="00BF720F">
          <w:rPr>
            <w:noProof/>
          </w:rPr>
          <w:tab/>
        </w:r>
        <w:r w:rsidR="00BF720F" w:rsidRPr="00C23428">
          <w:rPr>
            <w:rStyle w:val="Hyperlink"/>
            <w:noProof/>
          </w:rPr>
          <w:t>Creative Expression—Grade Cluster</w:t>
        </w:r>
        <w:r w:rsidR="00BF720F">
          <w:rPr>
            <w:noProof/>
            <w:webHidden/>
          </w:rPr>
          <w:tab/>
        </w:r>
        <w:r w:rsidR="00BF720F">
          <w:rPr>
            <w:noProof/>
            <w:webHidden/>
          </w:rPr>
          <w:fldChar w:fldCharType="begin"/>
        </w:r>
        <w:r w:rsidR="00BF720F">
          <w:rPr>
            <w:noProof/>
            <w:webHidden/>
          </w:rPr>
          <w:instrText xml:space="preserve"> PAGEREF _Toc191120581 \h </w:instrText>
        </w:r>
        <w:r w:rsidR="00BF720F">
          <w:rPr>
            <w:noProof/>
            <w:webHidden/>
          </w:rPr>
        </w:r>
        <w:r w:rsidR="00BF720F">
          <w:rPr>
            <w:noProof/>
            <w:webHidden/>
          </w:rPr>
          <w:fldChar w:fldCharType="separate"/>
        </w:r>
        <w:r>
          <w:rPr>
            <w:noProof/>
            <w:webHidden/>
          </w:rPr>
          <w:t>8</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582" w:history="1">
        <w:r w:rsidR="00BF720F" w:rsidRPr="00C23428">
          <w:rPr>
            <w:rStyle w:val="Hyperlink"/>
            <w:noProof/>
          </w:rPr>
          <w:t>Subchapter B.</w:t>
        </w:r>
        <w:r w:rsidR="00BF720F">
          <w:rPr>
            <w:noProof/>
          </w:rPr>
          <w:tab/>
        </w:r>
        <w:r w:rsidR="00BF720F" w:rsidRPr="00C23428">
          <w:rPr>
            <w:rStyle w:val="Hyperlink"/>
            <w:noProof/>
          </w:rPr>
          <w:t>Aesthetic Perception</w:t>
        </w:r>
        <w:r w:rsidR="00BF720F">
          <w:rPr>
            <w:noProof/>
            <w:webHidden/>
          </w:rPr>
          <w:tab/>
        </w:r>
        <w:r w:rsidR="00BF720F">
          <w:rPr>
            <w:noProof/>
            <w:webHidden/>
          </w:rPr>
          <w:fldChar w:fldCharType="begin"/>
        </w:r>
        <w:r w:rsidR="00BF720F">
          <w:rPr>
            <w:noProof/>
            <w:webHidden/>
          </w:rPr>
          <w:instrText xml:space="preserve"> PAGEREF _Toc191120582 \h </w:instrText>
        </w:r>
        <w:r w:rsidR="00BF720F">
          <w:rPr>
            <w:noProof/>
            <w:webHidden/>
          </w:rPr>
        </w:r>
        <w:r w:rsidR="00BF720F">
          <w:rPr>
            <w:noProof/>
            <w:webHidden/>
          </w:rPr>
          <w:fldChar w:fldCharType="separate"/>
        </w:r>
        <w:r>
          <w:rPr>
            <w:noProof/>
            <w:webHidden/>
          </w:rPr>
          <w:t>8</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83" w:history="1">
        <w:r w:rsidR="00BF720F" w:rsidRPr="00C23428">
          <w:rPr>
            <w:rStyle w:val="Hyperlink"/>
            <w:noProof/>
          </w:rPr>
          <w:t>§511.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_Toc191120583 \h </w:instrText>
        </w:r>
        <w:r w:rsidR="00BF720F">
          <w:rPr>
            <w:noProof/>
            <w:webHidden/>
          </w:rPr>
        </w:r>
        <w:r w:rsidR="00BF720F">
          <w:rPr>
            <w:noProof/>
            <w:webHidden/>
          </w:rPr>
          <w:fldChar w:fldCharType="separate"/>
        </w:r>
        <w:r>
          <w:rPr>
            <w:noProof/>
            <w:webHidden/>
          </w:rPr>
          <w:t>8</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84" w:history="1">
        <w:r w:rsidR="00BF720F" w:rsidRPr="00C23428">
          <w:rPr>
            <w:rStyle w:val="Hyperlink"/>
            <w:noProof/>
          </w:rPr>
          <w:t>§513.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_Toc191120584 \h </w:instrText>
        </w:r>
        <w:r w:rsidR="00BF720F">
          <w:rPr>
            <w:noProof/>
            <w:webHidden/>
          </w:rPr>
        </w:r>
        <w:r w:rsidR="00BF720F">
          <w:rPr>
            <w:noProof/>
            <w:webHidden/>
          </w:rPr>
          <w:fldChar w:fldCharType="separate"/>
        </w:r>
        <w:r>
          <w:rPr>
            <w:noProof/>
            <w:webHidden/>
          </w:rPr>
          <w:t>8</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85" w:history="1">
        <w:r w:rsidR="00BF720F" w:rsidRPr="00C23428">
          <w:rPr>
            <w:rStyle w:val="Hyperlink"/>
            <w:noProof/>
          </w:rPr>
          <w:t>§515.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_Toc191120585 \h </w:instrText>
        </w:r>
        <w:r w:rsidR="00BF720F">
          <w:rPr>
            <w:noProof/>
            <w:webHidden/>
          </w:rPr>
        </w:r>
        <w:r w:rsidR="00BF720F">
          <w:rPr>
            <w:noProof/>
            <w:webHidden/>
          </w:rPr>
          <w:fldChar w:fldCharType="separate"/>
        </w:r>
        <w:r>
          <w:rPr>
            <w:noProof/>
            <w:webHidden/>
          </w:rPr>
          <w:t>9</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86" w:history="1">
        <w:r w:rsidR="00BF720F" w:rsidRPr="00C23428">
          <w:rPr>
            <w:rStyle w:val="Hyperlink"/>
            <w:noProof/>
          </w:rPr>
          <w:t>§517.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_Toc191120586 \h </w:instrText>
        </w:r>
        <w:r w:rsidR="00BF720F">
          <w:rPr>
            <w:noProof/>
            <w:webHidden/>
          </w:rPr>
        </w:r>
        <w:r w:rsidR="00BF720F">
          <w:rPr>
            <w:noProof/>
            <w:webHidden/>
          </w:rPr>
          <w:fldChar w:fldCharType="separate"/>
        </w:r>
        <w:r>
          <w:rPr>
            <w:noProof/>
            <w:webHidden/>
          </w:rPr>
          <w:t>9</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87" w:history="1">
        <w:r w:rsidR="00BF720F" w:rsidRPr="00C23428">
          <w:rPr>
            <w:rStyle w:val="Hyperlink"/>
            <w:noProof/>
          </w:rPr>
          <w:t>§519.</w:t>
        </w:r>
        <w:r w:rsidR="00BF720F">
          <w:rPr>
            <w:noProof/>
          </w:rPr>
          <w:tab/>
        </w:r>
        <w:r w:rsidR="00BF720F" w:rsidRPr="00C23428">
          <w:rPr>
            <w:rStyle w:val="Hyperlink"/>
            <w:noProof/>
          </w:rPr>
          <w:t>Aesthetic Perception—Grade Cluster</w:t>
        </w:r>
        <w:r w:rsidR="00BF720F">
          <w:rPr>
            <w:noProof/>
            <w:webHidden/>
          </w:rPr>
          <w:tab/>
        </w:r>
        <w:r w:rsidR="00BF720F">
          <w:rPr>
            <w:noProof/>
            <w:webHidden/>
          </w:rPr>
          <w:fldChar w:fldCharType="begin"/>
        </w:r>
        <w:r w:rsidR="00BF720F">
          <w:rPr>
            <w:noProof/>
            <w:webHidden/>
          </w:rPr>
          <w:instrText xml:space="preserve"> PAGEREF _Toc191120587 \h </w:instrText>
        </w:r>
        <w:r w:rsidR="00BF720F">
          <w:rPr>
            <w:noProof/>
            <w:webHidden/>
          </w:rPr>
        </w:r>
        <w:r w:rsidR="00BF720F">
          <w:rPr>
            <w:noProof/>
            <w:webHidden/>
          </w:rPr>
          <w:fldChar w:fldCharType="separate"/>
        </w:r>
        <w:r>
          <w:rPr>
            <w:noProof/>
            <w:webHidden/>
          </w:rPr>
          <w:t>9</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588" w:history="1">
        <w:r w:rsidR="00BF720F" w:rsidRPr="00C23428">
          <w:rPr>
            <w:rStyle w:val="Hyperlink"/>
            <w:noProof/>
          </w:rPr>
          <w:t>Subchapter C.</w:t>
        </w:r>
        <w:r w:rsidR="00BF720F">
          <w:rPr>
            <w:noProof/>
          </w:rPr>
          <w:tab/>
        </w:r>
        <w:r w:rsidR="00BF720F" w:rsidRPr="00C23428">
          <w:rPr>
            <w:rStyle w:val="Hyperlink"/>
            <w:noProof/>
          </w:rPr>
          <w:t>Historical and Cultural Perspective</w:t>
        </w:r>
        <w:r w:rsidR="00BF720F">
          <w:rPr>
            <w:noProof/>
            <w:webHidden/>
          </w:rPr>
          <w:tab/>
        </w:r>
        <w:r w:rsidR="00BF720F">
          <w:rPr>
            <w:noProof/>
            <w:webHidden/>
          </w:rPr>
          <w:fldChar w:fldCharType="begin"/>
        </w:r>
        <w:r w:rsidR="00BF720F">
          <w:rPr>
            <w:noProof/>
            <w:webHidden/>
          </w:rPr>
          <w:instrText xml:space="preserve"> PAGEREF _Toc191120588 \h </w:instrText>
        </w:r>
        <w:r w:rsidR="00BF720F">
          <w:rPr>
            <w:noProof/>
            <w:webHidden/>
          </w:rPr>
        </w:r>
        <w:r w:rsidR="00BF720F">
          <w:rPr>
            <w:noProof/>
            <w:webHidden/>
          </w:rPr>
          <w:fldChar w:fldCharType="separate"/>
        </w:r>
        <w:r>
          <w:rPr>
            <w:noProof/>
            <w:webHidden/>
          </w:rPr>
          <w:t>10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89" w:history="1">
        <w:r w:rsidR="00BF720F" w:rsidRPr="00C23428">
          <w:rPr>
            <w:rStyle w:val="Hyperlink"/>
            <w:noProof/>
          </w:rPr>
          <w:t>§521.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_Toc191120589 \h </w:instrText>
        </w:r>
        <w:r w:rsidR="00BF720F">
          <w:rPr>
            <w:noProof/>
            <w:webHidden/>
          </w:rPr>
        </w:r>
        <w:r w:rsidR="00BF720F">
          <w:rPr>
            <w:noProof/>
            <w:webHidden/>
          </w:rPr>
          <w:fldChar w:fldCharType="separate"/>
        </w:r>
        <w:r>
          <w:rPr>
            <w:noProof/>
            <w:webHidden/>
          </w:rPr>
          <w:t>10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90" w:history="1">
        <w:r w:rsidR="00BF720F" w:rsidRPr="00C23428">
          <w:rPr>
            <w:rStyle w:val="Hyperlink"/>
            <w:noProof/>
          </w:rPr>
          <w:t>§523.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_Toc191120590 \h </w:instrText>
        </w:r>
        <w:r w:rsidR="00BF720F">
          <w:rPr>
            <w:noProof/>
            <w:webHidden/>
          </w:rPr>
        </w:r>
        <w:r w:rsidR="00BF720F">
          <w:rPr>
            <w:noProof/>
            <w:webHidden/>
          </w:rPr>
          <w:fldChar w:fldCharType="separate"/>
        </w:r>
        <w:r>
          <w:rPr>
            <w:noProof/>
            <w:webHidden/>
          </w:rPr>
          <w:t>10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91" w:history="1">
        <w:r w:rsidR="00BF720F" w:rsidRPr="00C23428">
          <w:rPr>
            <w:rStyle w:val="Hyperlink"/>
            <w:noProof/>
          </w:rPr>
          <w:t>§525.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_Toc191120591 \h </w:instrText>
        </w:r>
        <w:r w:rsidR="00BF720F">
          <w:rPr>
            <w:noProof/>
            <w:webHidden/>
          </w:rPr>
        </w:r>
        <w:r w:rsidR="00BF720F">
          <w:rPr>
            <w:noProof/>
            <w:webHidden/>
          </w:rPr>
          <w:fldChar w:fldCharType="separate"/>
        </w:r>
        <w:r>
          <w:rPr>
            <w:noProof/>
            <w:webHidden/>
          </w:rPr>
          <w:t>10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92" w:history="1">
        <w:r w:rsidR="00BF720F" w:rsidRPr="00C23428">
          <w:rPr>
            <w:rStyle w:val="Hyperlink"/>
            <w:noProof/>
          </w:rPr>
          <w:t>§527.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_Toc191120592 \h </w:instrText>
        </w:r>
        <w:r w:rsidR="00BF720F">
          <w:rPr>
            <w:noProof/>
            <w:webHidden/>
          </w:rPr>
        </w:r>
        <w:r w:rsidR="00BF720F">
          <w:rPr>
            <w:noProof/>
            <w:webHidden/>
          </w:rPr>
          <w:fldChar w:fldCharType="separate"/>
        </w:r>
        <w:r>
          <w:rPr>
            <w:noProof/>
            <w:webHidden/>
          </w:rPr>
          <w:t>10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93" w:history="1">
        <w:r w:rsidR="00BF720F" w:rsidRPr="00C23428">
          <w:rPr>
            <w:rStyle w:val="Hyperlink"/>
            <w:noProof/>
          </w:rPr>
          <w:t>§529.</w:t>
        </w:r>
        <w:r w:rsidR="00BF720F">
          <w:rPr>
            <w:noProof/>
          </w:rPr>
          <w:tab/>
        </w:r>
        <w:r w:rsidR="00BF720F" w:rsidRPr="00C23428">
          <w:rPr>
            <w:rStyle w:val="Hyperlink"/>
            <w:noProof/>
          </w:rPr>
          <w:t>Historical and Cultural Perspective—Grade Cluster</w:t>
        </w:r>
        <w:r w:rsidR="00BF720F">
          <w:rPr>
            <w:noProof/>
            <w:webHidden/>
          </w:rPr>
          <w:tab/>
        </w:r>
        <w:r w:rsidR="00BF720F">
          <w:rPr>
            <w:noProof/>
            <w:webHidden/>
          </w:rPr>
          <w:fldChar w:fldCharType="begin"/>
        </w:r>
        <w:r w:rsidR="00BF720F">
          <w:rPr>
            <w:noProof/>
            <w:webHidden/>
          </w:rPr>
          <w:instrText xml:space="preserve"> PAGEREF _Toc191120593 \h </w:instrText>
        </w:r>
        <w:r w:rsidR="00BF720F">
          <w:rPr>
            <w:noProof/>
            <w:webHidden/>
          </w:rPr>
        </w:r>
        <w:r w:rsidR="00BF720F">
          <w:rPr>
            <w:noProof/>
            <w:webHidden/>
          </w:rPr>
          <w:fldChar w:fldCharType="separate"/>
        </w:r>
        <w:r>
          <w:rPr>
            <w:noProof/>
            <w:webHidden/>
          </w:rPr>
          <w:t>11</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594" w:history="1">
        <w:r w:rsidR="00BF720F" w:rsidRPr="00C23428">
          <w:rPr>
            <w:rStyle w:val="Hyperlink"/>
            <w:noProof/>
          </w:rPr>
          <w:t>Subchapter D.</w:t>
        </w:r>
        <w:r w:rsidR="00BF720F">
          <w:rPr>
            <w:noProof/>
          </w:rPr>
          <w:tab/>
        </w:r>
        <w:r w:rsidR="00BF720F" w:rsidRPr="00C23428">
          <w:rPr>
            <w:rStyle w:val="Hyperlink"/>
            <w:noProof/>
          </w:rPr>
          <w:t>Critical Analysis</w:t>
        </w:r>
        <w:r w:rsidR="00BF720F">
          <w:rPr>
            <w:noProof/>
            <w:webHidden/>
          </w:rPr>
          <w:tab/>
        </w:r>
        <w:r w:rsidR="00BF720F">
          <w:rPr>
            <w:noProof/>
            <w:webHidden/>
          </w:rPr>
          <w:fldChar w:fldCharType="begin"/>
        </w:r>
        <w:r w:rsidR="00BF720F">
          <w:rPr>
            <w:noProof/>
            <w:webHidden/>
          </w:rPr>
          <w:instrText xml:space="preserve"> PAGEREF _Toc191120594 \h </w:instrText>
        </w:r>
        <w:r w:rsidR="00BF720F">
          <w:rPr>
            <w:noProof/>
            <w:webHidden/>
          </w:rPr>
        </w:r>
        <w:r w:rsidR="00BF720F">
          <w:rPr>
            <w:noProof/>
            <w:webHidden/>
          </w:rPr>
          <w:fldChar w:fldCharType="separate"/>
        </w:r>
        <w:r>
          <w:rPr>
            <w:noProof/>
            <w:webHidden/>
          </w:rPr>
          <w:t>11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95" w:history="1">
        <w:r w:rsidR="00BF720F" w:rsidRPr="00C23428">
          <w:rPr>
            <w:rStyle w:val="Hyperlink"/>
            <w:noProof/>
          </w:rPr>
          <w:t>§531.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_Toc191120595 \h </w:instrText>
        </w:r>
        <w:r w:rsidR="00BF720F">
          <w:rPr>
            <w:noProof/>
            <w:webHidden/>
          </w:rPr>
        </w:r>
        <w:r w:rsidR="00BF720F">
          <w:rPr>
            <w:noProof/>
            <w:webHidden/>
          </w:rPr>
          <w:fldChar w:fldCharType="separate"/>
        </w:r>
        <w:r>
          <w:rPr>
            <w:noProof/>
            <w:webHidden/>
          </w:rPr>
          <w:t>11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96" w:history="1">
        <w:r w:rsidR="00BF720F" w:rsidRPr="00C23428">
          <w:rPr>
            <w:rStyle w:val="Hyperlink"/>
            <w:noProof/>
          </w:rPr>
          <w:t>§533.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_Toc191120596 \h </w:instrText>
        </w:r>
        <w:r w:rsidR="00BF720F">
          <w:rPr>
            <w:noProof/>
            <w:webHidden/>
          </w:rPr>
        </w:r>
        <w:r w:rsidR="00BF720F">
          <w:rPr>
            <w:noProof/>
            <w:webHidden/>
          </w:rPr>
          <w:fldChar w:fldCharType="separate"/>
        </w:r>
        <w:r>
          <w:rPr>
            <w:noProof/>
            <w:webHidden/>
          </w:rPr>
          <w:t>11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97" w:history="1">
        <w:r w:rsidR="00BF720F" w:rsidRPr="00C23428">
          <w:rPr>
            <w:rStyle w:val="Hyperlink"/>
            <w:noProof/>
          </w:rPr>
          <w:t>§535.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_Toc191120597 \h </w:instrText>
        </w:r>
        <w:r w:rsidR="00BF720F">
          <w:rPr>
            <w:noProof/>
            <w:webHidden/>
          </w:rPr>
        </w:r>
        <w:r w:rsidR="00BF720F">
          <w:rPr>
            <w:noProof/>
            <w:webHidden/>
          </w:rPr>
          <w:fldChar w:fldCharType="separate"/>
        </w:r>
        <w:r>
          <w:rPr>
            <w:noProof/>
            <w:webHidden/>
          </w:rPr>
          <w:t>11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98" w:history="1">
        <w:r w:rsidR="00BF720F" w:rsidRPr="00C23428">
          <w:rPr>
            <w:rStyle w:val="Hyperlink"/>
            <w:noProof/>
          </w:rPr>
          <w:t>§537.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_Toc191120598 \h </w:instrText>
        </w:r>
        <w:r w:rsidR="00BF720F">
          <w:rPr>
            <w:noProof/>
            <w:webHidden/>
          </w:rPr>
        </w:r>
        <w:r w:rsidR="00BF720F">
          <w:rPr>
            <w:noProof/>
            <w:webHidden/>
          </w:rPr>
          <w:fldChar w:fldCharType="separate"/>
        </w:r>
        <w:r>
          <w:rPr>
            <w:noProof/>
            <w:webHidden/>
          </w:rPr>
          <w:t>12</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599" w:history="1">
        <w:r w:rsidR="00BF720F" w:rsidRPr="00C23428">
          <w:rPr>
            <w:rStyle w:val="Hyperlink"/>
            <w:noProof/>
          </w:rPr>
          <w:t>§539.</w:t>
        </w:r>
        <w:r w:rsidR="00BF720F">
          <w:rPr>
            <w:noProof/>
          </w:rPr>
          <w:tab/>
        </w:r>
        <w:r w:rsidR="00BF720F" w:rsidRPr="00C23428">
          <w:rPr>
            <w:rStyle w:val="Hyperlink"/>
            <w:noProof/>
          </w:rPr>
          <w:t>Critical Analysis—Grade Cluster</w:t>
        </w:r>
        <w:r w:rsidR="00BF720F">
          <w:rPr>
            <w:noProof/>
            <w:webHidden/>
          </w:rPr>
          <w:tab/>
        </w:r>
        <w:r w:rsidR="00BF720F">
          <w:rPr>
            <w:noProof/>
            <w:webHidden/>
          </w:rPr>
          <w:fldChar w:fldCharType="begin"/>
        </w:r>
        <w:r w:rsidR="00BF720F">
          <w:rPr>
            <w:noProof/>
            <w:webHidden/>
          </w:rPr>
          <w:instrText xml:space="preserve"> PAGEREF _Toc191120599 \h </w:instrText>
        </w:r>
        <w:r w:rsidR="00BF720F">
          <w:rPr>
            <w:noProof/>
            <w:webHidden/>
          </w:rPr>
        </w:r>
        <w:r w:rsidR="00BF720F">
          <w:rPr>
            <w:noProof/>
            <w:webHidden/>
          </w:rPr>
          <w:fldChar w:fldCharType="separate"/>
        </w:r>
        <w:r>
          <w:rPr>
            <w:noProof/>
            <w:webHidden/>
          </w:rPr>
          <w:t>12</w:t>
        </w:r>
        <w:r w:rsidR="00BF720F">
          <w:rPr>
            <w:noProof/>
            <w:webHidden/>
          </w:rPr>
          <w:fldChar w:fldCharType="end"/>
        </w:r>
      </w:hyperlink>
    </w:p>
    <w:p w:rsidR="00BF720F" w:rsidRDefault="00A8203A">
      <w:pPr>
        <w:pStyle w:val="TOC2"/>
        <w:tabs>
          <w:tab w:val="left" w:pos="1680"/>
          <w:tab w:val="right" w:leader="dot" w:pos="10502"/>
        </w:tabs>
        <w:rPr>
          <w:noProof/>
        </w:rPr>
      </w:pPr>
      <w:hyperlink w:anchor="_Toc191120600" w:history="1">
        <w:r w:rsidR="00BF720F" w:rsidRPr="00C23428">
          <w:rPr>
            <w:rStyle w:val="Hyperlink"/>
            <w:noProof/>
          </w:rPr>
          <w:t>Chapter 7.</w:t>
        </w:r>
        <w:r w:rsidR="00BF720F">
          <w:rPr>
            <w:noProof/>
          </w:rPr>
          <w:tab/>
        </w:r>
        <w:r w:rsidR="00BF720F" w:rsidRPr="00C23428">
          <w:rPr>
            <w:rStyle w:val="Hyperlink"/>
            <w:noProof/>
          </w:rPr>
          <w:t>Theatre Arts</w:t>
        </w:r>
        <w:r w:rsidR="00BF720F">
          <w:rPr>
            <w:noProof/>
            <w:webHidden/>
          </w:rPr>
          <w:tab/>
        </w:r>
        <w:r w:rsidR="00BF720F">
          <w:rPr>
            <w:noProof/>
            <w:webHidden/>
          </w:rPr>
          <w:fldChar w:fldCharType="begin"/>
        </w:r>
        <w:r w:rsidR="00BF720F">
          <w:rPr>
            <w:noProof/>
            <w:webHidden/>
          </w:rPr>
          <w:instrText xml:space="preserve"> PAGEREF _Toc191120600 \h </w:instrText>
        </w:r>
        <w:r w:rsidR="00BF720F">
          <w:rPr>
            <w:noProof/>
            <w:webHidden/>
          </w:rPr>
        </w:r>
        <w:r w:rsidR="00BF720F">
          <w:rPr>
            <w:noProof/>
            <w:webHidden/>
          </w:rPr>
          <w:fldChar w:fldCharType="separate"/>
        </w:r>
        <w:r>
          <w:rPr>
            <w:noProof/>
            <w:webHidden/>
          </w:rPr>
          <w:t>12</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601" w:history="1">
        <w:r w:rsidR="00BF720F" w:rsidRPr="00C23428">
          <w:rPr>
            <w:rStyle w:val="Hyperlink"/>
            <w:noProof/>
          </w:rPr>
          <w:t>Subchapter A.</w:t>
        </w:r>
        <w:r w:rsidR="00BF720F">
          <w:rPr>
            <w:noProof/>
          </w:rPr>
          <w:tab/>
        </w:r>
        <w:r w:rsidR="00BF720F" w:rsidRPr="00C23428">
          <w:rPr>
            <w:rStyle w:val="Hyperlink"/>
            <w:noProof/>
          </w:rPr>
          <w:t>Creative Expression</w:t>
        </w:r>
        <w:r w:rsidR="00BF720F">
          <w:rPr>
            <w:noProof/>
            <w:webHidden/>
          </w:rPr>
          <w:tab/>
        </w:r>
        <w:r w:rsidR="00BF720F">
          <w:rPr>
            <w:noProof/>
            <w:webHidden/>
          </w:rPr>
          <w:fldChar w:fldCharType="begin"/>
        </w:r>
        <w:r w:rsidR="00BF720F">
          <w:rPr>
            <w:noProof/>
            <w:webHidden/>
          </w:rPr>
          <w:instrText xml:space="preserve"> PAGEREF _Toc191120601 \h </w:instrText>
        </w:r>
        <w:r w:rsidR="00BF720F">
          <w:rPr>
            <w:noProof/>
            <w:webHidden/>
          </w:rPr>
        </w:r>
        <w:r w:rsidR="00BF720F">
          <w:rPr>
            <w:noProof/>
            <w:webHidden/>
          </w:rPr>
          <w:fldChar w:fldCharType="separate"/>
        </w:r>
        <w:r>
          <w:rPr>
            <w:noProof/>
            <w:webHidden/>
          </w:rPr>
          <w:t>12</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02" w:history="1">
        <w:r w:rsidR="00BF720F" w:rsidRPr="00C23428">
          <w:rPr>
            <w:rStyle w:val="Hyperlink"/>
            <w:noProof/>
          </w:rPr>
          <w:t>§701.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_Toc191120602 \h </w:instrText>
        </w:r>
        <w:r w:rsidR="00BF720F">
          <w:rPr>
            <w:noProof/>
            <w:webHidden/>
          </w:rPr>
        </w:r>
        <w:r w:rsidR="00BF720F">
          <w:rPr>
            <w:noProof/>
            <w:webHidden/>
          </w:rPr>
          <w:fldChar w:fldCharType="separate"/>
        </w:r>
        <w:r>
          <w:rPr>
            <w:noProof/>
            <w:webHidden/>
          </w:rPr>
          <w:t>12</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03" w:history="1">
        <w:r w:rsidR="00BF720F" w:rsidRPr="00C23428">
          <w:rPr>
            <w:rStyle w:val="Hyperlink"/>
            <w:noProof/>
          </w:rPr>
          <w:t>§703.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_Toc191120603 \h </w:instrText>
        </w:r>
        <w:r w:rsidR="00BF720F">
          <w:rPr>
            <w:noProof/>
            <w:webHidden/>
          </w:rPr>
        </w:r>
        <w:r w:rsidR="00BF720F">
          <w:rPr>
            <w:noProof/>
            <w:webHidden/>
          </w:rPr>
          <w:fldChar w:fldCharType="separate"/>
        </w:r>
        <w:r>
          <w:rPr>
            <w:noProof/>
            <w:webHidden/>
          </w:rPr>
          <w:t>12</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04" w:history="1">
        <w:r w:rsidR="00BF720F" w:rsidRPr="00C23428">
          <w:rPr>
            <w:rStyle w:val="Hyperlink"/>
            <w:noProof/>
          </w:rPr>
          <w:t>§705.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_Toc191120604 \h </w:instrText>
        </w:r>
        <w:r w:rsidR="00BF720F">
          <w:rPr>
            <w:noProof/>
            <w:webHidden/>
          </w:rPr>
        </w:r>
        <w:r w:rsidR="00BF720F">
          <w:rPr>
            <w:noProof/>
            <w:webHidden/>
          </w:rPr>
          <w:fldChar w:fldCharType="separate"/>
        </w:r>
        <w:r>
          <w:rPr>
            <w:noProof/>
            <w:webHidden/>
          </w:rPr>
          <w:t>13</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05" w:history="1">
        <w:r w:rsidR="00BF720F" w:rsidRPr="00C23428">
          <w:rPr>
            <w:rStyle w:val="Hyperlink"/>
            <w:noProof/>
          </w:rPr>
          <w:t>§707.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_Toc191120605 \h </w:instrText>
        </w:r>
        <w:r w:rsidR="00BF720F">
          <w:rPr>
            <w:noProof/>
            <w:webHidden/>
          </w:rPr>
        </w:r>
        <w:r w:rsidR="00BF720F">
          <w:rPr>
            <w:noProof/>
            <w:webHidden/>
          </w:rPr>
          <w:fldChar w:fldCharType="separate"/>
        </w:r>
        <w:r>
          <w:rPr>
            <w:noProof/>
            <w:webHidden/>
          </w:rPr>
          <w:t>13</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06" w:history="1">
        <w:r w:rsidR="00BF720F" w:rsidRPr="00C23428">
          <w:rPr>
            <w:rStyle w:val="Hyperlink"/>
            <w:noProof/>
          </w:rPr>
          <w:t>§709.</w:t>
        </w:r>
        <w:r w:rsidR="00BF720F">
          <w:rPr>
            <w:noProof/>
          </w:rPr>
          <w:tab/>
        </w:r>
        <w:r w:rsidR="00BF720F" w:rsidRPr="00C23428">
          <w:rPr>
            <w:rStyle w:val="Hyperlink"/>
            <w:noProof/>
          </w:rPr>
          <w:t>Creative Expression—Grade Cluster</w:t>
        </w:r>
        <w:r w:rsidR="00BF720F">
          <w:rPr>
            <w:noProof/>
            <w:webHidden/>
          </w:rPr>
          <w:tab/>
        </w:r>
        <w:r w:rsidR="00BF720F">
          <w:rPr>
            <w:noProof/>
            <w:webHidden/>
          </w:rPr>
          <w:fldChar w:fldCharType="begin"/>
        </w:r>
        <w:r w:rsidR="00BF720F">
          <w:rPr>
            <w:noProof/>
            <w:webHidden/>
          </w:rPr>
          <w:instrText xml:space="preserve"> PAGEREF _Toc191120606 \h </w:instrText>
        </w:r>
        <w:r w:rsidR="00BF720F">
          <w:rPr>
            <w:noProof/>
            <w:webHidden/>
          </w:rPr>
        </w:r>
        <w:r w:rsidR="00BF720F">
          <w:rPr>
            <w:noProof/>
            <w:webHidden/>
          </w:rPr>
          <w:fldChar w:fldCharType="separate"/>
        </w:r>
        <w:r>
          <w:rPr>
            <w:noProof/>
            <w:webHidden/>
          </w:rPr>
          <w:t>13</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607" w:history="1">
        <w:r w:rsidR="00BF720F" w:rsidRPr="00C23428">
          <w:rPr>
            <w:rStyle w:val="Hyperlink"/>
            <w:noProof/>
          </w:rPr>
          <w:t>Subchapter B.</w:t>
        </w:r>
        <w:r w:rsidR="00BF720F">
          <w:rPr>
            <w:noProof/>
          </w:rPr>
          <w:tab/>
        </w:r>
        <w:r w:rsidR="00BF720F" w:rsidRPr="00C23428">
          <w:rPr>
            <w:rStyle w:val="Hyperlink"/>
            <w:noProof/>
          </w:rPr>
          <w:t>Aesthetic Perception</w:t>
        </w:r>
        <w:r w:rsidR="00BF720F">
          <w:rPr>
            <w:noProof/>
            <w:webHidden/>
          </w:rPr>
          <w:tab/>
        </w:r>
        <w:r w:rsidR="00BF720F">
          <w:rPr>
            <w:noProof/>
            <w:webHidden/>
          </w:rPr>
          <w:fldChar w:fldCharType="begin"/>
        </w:r>
        <w:r w:rsidR="00BF720F">
          <w:rPr>
            <w:noProof/>
            <w:webHidden/>
          </w:rPr>
          <w:instrText xml:space="preserve"> PAGEREF _Toc191120607 \h </w:instrText>
        </w:r>
        <w:r w:rsidR="00BF720F">
          <w:rPr>
            <w:noProof/>
            <w:webHidden/>
          </w:rPr>
        </w:r>
        <w:r w:rsidR="00BF720F">
          <w:rPr>
            <w:noProof/>
            <w:webHidden/>
          </w:rPr>
          <w:fldChar w:fldCharType="separate"/>
        </w:r>
        <w:r>
          <w:rPr>
            <w:noProof/>
            <w:webHidden/>
          </w:rPr>
          <w:t>13</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08" w:history="1">
        <w:r w:rsidR="00BF720F" w:rsidRPr="00C23428">
          <w:rPr>
            <w:rStyle w:val="Hyperlink"/>
            <w:noProof/>
          </w:rPr>
          <w:t>§711.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_Toc191120608 \h </w:instrText>
        </w:r>
        <w:r w:rsidR="00BF720F">
          <w:rPr>
            <w:noProof/>
            <w:webHidden/>
          </w:rPr>
        </w:r>
        <w:r w:rsidR="00BF720F">
          <w:rPr>
            <w:noProof/>
            <w:webHidden/>
          </w:rPr>
          <w:fldChar w:fldCharType="separate"/>
        </w:r>
        <w:r>
          <w:rPr>
            <w:noProof/>
            <w:webHidden/>
          </w:rPr>
          <w:t>13</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09" w:history="1">
        <w:r w:rsidR="00BF720F" w:rsidRPr="00C23428">
          <w:rPr>
            <w:rStyle w:val="Hyperlink"/>
            <w:noProof/>
          </w:rPr>
          <w:t>§713.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_Toc191120609 \h </w:instrText>
        </w:r>
        <w:r w:rsidR="00BF720F">
          <w:rPr>
            <w:noProof/>
            <w:webHidden/>
          </w:rPr>
        </w:r>
        <w:r w:rsidR="00BF720F">
          <w:rPr>
            <w:noProof/>
            <w:webHidden/>
          </w:rPr>
          <w:fldChar w:fldCharType="separate"/>
        </w:r>
        <w:r>
          <w:rPr>
            <w:noProof/>
            <w:webHidden/>
          </w:rPr>
          <w:t>14</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10" w:history="1">
        <w:r w:rsidR="00BF720F" w:rsidRPr="00C23428">
          <w:rPr>
            <w:rStyle w:val="Hyperlink"/>
            <w:noProof/>
          </w:rPr>
          <w:t>§715.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_Toc191120610 \h </w:instrText>
        </w:r>
        <w:r w:rsidR="00BF720F">
          <w:rPr>
            <w:noProof/>
            <w:webHidden/>
          </w:rPr>
        </w:r>
        <w:r w:rsidR="00BF720F">
          <w:rPr>
            <w:noProof/>
            <w:webHidden/>
          </w:rPr>
          <w:fldChar w:fldCharType="separate"/>
        </w:r>
        <w:r>
          <w:rPr>
            <w:noProof/>
            <w:webHidden/>
          </w:rPr>
          <w:t>14</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11" w:history="1">
        <w:r w:rsidR="00BF720F" w:rsidRPr="00C23428">
          <w:rPr>
            <w:rStyle w:val="Hyperlink"/>
            <w:noProof/>
          </w:rPr>
          <w:t>§717.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_Toc191120611 \h </w:instrText>
        </w:r>
        <w:r w:rsidR="00BF720F">
          <w:rPr>
            <w:noProof/>
            <w:webHidden/>
          </w:rPr>
        </w:r>
        <w:r w:rsidR="00BF720F">
          <w:rPr>
            <w:noProof/>
            <w:webHidden/>
          </w:rPr>
          <w:fldChar w:fldCharType="separate"/>
        </w:r>
        <w:r>
          <w:rPr>
            <w:noProof/>
            <w:webHidden/>
          </w:rPr>
          <w:t>14</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12" w:history="1">
        <w:r w:rsidR="00BF720F" w:rsidRPr="00C23428">
          <w:rPr>
            <w:rStyle w:val="Hyperlink"/>
            <w:noProof/>
          </w:rPr>
          <w:t>§719.</w:t>
        </w:r>
        <w:r w:rsidR="00BF720F">
          <w:rPr>
            <w:noProof/>
          </w:rPr>
          <w:tab/>
        </w:r>
        <w:r w:rsidR="00BF720F" w:rsidRPr="00C23428">
          <w:rPr>
            <w:rStyle w:val="Hyperlink"/>
            <w:noProof/>
          </w:rPr>
          <w:t>Aesthetic Perception—Grade Cluster</w:t>
        </w:r>
        <w:r w:rsidR="00BF720F">
          <w:rPr>
            <w:noProof/>
            <w:webHidden/>
          </w:rPr>
          <w:tab/>
        </w:r>
        <w:r w:rsidR="00BF720F">
          <w:rPr>
            <w:noProof/>
            <w:webHidden/>
          </w:rPr>
          <w:fldChar w:fldCharType="begin"/>
        </w:r>
        <w:r w:rsidR="00BF720F">
          <w:rPr>
            <w:noProof/>
            <w:webHidden/>
          </w:rPr>
          <w:instrText xml:space="preserve"> PAGEREF _Toc191120612 \h </w:instrText>
        </w:r>
        <w:r w:rsidR="00BF720F">
          <w:rPr>
            <w:noProof/>
            <w:webHidden/>
          </w:rPr>
        </w:r>
        <w:r w:rsidR="00BF720F">
          <w:rPr>
            <w:noProof/>
            <w:webHidden/>
          </w:rPr>
          <w:fldChar w:fldCharType="separate"/>
        </w:r>
        <w:r>
          <w:rPr>
            <w:noProof/>
            <w:webHidden/>
          </w:rPr>
          <w:t>14</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613" w:history="1">
        <w:r w:rsidR="00BF720F" w:rsidRPr="00C23428">
          <w:rPr>
            <w:rStyle w:val="Hyperlink"/>
            <w:noProof/>
          </w:rPr>
          <w:t>Subchapter C.</w:t>
        </w:r>
        <w:r w:rsidR="00BF720F">
          <w:rPr>
            <w:noProof/>
          </w:rPr>
          <w:tab/>
        </w:r>
        <w:r w:rsidR="00BF720F" w:rsidRPr="00C23428">
          <w:rPr>
            <w:rStyle w:val="Hyperlink"/>
            <w:noProof/>
          </w:rPr>
          <w:t>Historical and Cultural Perspective</w:t>
        </w:r>
        <w:r w:rsidR="00BF720F">
          <w:rPr>
            <w:noProof/>
            <w:webHidden/>
          </w:rPr>
          <w:tab/>
        </w:r>
        <w:r w:rsidR="00BF720F">
          <w:rPr>
            <w:noProof/>
            <w:webHidden/>
          </w:rPr>
          <w:fldChar w:fldCharType="begin"/>
        </w:r>
        <w:r w:rsidR="00BF720F">
          <w:rPr>
            <w:noProof/>
            <w:webHidden/>
          </w:rPr>
          <w:instrText xml:space="preserve"> PAGEREF _Toc191120613 \h </w:instrText>
        </w:r>
        <w:r w:rsidR="00BF720F">
          <w:rPr>
            <w:noProof/>
            <w:webHidden/>
          </w:rPr>
        </w:r>
        <w:r w:rsidR="00BF720F">
          <w:rPr>
            <w:noProof/>
            <w:webHidden/>
          </w:rPr>
          <w:fldChar w:fldCharType="separate"/>
        </w:r>
        <w:r>
          <w:rPr>
            <w:noProof/>
            <w:webHidden/>
          </w:rPr>
          <w:t>15</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14" w:history="1">
        <w:r w:rsidR="00BF720F" w:rsidRPr="00C23428">
          <w:rPr>
            <w:rStyle w:val="Hyperlink"/>
            <w:noProof/>
          </w:rPr>
          <w:t>§721.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_Toc191120614 \h </w:instrText>
        </w:r>
        <w:r w:rsidR="00BF720F">
          <w:rPr>
            <w:noProof/>
            <w:webHidden/>
          </w:rPr>
        </w:r>
        <w:r w:rsidR="00BF720F">
          <w:rPr>
            <w:noProof/>
            <w:webHidden/>
          </w:rPr>
          <w:fldChar w:fldCharType="separate"/>
        </w:r>
        <w:r>
          <w:rPr>
            <w:noProof/>
            <w:webHidden/>
          </w:rPr>
          <w:t>15</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15" w:history="1">
        <w:r w:rsidR="00BF720F" w:rsidRPr="00C23428">
          <w:rPr>
            <w:rStyle w:val="Hyperlink"/>
            <w:noProof/>
          </w:rPr>
          <w:t>§723.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_Toc191120615 \h </w:instrText>
        </w:r>
        <w:r w:rsidR="00BF720F">
          <w:rPr>
            <w:noProof/>
            <w:webHidden/>
          </w:rPr>
        </w:r>
        <w:r w:rsidR="00BF720F">
          <w:rPr>
            <w:noProof/>
            <w:webHidden/>
          </w:rPr>
          <w:fldChar w:fldCharType="separate"/>
        </w:r>
        <w:r>
          <w:rPr>
            <w:noProof/>
            <w:webHidden/>
          </w:rPr>
          <w:t>15</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16" w:history="1">
        <w:r w:rsidR="00BF720F" w:rsidRPr="00C23428">
          <w:rPr>
            <w:rStyle w:val="Hyperlink"/>
            <w:noProof/>
          </w:rPr>
          <w:t>§725.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_Toc191120616 \h </w:instrText>
        </w:r>
        <w:r w:rsidR="00BF720F">
          <w:rPr>
            <w:noProof/>
            <w:webHidden/>
          </w:rPr>
        </w:r>
        <w:r w:rsidR="00BF720F">
          <w:rPr>
            <w:noProof/>
            <w:webHidden/>
          </w:rPr>
          <w:fldChar w:fldCharType="separate"/>
        </w:r>
        <w:r>
          <w:rPr>
            <w:noProof/>
            <w:webHidden/>
          </w:rPr>
          <w:t>15</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17" w:history="1">
        <w:r w:rsidR="00BF720F" w:rsidRPr="00C23428">
          <w:rPr>
            <w:rStyle w:val="Hyperlink"/>
            <w:noProof/>
          </w:rPr>
          <w:t>§727.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_Toc191120617 \h </w:instrText>
        </w:r>
        <w:r w:rsidR="00BF720F">
          <w:rPr>
            <w:noProof/>
            <w:webHidden/>
          </w:rPr>
        </w:r>
        <w:r w:rsidR="00BF720F">
          <w:rPr>
            <w:noProof/>
            <w:webHidden/>
          </w:rPr>
          <w:fldChar w:fldCharType="separate"/>
        </w:r>
        <w:r>
          <w:rPr>
            <w:noProof/>
            <w:webHidden/>
          </w:rPr>
          <w:t>15</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18" w:history="1">
        <w:r w:rsidR="00BF720F" w:rsidRPr="00C23428">
          <w:rPr>
            <w:rStyle w:val="Hyperlink"/>
            <w:noProof/>
          </w:rPr>
          <w:t>§729.</w:t>
        </w:r>
        <w:r w:rsidR="00BF720F">
          <w:rPr>
            <w:noProof/>
          </w:rPr>
          <w:tab/>
        </w:r>
        <w:r w:rsidR="00BF720F" w:rsidRPr="00C23428">
          <w:rPr>
            <w:rStyle w:val="Hyperlink"/>
            <w:noProof/>
          </w:rPr>
          <w:t>Historical and Cultural Perspective</w:t>
        </w:r>
        <w:r w:rsidR="00BF720F" w:rsidRPr="00C23428">
          <w:rPr>
            <w:rStyle w:val="Hyperlink"/>
            <w:rFonts w:ascii="WP TypographicSymbols" w:hAnsi="WP TypographicSymbols"/>
            <w:noProof/>
          </w:rPr>
          <w:t xml:space="preserve"> </w:t>
        </w:r>
        <w:r w:rsidR="00BF720F" w:rsidRPr="00C23428">
          <w:rPr>
            <w:rStyle w:val="Hyperlink"/>
            <w:noProof/>
          </w:rPr>
          <w:t>Grade Cluster</w:t>
        </w:r>
        <w:r w:rsidR="00BF720F">
          <w:rPr>
            <w:noProof/>
            <w:webHidden/>
          </w:rPr>
          <w:tab/>
        </w:r>
        <w:r w:rsidR="00BF720F">
          <w:rPr>
            <w:noProof/>
            <w:webHidden/>
          </w:rPr>
          <w:fldChar w:fldCharType="begin"/>
        </w:r>
        <w:r w:rsidR="00BF720F">
          <w:rPr>
            <w:noProof/>
            <w:webHidden/>
          </w:rPr>
          <w:instrText xml:space="preserve"> PAGEREF _Toc191120618 \h </w:instrText>
        </w:r>
        <w:r w:rsidR="00BF720F">
          <w:rPr>
            <w:noProof/>
            <w:webHidden/>
          </w:rPr>
        </w:r>
        <w:r w:rsidR="00BF720F">
          <w:rPr>
            <w:noProof/>
            <w:webHidden/>
          </w:rPr>
          <w:fldChar w:fldCharType="separate"/>
        </w:r>
        <w:r>
          <w:rPr>
            <w:noProof/>
            <w:webHidden/>
          </w:rPr>
          <w:t>16</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619" w:history="1">
        <w:r w:rsidR="00BF720F" w:rsidRPr="00C23428">
          <w:rPr>
            <w:rStyle w:val="Hyperlink"/>
            <w:noProof/>
          </w:rPr>
          <w:t>Subchapter D.</w:t>
        </w:r>
        <w:r w:rsidR="00BF720F">
          <w:rPr>
            <w:noProof/>
          </w:rPr>
          <w:tab/>
        </w:r>
        <w:r w:rsidR="00BF720F" w:rsidRPr="00C23428">
          <w:rPr>
            <w:rStyle w:val="Hyperlink"/>
            <w:noProof/>
          </w:rPr>
          <w:t>Critical Analysis</w:t>
        </w:r>
        <w:r w:rsidR="00BF720F">
          <w:rPr>
            <w:noProof/>
            <w:webHidden/>
          </w:rPr>
          <w:tab/>
        </w:r>
        <w:r w:rsidR="00BF720F">
          <w:rPr>
            <w:noProof/>
            <w:webHidden/>
          </w:rPr>
          <w:fldChar w:fldCharType="begin"/>
        </w:r>
        <w:r w:rsidR="00BF720F">
          <w:rPr>
            <w:noProof/>
            <w:webHidden/>
          </w:rPr>
          <w:instrText xml:space="preserve"> PAGEREF _Toc191120619 \h </w:instrText>
        </w:r>
        <w:r w:rsidR="00BF720F">
          <w:rPr>
            <w:noProof/>
            <w:webHidden/>
          </w:rPr>
        </w:r>
        <w:r w:rsidR="00BF720F">
          <w:rPr>
            <w:noProof/>
            <w:webHidden/>
          </w:rPr>
          <w:fldChar w:fldCharType="separate"/>
        </w:r>
        <w:r>
          <w:rPr>
            <w:noProof/>
            <w:webHidden/>
          </w:rPr>
          <w:t>16</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20" w:history="1">
        <w:r w:rsidR="00BF720F" w:rsidRPr="00C23428">
          <w:rPr>
            <w:rStyle w:val="Hyperlink"/>
            <w:noProof/>
          </w:rPr>
          <w:t>§731.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_Toc191120620 \h </w:instrText>
        </w:r>
        <w:r w:rsidR="00BF720F">
          <w:rPr>
            <w:noProof/>
            <w:webHidden/>
          </w:rPr>
        </w:r>
        <w:r w:rsidR="00BF720F">
          <w:rPr>
            <w:noProof/>
            <w:webHidden/>
          </w:rPr>
          <w:fldChar w:fldCharType="separate"/>
        </w:r>
        <w:r>
          <w:rPr>
            <w:noProof/>
            <w:webHidden/>
          </w:rPr>
          <w:t>16</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21" w:history="1">
        <w:r w:rsidR="00BF720F" w:rsidRPr="00C23428">
          <w:rPr>
            <w:rStyle w:val="Hyperlink"/>
            <w:noProof/>
          </w:rPr>
          <w:t>§733.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_Toc191120621 \h </w:instrText>
        </w:r>
        <w:r w:rsidR="00BF720F">
          <w:rPr>
            <w:noProof/>
            <w:webHidden/>
          </w:rPr>
        </w:r>
        <w:r w:rsidR="00BF720F">
          <w:rPr>
            <w:noProof/>
            <w:webHidden/>
          </w:rPr>
          <w:fldChar w:fldCharType="separate"/>
        </w:r>
        <w:r>
          <w:rPr>
            <w:noProof/>
            <w:webHidden/>
          </w:rPr>
          <w:t>16</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22" w:history="1">
        <w:r w:rsidR="00BF720F" w:rsidRPr="00C23428">
          <w:rPr>
            <w:rStyle w:val="Hyperlink"/>
            <w:noProof/>
          </w:rPr>
          <w:t>§735.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_Toc191120622 \h </w:instrText>
        </w:r>
        <w:r w:rsidR="00BF720F">
          <w:rPr>
            <w:noProof/>
            <w:webHidden/>
          </w:rPr>
        </w:r>
        <w:r w:rsidR="00BF720F">
          <w:rPr>
            <w:noProof/>
            <w:webHidden/>
          </w:rPr>
          <w:fldChar w:fldCharType="separate"/>
        </w:r>
        <w:r>
          <w:rPr>
            <w:noProof/>
            <w:webHidden/>
          </w:rPr>
          <w:t>16</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23" w:history="1">
        <w:r w:rsidR="00BF720F" w:rsidRPr="00C23428">
          <w:rPr>
            <w:rStyle w:val="Hyperlink"/>
            <w:noProof/>
          </w:rPr>
          <w:t>§737.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_Toc191120623 \h </w:instrText>
        </w:r>
        <w:r w:rsidR="00BF720F">
          <w:rPr>
            <w:noProof/>
            <w:webHidden/>
          </w:rPr>
        </w:r>
        <w:r w:rsidR="00BF720F">
          <w:rPr>
            <w:noProof/>
            <w:webHidden/>
          </w:rPr>
          <w:fldChar w:fldCharType="separate"/>
        </w:r>
        <w:r>
          <w:rPr>
            <w:noProof/>
            <w:webHidden/>
          </w:rPr>
          <w:t>17</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24" w:history="1">
        <w:r w:rsidR="00BF720F" w:rsidRPr="00C23428">
          <w:rPr>
            <w:rStyle w:val="Hyperlink"/>
            <w:noProof/>
          </w:rPr>
          <w:t>§739.</w:t>
        </w:r>
        <w:r w:rsidR="00BF720F">
          <w:rPr>
            <w:noProof/>
          </w:rPr>
          <w:tab/>
        </w:r>
        <w:r w:rsidR="00BF720F" w:rsidRPr="00C23428">
          <w:rPr>
            <w:rStyle w:val="Hyperlink"/>
            <w:noProof/>
          </w:rPr>
          <w:t>Critical Analysis—Grade Cluster</w:t>
        </w:r>
        <w:r w:rsidR="00BF720F">
          <w:rPr>
            <w:noProof/>
            <w:webHidden/>
          </w:rPr>
          <w:tab/>
        </w:r>
        <w:r w:rsidR="00BF720F">
          <w:rPr>
            <w:noProof/>
            <w:webHidden/>
          </w:rPr>
          <w:fldChar w:fldCharType="begin"/>
        </w:r>
        <w:r w:rsidR="00BF720F">
          <w:rPr>
            <w:noProof/>
            <w:webHidden/>
          </w:rPr>
          <w:instrText xml:space="preserve"> PAGEREF _Toc191120624 \h </w:instrText>
        </w:r>
        <w:r w:rsidR="00BF720F">
          <w:rPr>
            <w:noProof/>
            <w:webHidden/>
          </w:rPr>
        </w:r>
        <w:r w:rsidR="00BF720F">
          <w:rPr>
            <w:noProof/>
            <w:webHidden/>
          </w:rPr>
          <w:fldChar w:fldCharType="separate"/>
        </w:r>
        <w:r>
          <w:rPr>
            <w:noProof/>
            <w:webHidden/>
          </w:rPr>
          <w:t>17</w:t>
        </w:r>
        <w:r w:rsidR="00BF720F">
          <w:rPr>
            <w:noProof/>
            <w:webHidden/>
          </w:rPr>
          <w:fldChar w:fldCharType="end"/>
        </w:r>
      </w:hyperlink>
    </w:p>
    <w:p w:rsidR="00BF720F" w:rsidRDefault="00A8203A">
      <w:pPr>
        <w:pStyle w:val="TOC2"/>
        <w:tabs>
          <w:tab w:val="left" w:pos="1680"/>
          <w:tab w:val="right" w:leader="dot" w:pos="10502"/>
        </w:tabs>
        <w:rPr>
          <w:noProof/>
        </w:rPr>
      </w:pPr>
      <w:hyperlink w:anchor="_Toc191120625" w:history="1">
        <w:r w:rsidR="00BF720F" w:rsidRPr="00C23428">
          <w:rPr>
            <w:rStyle w:val="Hyperlink"/>
            <w:noProof/>
          </w:rPr>
          <w:t>Chapter 9.</w:t>
        </w:r>
        <w:r w:rsidR="00BF720F">
          <w:rPr>
            <w:noProof/>
          </w:rPr>
          <w:tab/>
        </w:r>
        <w:r w:rsidR="00BF720F" w:rsidRPr="00C23428">
          <w:rPr>
            <w:rStyle w:val="Hyperlink"/>
            <w:noProof/>
          </w:rPr>
          <w:t>Visual Arts</w:t>
        </w:r>
        <w:r w:rsidR="00BF720F">
          <w:rPr>
            <w:noProof/>
            <w:webHidden/>
          </w:rPr>
          <w:tab/>
        </w:r>
        <w:r w:rsidR="00BF720F">
          <w:rPr>
            <w:noProof/>
            <w:webHidden/>
          </w:rPr>
          <w:fldChar w:fldCharType="begin"/>
        </w:r>
        <w:r w:rsidR="00BF720F">
          <w:rPr>
            <w:noProof/>
            <w:webHidden/>
          </w:rPr>
          <w:instrText xml:space="preserve"> PAGEREF _Toc191120625 \h </w:instrText>
        </w:r>
        <w:r w:rsidR="00BF720F">
          <w:rPr>
            <w:noProof/>
            <w:webHidden/>
          </w:rPr>
        </w:r>
        <w:r w:rsidR="00BF720F">
          <w:rPr>
            <w:noProof/>
            <w:webHidden/>
          </w:rPr>
          <w:fldChar w:fldCharType="separate"/>
        </w:r>
        <w:r>
          <w:rPr>
            <w:noProof/>
            <w:webHidden/>
          </w:rPr>
          <w:t>17</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626" w:history="1">
        <w:r w:rsidR="00BF720F" w:rsidRPr="00C23428">
          <w:rPr>
            <w:rStyle w:val="Hyperlink"/>
            <w:noProof/>
          </w:rPr>
          <w:t>Subchapter A.</w:t>
        </w:r>
        <w:r w:rsidR="00BF720F">
          <w:rPr>
            <w:noProof/>
          </w:rPr>
          <w:tab/>
        </w:r>
        <w:r w:rsidR="00BF720F" w:rsidRPr="00C23428">
          <w:rPr>
            <w:rStyle w:val="Hyperlink"/>
            <w:noProof/>
          </w:rPr>
          <w:t>Creative Expression</w:t>
        </w:r>
        <w:r w:rsidR="00BF720F">
          <w:rPr>
            <w:noProof/>
            <w:webHidden/>
          </w:rPr>
          <w:tab/>
        </w:r>
        <w:r w:rsidR="00BF720F">
          <w:rPr>
            <w:noProof/>
            <w:webHidden/>
          </w:rPr>
          <w:fldChar w:fldCharType="begin"/>
        </w:r>
        <w:r w:rsidR="00BF720F">
          <w:rPr>
            <w:noProof/>
            <w:webHidden/>
          </w:rPr>
          <w:instrText xml:space="preserve"> PAGEREF _Toc191120626 \h </w:instrText>
        </w:r>
        <w:r w:rsidR="00BF720F">
          <w:rPr>
            <w:noProof/>
            <w:webHidden/>
          </w:rPr>
        </w:r>
        <w:r w:rsidR="00BF720F">
          <w:rPr>
            <w:noProof/>
            <w:webHidden/>
          </w:rPr>
          <w:fldChar w:fldCharType="separate"/>
        </w:r>
        <w:r>
          <w:rPr>
            <w:noProof/>
            <w:webHidden/>
          </w:rPr>
          <w:t>17</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27" w:history="1">
        <w:r w:rsidR="00BF720F" w:rsidRPr="00C23428">
          <w:rPr>
            <w:rStyle w:val="Hyperlink"/>
            <w:noProof/>
          </w:rPr>
          <w:t>§901.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_Toc191120627 \h </w:instrText>
        </w:r>
        <w:r w:rsidR="00BF720F">
          <w:rPr>
            <w:noProof/>
            <w:webHidden/>
          </w:rPr>
        </w:r>
        <w:r w:rsidR="00BF720F">
          <w:rPr>
            <w:noProof/>
            <w:webHidden/>
          </w:rPr>
          <w:fldChar w:fldCharType="separate"/>
        </w:r>
        <w:r>
          <w:rPr>
            <w:noProof/>
            <w:webHidden/>
          </w:rPr>
          <w:t>17</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28" w:history="1">
        <w:r w:rsidR="00BF720F" w:rsidRPr="00C23428">
          <w:rPr>
            <w:rStyle w:val="Hyperlink"/>
            <w:noProof/>
          </w:rPr>
          <w:t>§903.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_Toc191120628 \h </w:instrText>
        </w:r>
        <w:r w:rsidR="00BF720F">
          <w:rPr>
            <w:noProof/>
            <w:webHidden/>
          </w:rPr>
        </w:r>
        <w:r w:rsidR="00BF720F">
          <w:rPr>
            <w:noProof/>
            <w:webHidden/>
          </w:rPr>
          <w:fldChar w:fldCharType="separate"/>
        </w:r>
        <w:r>
          <w:rPr>
            <w:noProof/>
            <w:webHidden/>
          </w:rPr>
          <w:t>17</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29" w:history="1">
        <w:r w:rsidR="00BF720F" w:rsidRPr="00C23428">
          <w:rPr>
            <w:rStyle w:val="Hyperlink"/>
            <w:noProof/>
          </w:rPr>
          <w:t>§905.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_Toc191120629 \h </w:instrText>
        </w:r>
        <w:r w:rsidR="00BF720F">
          <w:rPr>
            <w:noProof/>
            <w:webHidden/>
          </w:rPr>
        </w:r>
        <w:r w:rsidR="00BF720F">
          <w:rPr>
            <w:noProof/>
            <w:webHidden/>
          </w:rPr>
          <w:fldChar w:fldCharType="separate"/>
        </w:r>
        <w:r>
          <w:rPr>
            <w:noProof/>
            <w:webHidden/>
          </w:rPr>
          <w:t>18</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30" w:history="1">
        <w:r w:rsidR="00BF720F" w:rsidRPr="00C23428">
          <w:rPr>
            <w:rStyle w:val="Hyperlink"/>
            <w:noProof/>
          </w:rPr>
          <w:t>§907.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_Toc191120630 \h </w:instrText>
        </w:r>
        <w:r w:rsidR="00BF720F">
          <w:rPr>
            <w:noProof/>
            <w:webHidden/>
          </w:rPr>
        </w:r>
        <w:r w:rsidR="00BF720F">
          <w:rPr>
            <w:noProof/>
            <w:webHidden/>
          </w:rPr>
          <w:fldChar w:fldCharType="separate"/>
        </w:r>
        <w:r>
          <w:rPr>
            <w:noProof/>
            <w:webHidden/>
          </w:rPr>
          <w:t>18</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31" w:history="1">
        <w:r w:rsidR="00BF720F" w:rsidRPr="00C23428">
          <w:rPr>
            <w:rStyle w:val="Hyperlink"/>
            <w:noProof/>
          </w:rPr>
          <w:t>§909.</w:t>
        </w:r>
        <w:r w:rsidR="00BF720F">
          <w:rPr>
            <w:noProof/>
          </w:rPr>
          <w:tab/>
        </w:r>
        <w:r w:rsidR="00BF720F" w:rsidRPr="00C23428">
          <w:rPr>
            <w:rStyle w:val="Hyperlink"/>
            <w:noProof/>
          </w:rPr>
          <w:t>Creative Expression—Grade Cluster</w:t>
        </w:r>
        <w:r w:rsidR="00BF720F">
          <w:rPr>
            <w:noProof/>
            <w:webHidden/>
          </w:rPr>
          <w:tab/>
        </w:r>
        <w:r w:rsidR="00BF720F">
          <w:rPr>
            <w:noProof/>
            <w:webHidden/>
          </w:rPr>
          <w:fldChar w:fldCharType="begin"/>
        </w:r>
        <w:r w:rsidR="00BF720F">
          <w:rPr>
            <w:noProof/>
            <w:webHidden/>
          </w:rPr>
          <w:instrText xml:space="preserve"> PAGEREF _Toc191120631 \h </w:instrText>
        </w:r>
        <w:r w:rsidR="00BF720F">
          <w:rPr>
            <w:noProof/>
            <w:webHidden/>
          </w:rPr>
        </w:r>
        <w:r w:rsidR="00BF720F">
          <w:rPr>
            <w:noProof/>
            <w:webHidden/>
          </w:rPr>
          <w:fldChar w:fldCharType="separate"/>
        </w:r>
        <w:r>
          <w:rPr>
            <w:noProof/>
            <w:webHidden/>
          </w:rPr>
          <w:t>18</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632" w:history="1">
        <w:r w:rsidR="00BF720F" w:rsidRPr="00C23428">
          <w:rPr>
            <w:rStyle w:val="Hyperlink"/>
            <w:noProof/>
          </w:rPr>
          <w:t>Subchapter B.</w:t>
        </w:r>
        <w:r w:rsidR="00BF720F">
          <w:rPr>
            <w:noProof/>
          </w:rPr>
          <w:tab/>
        </w:r>
        <w:r w:rsidR="00BF720F" w:rsidRPr="00C23428">
          <w:rPr>
            <w:rStyle w:val="Hyperlink"/>
            <w:noProof/>
          </w:rPr>
          <w:t>Aesthetic Perception</w:t>
        </w:r>
        <w:r w:rsidR="00BF720F">
          <w:rPr>
            <w:noProof/>
            <w:webHidden/>
          </w:rPr>
          <w:tab/>
        </w:r>
        <w:r w:rsidR="00BF720F">
          <w:rPr>
            <w:noProof/>
            <w:webHidden/>
          </w:rPr>
          <w:fldChar w:fldCharType="begin"/>
        </w:r>
        <w:r w:rsidR="00BF720F">
          <w:rPr>
            <w:noProof/>
            <w:webHidden/>
          </w:rPr>
          <w:instrText xml:space="preserve"> PAGEREF _Toc191120632 \h </w:instrText>
        </w:r>
        <w:r w:rsidR="00BF720F">
          <w:rPr>
            <w:noProof/>
            <w:webHidden/>
          </w:rPr>
        </w:r>
        <w:r w:rsidR="00BF720F">
          <w:rPr>
            <w:noProof/>
            <w:webHidden/>
          </w:rPr>
          <w:fldChar w:fldCharType="separate"/>
        </w:r>
        <w:r>
          <w:rPr>
            <w:noProof/>
            <w:webHidden/>
          </w:rPr>
          <w:t>19</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33" w:history="1">
        <w:r w:rsidR="00BF720F" w:rsidRPr="00C23428">
          <w:rPr>
            <w:rStyle w:val="Hyperlink"/>
            <w:noProof/>
          </w:rPr>
          <w:t>§911.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_Toc191120633 \h </w:instrText>
        </w:r>
        <w:r w:rsidR="00BF720F">
          <w:rPr>
            <w:noProof/>
            <w:webHidden/>
          </w:rPr>
        </w:r>
        <w:r w:rsidR="00BF720F">
          <w:rPr>
            <w:noProof/>
            <w:webHidden/>
          </w:rPr>
          <w:fldChar w:fldCharType="separate"/>
        </w:r>
        <w:r>
          <w:rPr>
            <w:noProof/>
            <w:webHidden/>
          </w:rPr>
          <w:t>19</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34" w:history="1">
        <w:r w:rsidR="00BF720F" w:rsidRPr="00C23428">
          <w:rPr>
            <w:rStyle w:val="Hyperlink"/>
            <w:noProof/>
          </w:rPr>
          <w:t>§913.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_Toc191120634 \h </w:instrText>
        </w:r>
        <w:r w:rsidR="00BF720F">
          <w:rPr>
            <w:noProof/>
            <w:webHidden/>
          </w:rPr>
        </w:r>
        <w:r w:rsidR="00BF720F">
          <w:rPr>
            <w:noProof/>
            <w:webHidden/>
          </w:rPr>
          <w:fldChar w:fldCharType="separate"/>
        </w:r>
        <w:r>
          <w:rPr>
            <w:noProof/>
            <w:webHidden/>
          </w:rPr>
          <w:t>19</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35" w:history="1">
        <w:r w:rsidR="00BF720F" w:rsidRPr="00C23428">
          <w:rPr>
            <w:rStyle w:val="Hyperlink"/>
            <w:noProof/>
          </w:rPr>
          <w:t>§915.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_Toc191120635 \h </w:instrText>
        </w:r>
        <w:r w:rsidR="00BF720F">
          <w:rPr>
            <w:noProof/>
            <w:webHidden/>
          </w:rPr>
        </w:r>
        <w:r w:rsidR="00BF720F">
          <w:rPr>
            <w:noProof/>
            <w:webHidden/>
          </w:rPr>
          <w:fldChar w:fldCharType="separate"/>
        </w:r>
        <w:r>
          <w:rPr>
            <w:noProof/>
            <w:webHidden/>
          </w:rPr>
          <w:t>19</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36" w:history="1">
        <w:r w:rsidR="00BF720F" w:rsidRPr="00C23428">
          <w:rPr>
            <w:rStyle w:val="Hyperlink"/>
            <w:noProof/>
          </w:rPr>
          <w:t>§917.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_Toc191120636 \h </w:instrText>
        </w:r>
        <w:r w:rsidR="00BF720F">
          <w:rPr>
            <w:noProof/>
            <w:webHidden/>
          </w:rPr>
        </w:r>
        <w:r w:rsidR="00BF720F">
          <w:rPr>
            <w:noProof/>
            <w:webHidden/>
          </w:rPr>
          <w:fldChar w:fldCharType="separate"/>
        </w:r>
        <w:r>
          <w:rPr>
            <w:noProof/>
            <w:webHidden/>
          </w:rPr>
          <w:t>19</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37" w:history="1">
        <w:r w:rsidR="00BF720F" w:rsidRPr="00C23428">
          <w:rPr>
            <w:rStyle w:val="Hyperlink"/>
            <w:noProof/>
          </w:rPr>
          <w:t>§919.</w:t>
        </w:r>
        <w:r w:rsidR="00BF720F">
          <w:rPr>
            <w:noProof/>
          </w:rPr>
          <w:tab/>
        </w:r>
        <w:r w:rsidR="00BF720F" w:rsidRPr="00C23428">
          <w:rPr>
            <w:rStyle w:val="Hyperlink"/>
            <w:noProof/>
          </w:rPr>
          <w:t>Aesthetic Perception</w:t>
        </w:r>
        <w:r w:rsidR="00120C24">
          <w:rPr>
            <w:rStyle w:val="Hyperlink"/>
            <w:rFonts w:ascii="WP TypographicSymbols" w:hAnsi="WP TypographicSymbols"/>
            <w:noProof/>
          </w:rPr>
          <w:sym w:font="Symbol" w:char="F0BE"/>
        </w:r>
        <w:r w:rsidR="00BF720F" w:rsidRPr="00C23428">
          <w:rPr>
            <w:rStyle w:val="Hyperlink"/>
            <w:noProof/>
          </w:rPr>
          <w:t>Grade Cluster</w:t>
        </w:r>
        <w:r w:rsidR="00BF720F">
          <w:rPr>
            <w:noProof/>
            <w:webHidden/>
          </w:rPr>
          <w:tab/>
        </w:r>
        <w:r w:rsidR="00BF720F">
          <w:rPr>
            <w:noProof/>
            <w:webHidden/>
          </w:rPr>
          <w:fldChar w:fldCharType="begin"/>
        </w:r>
        <w:r w:rsidR="00BF720F">
          <w:rPr>
            <w:noProof/>
            <w:webHidden/>
          </w:rPr>
          <w:instrText xml:space="preserve"> PAGEREF _Toc191120637 \h </w:instrText>
        </w:r>
        <w:r w:rsidR="00BF720F">
          <w:rPr>
            <w:noProof/>
            <w:webHidden/>
          </w:rPr>
        </w:r>
        <w:r w:rsidR="00BF720F">
          <w:rPr>
            <w:noProof/>
            <w:webHidden/>
          </w:rPr>
          <w:fldChar w:fldCharType="separate"/>
        </w:r>
        <w:r>
          <w:rPr>
            <w:noProof/>
            <w:webHidden/>
          </w:rPr>
          <w:t>19</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638" w:history="1">
        <w:r w:rsidR="00BF720F" w:rsidRPr="00C23428">
          <w:rPr>
            <w:rStyle w:val="Hyperlink"/>
            <w:noProof/>
          </w:rPr>
          <w:t>Subchapter C.</w:t>
        </w:r>
        <w:r w:rsidR="00BF720F">
          <w:rPr>
            <w:noProof/>
          </w:rPr>
          <w:tab/>
        </w:r>
        <w:r w:rsidR="00BF720F" w:rsidRPr="00C23428">
          <w:rPr>
            <w:rStyle w:val="Hyperlink"/>
            <w:noProof/>
          </w:rPr>
          <w:t>Historical and Cultural Perspective</w:t>
        </w:r>
        <w:r w:rsidR="00BF720F">
          <w:rPr>
            <w:noProof/>
            <w:webHidden/>
          </w:rPr>
          <w:tab/>
        </w:r>
        <w:r w:rsidR="00BF720F">
          <w:rPr>
            <w:noProof/>
            <w:webHidden/>
          </w:rPr>
          <w:fldChar w:fldCharType="begin"/>
        </w:r>
        <w:r w:rsidR="00BF720F">
          <w:rPr>
            <w:noProof/>
            <w:webHidden/>
          </w:rPr>
          <w:instrText xml:space="preserve"> PAGEREF _Toc191120638 \h </w:instrText>
        </w:r>
        <w:r w:rsidR="00BF720F">
          <w:rPr>
            <w:noProof/>
            <w:webHidden/>
          </w:rPr>
        </w:r>
        <w:r w:rsidR="00BF720F">
          <w:rPr>
            <w:noProof/>
            <w:webHidden/>
          </w:rPr>
          <w:fldChar w:fldCharType="separate"/>
        </w:r>
        <w:r>
          <w:rPr>
            <w:noProof/>
            <w:webHidden/>
          </w:rPr>
          <w:t>20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39" w:history="1">
        <w:r w:rsidR="00BF720F" w:rsidRPr="00C23428">
          <w:rPr>
            <w:rStyle w:val="Hyperlink"/>
            <w:noProof/>
          </w:rPr>
          <w:t>§921.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_Toc191120639 \h </w:instrText>
        </w:r>
        <w:r w:rsidR="00BF720F">
          <w:rPr>
            <w:noProof/>
            <w:webHidden/>
          </w:rPr>
        </w:r>
        <w:r w:rsidR="00BF720F">
          <w:rPr>
            <w:noProof/>
            <w:webHidden/>
          </w:rPr>
          <w:fldChar w:fldCharType="separate"/>
        </w:r>
        <w:r>
          <w:rPr>
            <w:noProof/>
            <w:webHidden/>
          </w:rPr>
          <w:t>20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40" w:history="1">
        <w:r w:rsidR="00BF720F" w:rsidRPr="00C23428">
          <w:rPr>
            <w:rStyle w:val="Hyperlink"/>
            <w:noProof/>
          </w:rPr>
          <w:t>§923.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_Toc191120640 \h </w:instrText>
        </w:r>
        <w:r w:rsidR="00BF720F">
          <w:rPr>
            <w:noProof/>
            <w:webHidden/>
          </w:rPr>
        </w:r>
        <w:r w:rsidR="00BF720F">
          <w:rPr>
            <w:noProof/>
            <w:webHidden/>
          </w:rPr>
          <w:fldChar w:fldCharType="separate"/>
        </w:r>
        <w:r>
          <w:rPr>
            <w:noProof/>
            <w:webHidden/>
          </w:rPr>
          <w:t>20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41" w:history="1">
        <w:r w:rsidR="00BF720F" w:rsidRPr="00C23428">
          <w:rPr>
            <w:rStyle w:val="Hyperlink"/>
            <w:noProof/>
          </w:rPr>
          <w:t>§925.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_Toc191120641 \h </w:instrText>
        </w:r>
        <w:r w:rsidR="00BF720F">
          <w:rPr>
            <w:noProof/>
            <w:webHidden/>
          </w:rPr>
        </w:r>
        <w:r w:rsidR="00BF720F">
          <w:rPr>
            <w:noProof/>
            <w:webHidden/>
          </w:rPr>
          <w:fldChar w:fldCharType="separate"/>
        </w:r>
        <w:r>
          <w:rPr>
            <w:noProof/>
            <w:webHidden/>
          </w:rPr>
          <w:t>20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42" w:history="1">
        <w:r w:rsidR="00BF720F" w:rsidRPr="00C23428">
          <w:rPr>
            <w:rStyle w:val="Hyperlink"/>
            <w:noProof/>
          </w:rPr>
          <w:t>§927.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_Toc191120642 \h </w:instrText>
        </w:r>
        <w:r w:rsidR="00BF720F">
          <w:rPr>
            <w:noProof/>
            <w:webHidden/>
          </w:rPr>
        </w:r>
        <w:r w:rsidR="00BF720F">
          <w:rPr>
            <w:noProof/>
            <w:webHidden/>
          </w:rPr>
          <w:fldChar w:fldCharType="separate"/>
        </w:r>
        <w:r>
          <w:rPr>
            <w:noProof/>
            <w:webHidden/>
          </w:rPr>
          <w:t>20</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43" w:history="1">
        <w:r w:rsidR="00BF720F" w:rsidRPr="00C23428">
          <w:rPr>
            <w:rStyle w:val="Hyperlink"/>
            <w:noProof/>
          </w:rPr>
          <w:t>§929.</w:t>
        </w:r>
        <w:r w:rsidR="00BF720F">
          <w:rPr>
            <w:noProof/>
          </w:rPr>
          <w:tab/>
        </w:r>
        <w:r w:rsidR="00BF720F" w:rsidRPr="00C23428">
          <w:rPr>
            <w:rStyle w:val="Hyperlink"/>
            <w:noProof/>
          </w:rPr>
          <w:t>Historical and Cultural Perspective</w:t>
        </w:r>
        <w:r w:rsidR="00BF720F" w:rsidRPr="00C23428">
          <w:rPr>
            <w:rStyle w:val="Hyperlink"/>
            <w:rFonts w:ascii="WP TypographicSymbols" w:hAnsi="WP TypographicSymbols"/>
            <w:noProof/>
          </w:rPr>
          <w:t xml:space="preserve"> </w:t>
        </w:r>
        <w:r w:rsidR="00BF720F" w:rsidRPr="00C23428">
          <w:rPr>
            <w:rStyle w:val="Hyperlink"/>
            <w:noProof/>
          </w:rPr>
          <w:t>Grade Cluster</w:t>
        </w:r>
        <w:r w:rsidR="00BF720F">
          <w:rPr>
            <w:noProof/>
            <w:webHidden/>
          </w:rPr>
          <w:tab/>
        </w:r>
        <w:r w:rsidR="00BF720F">
          <w:rPr>
            <w:noProof/>
            <w:webHidden/>
          </w:rPr>
          <w:fldChar w:fldCharType="begin"/>
        </w:r>
        <w:r w:rsidR="00BF720F">
          <w:rPr>
            <w:noProof/>
            <w:webHidden/>
          </w:rPr>
          <w:instrText xml:space="preserve"> PAGEREF _Toc191120643 \h </w:instrText>
        </w:r>
        <w:r w:rsidR="00BF720F">
          <w:rPr>
            <w:noProof/>
            <w:webHidden/>
          </w:rPr>
        </w:r>
        <w:r w:rsidR="00BF720F">
          <w:rPr>
            <w:noProof/>
            <w:webHidden/>
          </w:rPr>
          <w:fldChar w:fldCharType="separate"/>
        </w:r>
        <w:r>
          <w:rPr>
            <w:noProof/>
            <w:webHidden/>
          </w:rPr>
          <w:t>21</w:t>
        </w:r>
        <w:r w:rsidR="00BF720F">
          <w:rPr>
            <w:noProof/>
            <w:webHidden/>
          </w:rPr>
          <w:fldChar w:fldCharType="end"/>
        </w:r>
      </w:hyperlink>
    </w:p>
    <w:p w:rsidR="00BF720F" w:rsidRDefault="00A8203A">
      <w:pPr>
        <w:pStyle w:val="TOC2"/>
        <w:tabs>
          <w:tab w:val="left" w:pos="1920"/>
          <w:tab w:val="right" w:leader="dot" w:pos="10502"/>
        </w:tabs>
        <w:rPr>
          <w:noProof/>
        </w:rPr>
      </w:pPr>
      <w:hyperlink w:anchor="_Toc191120644" w:history="1">
        <w:r w:rsidR="00BF720F" w:rsidRPr="00C23428">
          <w:rPr>
            <w:rStyle w:val="Hyperlink"/>
            <w:noProof/>
          </w:rPr>
          <w:t>Subchapter D.</w:t>
        </w:r>
        <w:r w:rsidR="00BF720F">
          <w:rPr>
            <w:noProof/>
          </w:rPr>
          <w:tab/>
        </w:r>
        <w:r w:rsidR="00BF720F" w:rsidRPr="00C23428">
          <w:rPr>
            <w:rStyle w:val="Hyperlink"/>
            <w:noProof/>
          </w:rPr>
          <w:t>Critical Analysis</w:t>
        </w:r>
        <w:r w:rsidR="00BF720F">
          <w:rPr>
            <w:noProof/>
            <w:webHidden/>
          </w:rPr>
          <w:tab/>
        </w:r>
        <w:r w:rsidR="00BF720F">
          <w:rPr>
            <w:noProof/>
            <w:webHidden/>
          </w:rPr>
          <w:fldChar w:fldCharType="begin"/>
        </w:r>
        <w:r w:rsidR="00BF720F">
          <w:rPr>
            <w:noProof/>
            <w:webHidden/>
          </w:rPr>
          <w:instrText xml:space="preserve"> PAGEREF _Toc191120644 \h </w:instrText>
        </w:r>
        <w:r w:rsidR="00BF720F">
          <w:rPr>
            <w:noProof/>
            <w:webHidden/>
          </w:rPr>
        </w:r>
        <w:r w:rsidR="00BF720F">
          <w:rPr>
            <w:noProof/>
            <w:webHidden/>
          </w:rPr>
          <w:fldChar w:fldCharType="separate"/>
        </w:r>
        <w:r>
          <w:rPr>
            <w:noProof/>
            <w:webHidden/>
          </w:rPr>
          <w:t>21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45" w:history="1">
        <w:r w:rsidR="00BF720F" w:rsidRPr="00C23428">
          <w:rPr>
            <w:rStyle w:val="Hyperlink"/>
            <w:noProof/>
          </w:rPr>
          <w:t>§931.</w:t>
        </w:r>
        <w:r w:rsidR="00BF720F">
          <w:rPr>
            <w:noProof/>
          </w:rPr>
          <w:tab/>
        </w:r>
        <w:r w:rsidR="00BF720F" w:rsidRPr="00C23428">
          <w:rPr>
            <w:rStyle w:val="Hyperlink"/>
            <w:noProof/>
          </w:rPr>
          <w:t>Purpose</w:t>
        </w:r>
        <w:r w:rsidR="00BF720F">
          <w:rPr>
            <w:noProof/>
            <w:webHidden/>
          </w:rPr>
          <w:tab/>
        </w:r>
        <w:r w:rsidR="00BF720F">
          <w:rPr>
            <w:noProof/>
            <w:webHidden/>
          </w:rPr>
          <w:fldChar w:fldCharType="begin"/>
        </w:r>
        <w:r w:rsidR="00BF720F">
          <w:rPr>
            <w:noProof/>
            <w:webHidden/>
          </w:rPr>
          <w:instrText xml:space="preserve"> PAGEREF _Toc191120645 \h </w:instrText>
        </w:r>
        <w:r w:rsidR="00BF720F">
          <w:rPr>
            <w:noProof/>
            <w:webHidden/>
          </w:rPr>
        </w:r>
        <w:r w:rsidR="00BF720F">
          <w:rPr>
            <w:noProof/>
            <w:webHidden/>
          </w:rPr>
          <w:fldChar w:fldCharType="separate"/>
        </w:r>
        <w:r>
          <w:rPr>
            <w:noProof/>
            <w:webHidden/>
          </w:rPr>
          <w:t>21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46" w:history="1">
        <w:r w:rsidR="00BF720F" w:rsidRPr="00C23428">
          <w:rPr>
            <w:rStyle w:val="Hyperlink"/>
            <w:noProof/>
          </w:rPr>
          <w:t>§933.</w:t>
        </w:r>
        <w:r w:rsidR="00BF720F">
          <w:rPr>
            <w:noProof/>
          </w:rPr>
          <w:tab/>
        </w:r>
        <w:r w:rsidR="00BF720F" w:rsidRPr="00C23428">
          <w:rPr>
            <w:rStyle w:val="Hyperlink"/>
            <w:noProof/>
          </w:rPr>
          <w:t>Benchmarks K-4</w:t>
        </w:r>
        <w:r w:rsidR="00BF720F">
          <w:rPr>
            <w:noProof/>
            <w:webHidden/>
          </w:rPr>
          <w:tab/>
        </w:r>
        <w:r w:rsidR="00BF720F">
          <w:rPr>
            <w:noProof/>
            <w:webHidden/>
          </w:rPr>
          <w:fldChar w:fldCharType="begin"/>
        </w:r>
        <w:r w:rsidR="00BF720F">
          <w:rPr>
            <w:noProof/>
            <w:webHidden/>
          </w:rPr>
          <w:instrText xml:space="preserve"> PAGEREF _Toc191120646 \h </w:instrText>
        </w:r>
        <w:r w:rsidR="00BF720F">
          <w:rPr>
            <w:noProof/>
            <w:webHidden/>
          </w:rPr>
        </w:r>
        <w:r w:rsidR="00BF720F">
          <w:rPr>
            <w:noProof/>
            <w:webHidden/>
          </w:rPr>
          <w:fldChar w:fldCharType="separate"/>
        </w:r>
        <w:r>
          <w:rPr>
            <w:noProof/>
            <w:webHidden/>
          </w:rPr>
          <w:t>21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47" w:history="1">
        <w:r w:rsidR="00BF720F" w:rsidRPr="00C23428">
          <w:rPr>
            <w:rStyle w:val="Hyperlink"/>
            <w:noProof/>
          </w:rPr>
          <w:t>§935.</w:t>
        </w:r>
        <w:r w:rsidR="00BF720F">
          <w:rPr>
            <w:noProof/>
          </w:rPr>
          <w:tab/>
        </w:r>
        <w:r w:rsidR="00BF720F" w:rsidRPr="00C23428">
          <w:rPr>
            <w:rStyle w:val="Hyperlink"/>
            <w:noProof/>
          </w:rPr>
          <w:t>Benchmarks 5-8</w:t>
        </w:r>
        <w:r w:rsidR="00BF720F">
          <w:rPr>
            <w:noProof/>
            <w:webHidden/>
          </w:rPr>
          <w:tab/>
        </w:r>
        <w:r w:rsidR="00BF720F">
          <w:rPr>
            <w:noProof/>
            <w:webHidden/>
          </w:rPr>
          <w:fldChar w:fldCharType="begin"/>
        </w:r>
        <w:r w:rsidR="00BF720F">
          <w:rPr>
            <w:noProof/>
            <w:webHidden/>
          </w:rPr>
          <w:instrText xml:space="preserve"> PAGEREF _Toc191120647 \h </w:instrText>
        </w:r>
        <w:r w:rsidR="00BF720F">
          <w:rPr>
            <w:noProof/>
            <w:webHidden/>
          </w:rPr>
        </w:r>
        <w:r w:rsidR="00BF720F">
          <w:rPr>
            <w:noProof/>
            <w:webHidden/>
          </w:rPr>
          <w:fldChar w:fldCharType="separate"/>
        </w:r>
        <w:r>
          <w:rPr>
            <w:noProof/>
            <w:webHidden/>
          </w:rPr>
          <w:t>21</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48" w:history="1">
        <w:r w:rsidR="00BF720F" w:rsidRPr="00C23428">
          <w:rPr>
            <w:rStyle w:val="Hyperlink"/>
            <w:noProof/>
          </w:rPr>
          <w:t>§937.</w:t>
        </w:r>
        <w:r w:rsidR="00BF720F">
          <w:rPr>
            <w:noProof/>
          </w:rPr>
          <w:tab/>
        </w:r>
        <w:r w:rsidR="00BF720F" w:rsidRPr="00C23428">
          <w:rPr>
            <w:rStyle w:val="Hyperlink"/>
            <w:noProof/>
          </w:rPr>
          <w:t>Benchmarks 9-12</w:t>
        </w:r>
        <w:r w:rsidR="00BF720F">
          <w:rPr>
            <w:noProof/>
            <w:webHidden/>
          </w:rPr>
          <w:tab/>
        </w:r>
        <w:r w:rsidR="00BF720F">
          <w:rPr>
            <w:noProof/>
            <w:webHidden/>
          </w:rPr>
          <w:fldChar w:fldCharType="begin"/>
        </w:r>
        <w:r w:rsidR="00BF720F">
          <w:rPr>
            <w:noProof/>
            <w:webHidden/>
          </w:rPr>
          <w:instrText xml:space="preserve"> PAGEREF _Toc191120648 \h </w:instrText>
        </w:r>
        <w:r w:rsidR="00BF720F">
          <w:rPr>
            <w:noProof/>
            <w:webHidden/>
          </w:rPr>
        </w:r>
        <w:r w:rsidR="00BF720F">
          <w:rPr>
            <w:noProof/>
            <w:webHidden/>
          </w:rPr>
          <w:fldChar w:fldCharType="separate"/>
        </w:r>
        <w:r>
          <w:rPr>
            <w:noProof/>
            <w:webHidden/>
          </w:rPr>
          <w:t>22</w:t>
        </w:r>
        <w:r w:rsidR="00BF720F">
          <w:rPr>
            <w:noProof/>
            <w:webHidden/>
          </w:rPr>
          <w:fldChar w:fldCharType="end"/>
        </w:r>
      </w:hyperlink>
    </w:p>
    <w:p w:rsidR="00BF720F" w:rsidRDefault="00A8203A">
      <w:pPr>
        <w:pStyle w:val="TOC3"/>
        <w:tabs>
          <w:tab w:val="left" w:pos="1440"/>
          <w:tab w:val="right" w:leader="dot" w:pos="10502"/>
        </w:tabs>
        <w:rPr>
          <w:noProof/>
        </w:rPr>
      </w:pPr>
      <w:hyperlink w:anchor="_Toc191120649" w:history="1">
        <w:r w:rsidR="00BF720F" w:rsidRPr="00C23428">
          <w:rPr>
            <w:rStyle w:val="Hyperlink"/>
            <w:noProof/>
          </w:rPr>
          <w:t>§939.</w:t>
        </w:r>
        <w:r w:rsidR="00BF720F">
          <w:rPr>
            <w:noProof/>
          </w:rPr>
          <w:tab/>
        </w:r>
        <w:r w:rsidR="00BF720F" w:rsidRPr="00C23428">
          <w:rPr>
            <w:rStyle w:val="Hyperlink"/>
            <w:noProof/>
          </w:rPr>
          <w:t>Critical Analysis—Grade Cluster</w:t>
        </w:r>
        <w:r w:rsidR="00BF720F">
          <w:rPr>
            <w:noProof/>
            <w:webHidden/>
          </w:rPr>
          <w:tab/>
        </w:r>
        <w:r w:rsidR="00BF720F">
          <w:rPr>
            <w:noProof/>
            <w:webHidden/>
          </w:rPr>
          <w:fldChar w:fldCharType="begin"/>
        </w:r>
        <w:r w:rsidR="00BF720F">
          <w:rPr>
            <w:noProof/>
            <w:webHidden/>
          </w:rPr>
          <w:instrText xml:space="preserve"> PAGEREF _Toc191120649 \h </w:instrText>
        </w:r>
        <w:r w:rsidR="00BF720F">
          <w:rPr>
            <w:noProof/>
            <w:webHidden/>
          </w:rPr>
        </w:r>
        <w:r w:rsidR="00BF720F">
          <w:rPr>
            <w:noProof/>
            <w:webHidden/>
          </w:rPr>
          <w:fldChar w:fldCharType="separate"/>
        </w:r>
        <w:r>
          <w:rPr>
            <w:noProof/>
            <w:webHidden/>
          </w:rPr>
          <w:t>22</w:t>
        </w:r>
        <w:r w:rsidR="00BF720F">
          <w:rPr>
            <w:noProof/>
            <w:webHidden/>
          </w:rPr>
          <w:fldChar w:fldCharType="end"/>
        </w:r>
      </w:hyperlink>
    </w:p>
    <w:p w:rsidR="00BF720F" w:rsidRDefault="00BF720F" w:rsidP="00A32043">
      <w:pPr>
        <w:pStyle w:val="TOCIndex"/>
      </w:pPr>
      <w:r>
        <w:fldChar w:fldCharType="end"/>
      </w:r>
    </w:p>
    <w:p w:rsidR="00BF720F" w:rsidRDefault="00BF720F" w:rsidP="00A32043">
      <w:pPr>
        <w:pStyle w:val="TOCIndex"/>
      </w:pPr>
    </w:p>
    <w:p w:rsidR="00BF720F" w:rsidRDefault="00BF720F" w:rsidP="00A32043">
      <w:pPr>
        <w:pStyle w:val="TOCIndex"/>
      </w:pPr>
    </w:p>
    <w:p w:rsidR="00A32043" w:rsidRDefault="00A32043" w:rsidP="00A32043">
      <w:pPr>
        <w:pStyle w:val="TOCIndex"/>
      </w:pPr>
    </w:p>
    <w:p w:rsidR="00FB637B" w:rsidRDefault="00FB637B" w:rsidP="00A32043">
      <w:pPr>
        <w:pStyle w:val="TOCIndex"/>
        <w:sectPr w:rsidR="00FB637B">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FB637B" w:rsidRDefault="00A32043">
      <w:pPr>
        <w:pStyle w:val="Title1"/>
      </w:pPr>
      <w:bookmarkStart w:id="1" w:name="StartTitleHere"/>
      <w:bookmarkEnd w:id="1"/>
      <w:r>
        <w:lastRenderedPageBreak/>
        <w:t xml:space="preserve">Title </w:t>
      </w:r>
      <w:bookmarkStart w:id="2" w:name="TitleNumber"/>
      <w:r>
        <w:t>28</w:t>
      </w:r>
      <w:bookmarkEnd w:id="2"/>
    </w:p>
    <w:p w:rsidR="00FB637B" w:rsidRDefault="00A32043">
      <w:pPr>
        <w:pStyle w:val="Title2"/>
      </w:pPr>
      <w:bookmarkStart w:id="3" w:name="TitleName"/>
      <w:r>
        <w:t>EDUCATION</w:t>
      </w:r>
      <w:bookmarkEnd w:id="3"/>
    </w:p>
    <w:p w:rsidR="00FB637B" w:rsidRDefault="00A32043">
      <w:pPr>
        <w:pStyle w:val="Part"/>
      </w:pPr>
      <w:bookmarkStart w:id="4" w:name="TOC_Part0"/>
      <w:r>
        <w:t>Part LI.  Bulletin 1963—Louisiana Arts Content Standards</w:t>
      </w:r>
      <w:bookmarkEnd w:id="4"/>
    </w:p>
    <w:p w:rsidR="00FB637B" w:rsidRDefault="00FB637B">
      <w:pPr>
        <w:pStyle w:val="Part"/>
      </w:pPr>
    </w:p>
    <w:p w:rsidR="00FB637B" w:rsidRDefault="00FB637B">
      <w:pPr>
        <w:pStyle w:val="Part"/>
        <w:sectPr w:rsidR="00FB637B">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A32043" w:rsidRDefault="00A32043" w:rsidP="00A32043">
      <w:pPr>
        <w:pStyle w:val="Chapter"/>
      </w:pPr>
      <w:bookmarkStart w:id="5" w:name="TOC_Chap2"/>
      <w:bookmarkStart w:id="6" w:name="_Toc191120545"/>
      <w:r>
        <w:t>Chapter 1.</w:t>
      </w:r>
      <w:bookmarkEnd w:id="5"/>
      <w:r>
        <w:tab/>
      </w:r>
      <w:bookmarkStart w:id="7" w:name="TOCT_Chap2"/>
      <w:r>
        <w:t>General Provisions</w:t>
      </w:r>
      <w:bookmarkEnd w:id="6"/>
      <w:bookmarkEnd w:id="7"/>
    </w:p>
    <w:p w:rsidR="00A32043" w:rsidRDefault="00A32043" w:rsidP="00A32043">
      <w:pPr>
        <w:pStyle w:val="Section"/>
      </w:pPr>
      <w:bookmarkStart w:id="8" w:name="_Toc191120546"/>
      <w:r>
        <w:t>§101.</w:t>
      </w:r>
      <w:r>
        <w:tab/>
        <w:t>Introduction</w:t>
      </w:r>
      <w:bookmarkEnd w:id="8"/>
      <w:r>
        <w:fldChar w:fldCharType="begin"/>
      </w:r>
      <w:r>
        <w:instrText xml:space="preserve"> XE "</w:instrText>
      </w:r>
      <w:r w:rsidRPr="007D45EE">
        <w:instrText>Introduction</w:instrText>
      </w:r>
      <w:r>
        <w:instrText xml:space="preserve">" </w:instrText>
      </w:r>
      <w:r>
        <w:fldChar w:fldCharType="end"/>
      </w:r>
    </w:p>
    <w:p w:rsidR="00A32043" w:rsidRDefault="00A32043" w:rsidP="00A32043">
      <w:pPr>
        <w:pStyle w:val="A"/>
      </w:pPr>
      <w:r>
        <w:t>A.</w:t>
      </w:r>
      <w:r>
        <w:tab/>
        <w:t>The arts―dance, music, theatre arts, and visual arts, are fundamental to the intellectual, social, emotional, and physical development of Louisiana students in the twenty-first century. The arts draw on a range of intelligence, aesthetics, and learning styles not addressed in most educational environments.</w:t>
      </w:r>
    </w:p>
    <w:p w:rsidR="00A32043" w:rsidRDefault="00A32043" w:rsidP="00A32043">
      <w:pPr>
        <w:pStyle w:val="A"/>
      </w:pPr>
      <w:r>
        <w:t>B.</w:t>
      </w:r>
      <w:r>
        <w:tab/>
        <w:t>Students of the arts are encouraged to use their imaginations, to develop personal discipline, and to find multiple solutions to problems. They learn to respond to events and experiences with confidence and to communicate their feelings and viewpoints through appropriate creative outlets.</w:t>
      </w:r>
    </w:p>
    <w:p w:rsidR="00A32043" w:rsidRDefault="00A32043" w:rsidP="00A32043">
      <w:pPr>
        <w:pStyle w:val="A"/>
      </w:pPr>
      <w:r>
        <w:t>C.</w:t>
      </w:r>
      <w:r>
        <w:tab/>
        <w:t>Business demands workers who possess an ability to communicate, to be flexible, and to diagnose problems and find creative solutions. The arts preceded speech as man's first language; they assisted in the development of the skills of communication and the integration of basic skills of reading, writing, science, and mathematics. These skills help students shape their lives, their communities, and their nation. The arts make all subjects come alive.</w:t>
      </w:r>
    </w:p>
    <w:p w:rsidR="00A32043" w:rsidRDefault="00A32043" w:rsidP="00A32043">
      <w:pPr>
        <w:pStyle w:val="A"/>
      </w:pPr>
      <w:r>
        <w:t>D.</w:t>
      </w:r>
      <w:r>
        <w:tab/>
        <w:t>The Louisiana Arts Content Standards bring together the basic content of the four disciplines of dance, music, theatre arts, and visual arts, into one common set of standards essential for a comprehensive arts education. The twenty-first century, the age of information, requires more from the next generation of students. The relevance of education in a rapidly changing society will depend on converging the aims of education and the workforce for well-rounded, educated students who will be productive members of society. The arts will assist in the achievement of these aims with the implementation of these rigorous and challenging content standards.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30:209 (February 2004). </w:t>
      </w:r>
    </w:p>
    <w:p w:rsidR="00A32043" w:rsidRDefault="00A32043" w:rsidP="00A32043">
      <w:pPr>
        <w:pStyle w:val="Section"/>
      </w:pPr>
      <w:bookmarkStart w:id="9" w:name="_Toc191120547"/>
      <w:r>
        <w:t>§103.</w:t>
      </w:r>
      <w:r>
        <w:tab/>
        <w:t>Standards of Arts Education</w:t>
      </w:r>
      <w:bookmarkEnd w:id="9"/>
      <w:r>
        <w:fldChar w:fldCharType="begin"/>
      </w:r>
      <w:r>
        <w:instrText xml:space="preserve"> XE "</w:instrText>
      </w:r>
      <w:r w:rsidRPr="00B30D99">
        <w:instrText>Standards of Arts Education</w:instrText>
      </w:r>
      <w:r>
        <w:instrText xml:space="preserve">" </w:instrText>
      </w:r>
      <w:r>
        <w:fldChar w:fldCharType="end"/>
      </w:r>
    </w:p>
    <w:p w:rsidR="00A32043" w:rsidRDefault="00A32043" w:rsidP="00A32043">
      <w:pPr>
        <w:pStyle w:val="A"/>
      </w:pPr>
      <w:r>
        <w:t>A.</w:t>
      </w:r>
      <w:r>
        <w:tab/>
        <w:t>Creative Expression</w:t>
      </w:r>
      <w:r>
        <w:rPr>
          <w:sz w:val="28"/>
        </w:rPr>
        <w:t xml:space="preserve">. </w:t>
      </w:r>
      <w:r>
        <w:t xml:space="preserve">Creative Expression is the ability to imagine, organize and interpret ideas for expression in the process of creating and producing art forms which involve inspiration, analysis, and problem solving. </w:t>
      </w:r>
    </w:p>
    <w:p w:rsidR="00A32043" w:rsidRDefault="00A32043" w:rsidP="00A32043">
      <w:pPr>
        <w:pStyle w:val="1"/>
      </w:pPr>
      <w:r>
        <w:t>1.</w:t>
      </w:r>
      <w:r>
        <w:tab/>
        <w:t>Standard. Students develop creative expression through the application of knowledge, ideas, communication skills, organization abilities, and imagination.</w:t>
      </w:r>
    </w:p>
    <w:p w:rsidR="00A32043" w:rsidRDefault="00A32043" w:rsidP="00A32043">
      <w:pPr>
        <w:pStyle w:val="A"/>
      </w:pPr>
      <w:r>
        <w:t>B.</w:t>
      </w:r>
      <w:r>
        <w:tab/>
        <w:t>Aesthetic Perception. Aesthetic Perception is the ability to perceive the unique characteristics of natural environments and human creations, to respond to aesthetic ideas and experiences, and to develop awareness of beauty and meaning in the arts.</w:t>
      </w:r>
    </w:p>
    <w:p w:rsidR="00A32043" w:rsidRDefault="00A32043" w:rsidP="00A32043">
      <w:pPr>
        <w:pStyle w:val="1"/>
      </w:pPr>
      <w:r>
        <w:t>1.</w:t>
      </w:r>
      <w:r>
        <w:tab/>
        <w:t>Standard. Students develop aesthetic perception through the knowledge of art forms and respect for their commonalties and differences.</w:t>
      </w:r>
    </w:p>
    <w:p w:rsidR="00A32043" w:rsidRDefault="00A32043" w:rsidP="00A32043">
      <w:pPr>
        <w:pStyle w:val="A"/>
      </w:pPr>
      <w:r>
        <w:t>C.</w:t>
      </w:r>
      <w:r>
        <w:tab/>
        <w:t>Historical and Cultural Perspective. Historical and Cultural Perspective is the ability to recognize the arts as a reflection of individual and cultural expression and to appreciate the aspects of history and human experience.</w:t>
      </w:r>
    </w:p>
    <w:p w:rsidR="00A32043" w:rsidRDefault="00A32043" w:rsidP="00A32043">
      <w:pPr>
        <w:pStyle w:val="1"/>
      </w:pPr>
      <w:r>
        <w:t>1.</w:t>
      </w:r>
      <w:r>
        <w:tab/>
        <w:t xml:space="preserve">Standard. Students develop historical and cultural perspective by recognizing and understanding that the arts throughout history are a record of human experience with a past, present, and future. </w:t>
      </w:r>
    </w:p>
    <w:p w:rsidR="00A32043" w:rsidRDefault="00A32043" w:rsidP="00A32043">
      <w:pPr>
        <w:pStyle w:val="A"/>
      </w:pPr>
      <w:r>
        <w:t>D.</w:t>
      </w:r>
      <w:r>
        <w:tab/>
        <w:t>Critical Analysis. Critical Analysis is the ability to interpret, analyze and synthesize the performing and visual arts to form judgments based on sufficient and appropriate criteria.</w:t>
      </w:r>
    </w:p>
    <w:p w:rsidR="00A32043" w:rsidRDefault="00A32043" w:rsidP="00A32043">
      <w:pPr>
        <w:pStyle w:val="1"/>
      </w:pPr>
      <w:r>
        <w:t>1.</w:t>
      </w:r>
      <w:r>
        <w:tab/>
        <w:t>Standard. Students make informed verbal and written observations about the arts by developing skills for critical analysis through the study of and exposure to the arts.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 LR 30:209 (February 2004).</w:t>
      </w:r>
    </w:p>
    <w:p w:rsidR="00A32043" w:rsidRDefault="00A32043" w:rsidP="00A32043">
      <w:pPr>
        <w:pStyle w:val="Section"/>
      </w:pPr>
      <w:bookmarkStart w:id="10" w:name="_Toc191120548"/>
      <w:r>
        <w:t>§105.</w:t>
      </w:r>
      <w:r>
        <w:tab/>
        <w:t>Definitions</w:t>
      </w:r>
      <w:bookmarkEnd w:id="10"/>
      <w:r>
        <w:fldChar w:fldCharType="begin"/>
      </w:r>
      <w:r>
        <w:instrText xml:space="preserve"> XE "</w:instrText>
      </w:r>
      <w:r w:rsidRPr="00B730AC">
        <w:instrText>Definitions</w:instrText>
      </w:r>
      <w:r>
        <w:instrText xml:space="preserve">" </w:instrText>
      </w:r>
      <w:r>
        <w:fldChar w:fldCharType="end"/>
      </w:r>
    </w:p>
    <w:p w:rsidR="00A32043" w:rsidRDefault="00A32043" w:rsidP="00A32043">
      <w:pPr>
        <w:pStyle w:val="Text"/>
      </w:pPr>
      <w:r>
        <w:rPr>
          <w:i/>
        </w:rPr>
        <w:t>Assessment</w:t>
      </w:r>
      <w:r>
        <w:t xml:space="preserve">―a process through which evidence is gathered in a range of </w:t>
      </w:r>
      <w:r>
        <w:rPr>
          <w:i/>
          <w:iCs/>
        </w:rPr>
        <w:t>content areas</w:t>
      </w:r>
      <w:r>
        <w:t xml:space="preserve"> to determine both a student's understanding and the ability to apply that understanding.</w:t>
      </w:r>
    </w:p>
    <w:p w:rsidR="00A32043" w:rsidRDefault="00A32043" w:rsidP="00A32043">
      <w:pPr>
        <w:pStyle w:val="Text"/>
      </w:pPr>
      <w:r>
        <w:rPr>
          <w:i/>
        </w:rPr>
        <w:t>Benchmark―</w:t>
      </w:r>
      <w:r>
        <w:t>a broad statement of process and/or content that is used as a reference to develop curricula and to assess student progress.</w:t>
      </w:r>
    </w:p>
    <w:p w:rsidR="00A32043" w:rsidRDefault="00A32043" w:rsidP="00A32043">
      <w:pPr>
        <w:pStyle w:val="Text"/>
      </w:pPr>
      <w:r>
        <w:rPr>
          <w:i/>
        </w:rPr>
        <w:t>Content Area</w:t>
      </w:r>
      <w:r>
        <w:t>―a field of study or branch of knowledge formally referred to as a subject area or discipline.</w:t>
      </w:r>
    </w:p>
    <w:p w:rsidR="00A32043" w:rsidRDefault="00A32043" w:rsidP="00A32043">
      <w:pPr>
        <w:pStyle w:val="Text"/>
      </w:pPr>
      <w:r>
        <w:rPr>
          <w:i/>
        </w:rPr>
        <w:t>Content Standard</w:t>
      </w:r>
      <w:r>
        <w:t>―a description of what students should know and be able to do through subject matter, knowledge, proficiencies, etc., gained as a result of their education.</w:t>
      </w:r>
    </w:p>
    <w:p w:rsidR="00A32043" w:rsidRDefault="00A32043" w:rsidP="00A32043">
      <w:pPr>
        <w:pStyle w:val="Text"/>
      </w:pPr>
      <w:r>
        <w:rPr>
          <w:i/>
        </w:rPr>
        <w:t>Focus</w:t>
      </w:r>
      <w:r>
        <w:t>―a statement describing the importance of a content strand.</w:t>
      </w:r>
    </w:p>
    <w:p w:rsidR="00A32043" w:rsidRDefault="00A32043" w:rsidP="00A32043">
      <w:pPr>
        <w:pStyle w:val="Text"/>
      </w:pPr>
      <w:r>
        <w:rPr>
          <w:i/>
        </w:rPr>
        <w:t>Foundation Skills</w:t>
      </w:r>
      <w:r>
        <w:t>―processes that are common to all areas and levels of education and that are intended to suggest methods and objectives of instructional strategies.</w:t>
      </w:r>
    </w:p>
    <w:p w:rsidR="00A32043" w:rsidRDefault="00A32043" w:rsidP="00A32043">
      <w:pPr>
        <w:pStyle w:val="Text"/>
      </w:pPr>
      <w:r>
        <w:rPr>
          <w:i/>
        </w:rPr>
        <w:lastRenderedPageBreak/>
        <w:t>Framework</w:t>
      </w:r>
      <w:r>
        <w:t xml:space="preserve">―a document for a </w:t>
      </w:r>
      <w:r>
        <w:rPr>
          <w:i/>
          <w:iCs/>
        </w:rPr>
        <w:t>content area</w:t>
      </w:r>
      <w:r>
        <w:t xml:space="preserve"> that reflects national standards and provides a guiding vision of its content and purpose.</w:t>
      </w:r>
    </w:p>
    <w:p w:rsidR="00A32043" w:rsidRDefault="00A32043" w:rsidP="00A32043">
      <w:pPr>
        <w:pStyle w:val="Text"/>
      </w:pPr>
      <w:r>
        <w:rPr>
          <w:i/>
        </w:rPr>
        <w:t>Integrated</w:t>
      </w:r>
      <w:r>
        <w:t xml:space="preserve">―the combining the elements across the strands within a particular </w:t>
      </w:r>
      <w:r>
        <w:rPr>
          <w:i/>
          <w:iCs/>
        </w:rPr>
        <w:t>content area</w:t>
      </w:r>
      <w:r>
        <w:t xml:space="preserve"> or </w:t>
      </w:r>
      <w:r>
        <w:rPr>
          <w:i/>
          <w:iCs/>
        </w:rPr>
        <w:t>framework</w:t>
      </w:r>
      <w:r>
        <w:t>.</w:t>
      </w:r>
    </w:p>
    <w:p w:rsidR="00A32043" w:rsidRDefault="00A32043" w:rsidP="00A32043">
      <w:pPr>
        <w:pStyle w:val="Text"/>
      </w:pPr>
      <w:r>
        <w:rPr>
          <w:i/>
        </w:rPr>
        <w:t>Interdisciplinary</w:t>
      </w:r>
      <w:r>
        <w:t xml:space="preserve">―the combining of the elements across the various </w:t>
      </w:r>
      <w:r>
        <w:rPr>
          <w:i/>
          <w:iCs/>
        </w:rPr>
        <w:t>content areas</w:t>
      </w:r>
      <w:r>
        <w:t xml:space="preserve"> or </w:t>
      </w:r>
      <w:r>
        <w:rPr>
          <w:i/>
          <w:iCs/>
        </w:rPr>
        <w:t>frameworks</w:t>
      </w:r>
      <w:r>
        <w:t>.</w:t>
      </w:r>
    </w:p>
    <w:p w:rsidR="00A32043" w:rsidRDefault="00A32043" w:rsidP="00A32043">
      <w:pPr>
        <w:pStyle w:val="Text"/>
      </w:pPr>
      <w:r>
        <w:rPr>
          <w:i/>
        </w:rPr>
        <w:t>Performance Standards</w:t>
      </w:r>
      <w:r>
        <w:t>―the level of knowledge or proficiency that students should manifest as a result of their education.</w:t>
      </w:r>
    </w:p>
    <w:p w:rsidR="00A32043" w:rsidRDefault="00A32043" w:rsidP="00A32043">
      <w:pPr>
        <w:pStyle w:val="Text"/>
      </w:pPr>
      <w:r>
        <w:rPr>
          <w:i/>
        </w:rPr>
        <w:t>Strands</w:t>
      </w:r>
      <w:r>
        <w:t xml:space="preserve">―categories within particular </w:t>
      </w:r>
      <w:r>
        <w:rPr>
          <w:i/>
          <w:iCs/>
        </w:rPr>
        <w:t>content areas</w:t>
      </w:r>
      <w:r>
        <w:t>, which may vary from discipline to discipline</w:t>
      </w:r>
      <w:r>
        <w:rPr>
          <w:i/>
        </w:rPr>
        <w:t xml:space="preserve">. Strands </w:t>
      </w:r>
      <w:r>
        <w:t xml:space="preserve">are interrelated and should be </w:t>
      </w:r>
      <w:r>
        <w:rPr>
          <w:i/>
          <w:iCs/>
        </w:rPr>
        <w:t>integrated</w:t>
      </w:r>
      <w:r>
        <w:t>, rather than taught in isolation.</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30:209 (February 2004). </w:t>
      </w:r>
    </w:p>
    <w:p w:rsidR="00A32043" w:rsidRDefault="00A32043" w:rsidP="00A32043">
      <w:pPr>
        <w:pStyle w:val="Section"/>
      </w:pPr>
      <w:bookmarkStart w:id="11" w:name="_Toc191120549"/>
      <w:r>
        <w:t>§107.</w:t>
      </w:r>
      <w:r>
        <w:tab/>
        <w:t>Foundation Skills</w:t>
      </w:r>
      <w:bookmarkEnd w:id="11"/>
      <w:r>
        <w:fldChar w:fldCharType="begin"/>
      </w:r>
      <w:r>
        <w:instrText xml:space="preserve"> XE "</w:instrText>
      </w:r>
      <w:r w:rsidRPr="00902538">
        <w:instrText>Foundation Skills</w:instrText>
      </w:r>
      <w:r>
        <w:instrText xml:space="preserve">" </w:instrText>
      </w:r>
      <w:r>
        <w:fldChar w:fldCharType="end"/>
      </w:r>
    </w:p>
    <w:p w:rsidR="00A32043" w:rsidRDefault="00A32043" w:rsidP="00A32043">
      <w:pPr>
        <w:pStyle w:val="A"/>
      </w:pPr>
      <w:r>
        <w:t>A.</w:t>
      </w:r>
      <w:r>
        <w:tab/>
        <w:t>The following foundation skills shall apply to all students in all disciplines. These foundation skills are listed numerically in parentheses after each benchmark in this Part LI.</w:t>
      </w:r>
    </w:p>
    <w:p w:rsidR="00A32043" w:rsidRDefault="00A32043" w:rsidP="00A32043">
      <w:pPr>
        <w:pStyle w:val="1"/>
      </w:pPr>
      <w:r>
        <w:t>1.</w:t>
      </w:r>
      <w:r>
        <w:tab/>
        <w:t>Communication―a process by which information is exchanged and a concept of "meaning" is created and shared between individuals through a common system of symbols, signs, or behavior. Students should be able to communicate clearly, fluently, strategically, technologically, critically, and creatively in society and in a variety of workplaces. This process can best be accomplished through use of the following skills:</w:t>
      </w:r>
    </w:p>
    <w:p w:rsidR="00A32043" w:rsidRDefault="00A32043" w:rsidP="00A32043">
      <w:pPr>
        <w:pStyle w:val="a0"/>
      </w:pPr>
      <w:proofErr w:type="gramStart"/>
      <w:r>
        <w:t>a</w:t>
      </w:r>
      <w:proofErr w:type="gramEnd"/>
      <w:r>
        <w:t>.</w:t>
      </w:r>
      <w:r>
        <w:tab/>
        <w:t>reading;</w:t>
      </w:r>
    </w:p>
    <w:p w:rsidR="00A32043" w:rsidRDefault="00A32043" w:rsidP="00A32043">
      <w:pPr>
        <w:pStyle w:val="a0"/>
      </w:pPr>
      <w:proofErr w:type="gramStart"/>
      <w:r>
        <w:t>b</w:t>
      </w:r>
      <w:proofErr w:type="gramEnd"/>
      <w:r>
        <w:t>.</w:t>
      </w:r>
      <w:r>
        <w:tab/>
        <w:t>writing;</w:t>
      </w:r>
    </w:p>
    <w:p w:rsidR="00A32043" w:rsidRDefault="00A32043" w:rsidP="00A32043">
      <w:pPr>
        <w:pStyle w:val="a0"/>
      </w:pPr>
      <w:proofErr w:type="gramStart"/>
      <w:r>
        <w:t>c</w:t>
      </w:r>
      <w:proofErr w:type="gramEnd"/>
      <w:r>
        <w:t>.</w:t>
      </w:r>
      <w:r>
        <w:tab/>
        <w:t>speaking;</w:t>
      </w:r>
    </w:p>
    <w:p w:rsidR="00A32043" w:rsidRDefault="00A32043" w:rsidP="00A32043">
      <w:pPr>
        <w:pStyle w:val="a0"/>
      </w:pPr>
      <w:proofErr w:type="gramStart"/>
      <w:r>
        <w:t>d</w:t>
      </w:r>
      <w:proofErr w:type="gramEnd"/>
      <w:r>
        <w:t>.</w:t>
      </w:r>
      <w:r>
        <w:tab/>
        <w:t>listening;</w:t>
      </w:r>
    </w:p>
    <w:p w:rsidR="00A32043" w:rsidRDefault="00A32043" w:rsidP="00A32043">
      <w:pPr>
        <w:pStyle w:val="a0"/>
      </w:pPr>
      <w:proofErr w:type="gramStart"/>
      <w:r>
        <w:t>e</w:t>
      </w:r>
      <w:proofErr w:type="gramEnd"/>
      <w:r>
        <w:t>.</w:t>
      </w:r>
      <w:r>
        <w:tab/>
        <w:t>viewing; and</w:t>
      </w:r>
    </w:p>
    <w:p w:rsidR="00A32043" w:rsidRDefault="00A32043" w:rsidP="00A32043">
      <w:pPr>
        <w:pStyle w:val="a0"/>
      </w:pPr>
      <w:proofErr w:type="gramStart"/>
      <w:r>
        <w:t>f</w:t>
      </w:r>
      <w:proofErr w:type="gramEnd"/>
      <w:r>
        <w:t>.</w:t>
      </w:r>
      <w:r>
        <w:tab/>
        <w:t>visually representing.</w:t>
      </w:r>
    </w:p>
    <w:p w:rsidR="00A32043" w:rsidRDefault="00A32043" w:rsidP="00A32043">
      <w:pPr>
        <w:pStyle w:val="1"/>
      </w:pPr>
      <w:r>
        <w:t>2.</w:t>
      </w:r>
      <w:r>
        <w:tab/>
        <w:t>Problem Solving―the identification of an obstacle or challenge and the subsequent application of knowledge and thinking processes, which include reasoning, decision making, and inquiry in order to reach a solution using multiple pathways, even when no routine path is apparent.</w:t>
      </w:r>
    </w:p>
    <w:p w:rsidR="00A32043" w:rsidRDefault="00A32043" w:rsidP="00A32043">
      <w:pPr>
        <w:pStyle w:val="1"/>
      </w:pPr>
      <w:r>
        <w:t>3.</w:t>
      </w:r>
      <w:r>
        <w:tab/>
        <w:t>Resource Access and Utilization―the process of identifying, locating, selecting, and using resource tools to help in analyzing, synthesizing, and communicating information. The identification and employment of appropriate tools, techniques, and technologies are essential to all learning processes. These resource tools include:</w:t>
      </w:r>
    </w:p>
    <w:p w:rsidR="00A32043" w:rsidRDefault="00A32043" w:rsidP="00A32043">
      <w:pPr>
        <w:pStyle w:val="a0"/>
      </w:pPr>
      <w:proofErr w:type="gramStart"/>
      <w:r>
        <w:t>a</w:t>
      </w:r>
      <w:proofErr w:type="gramEnd"/>
      <w:r>
        <w:t>.</w:t>
      </w:r>
      <w:r>
        <w:tab/>
        <w:t>pen;</w:t>
      </w:r>
    </w:p>
    <w:p w:rsidR="00A32043" w:rsidRDefault="00A32043" w:rsidP="00A32043">
      <w:pPr>
        <w:pStyle w:val="a0"/>
      </w:pPr>
      <w:proofErr w:type="gramStart"/>
      <w:r>
        <w:t>b</w:t>
      </w:r>
      <w:proofErr w:type="gramEnd"/>
      <w:r>
        <w:t>.</w:t>
      </w:r>
      <w:r>
        <w:tab/>
        <w:t>pencil and paper;</w:t>
      </w:r>
    </w:p>
    <w:p w:rsidR="00A32043" w:rsidRDefault="00A32043" w:rsidP="00A32043">
      <w:pPr>
        <w:pStyle w:val="a0"/>
      </w:pPr>
      <w:proofErr w:type="gramStart"/>
      <w:r>
        <w:t>c</w:t>
      </w:r>
      <w:proofErr w:type="gramEnd"/>
      <w:r>
        <w:t>.</w:t>
      </w:r>
      <w:r>
        <w:tab/>
        <w:t>audio/video materials;</w:t>
      </w:r>
    </w:p>
    <w:p w:rsidR="00A32043" w:rsidRDefault="00A32043" w:rsidP="00A32043">
      <w:pPr>
        <w:pStyle w:val="a0"/>
      </w:pPr>
      <w:proofErr w:type="gramStart"/>
      <w:r>
        <w:t>d</w:t>
      </w:r>
      <w:proofErr w:type="gramEnd"/>
      <w:r>
        <w:t>.</w:t>
      </w:r>
      <w:r>
        <w:tab/>
        <w:t>word processors;</w:t>
      </w:r>
    </w:p>
    <w:p w:rsidR="00A32043" w:rsidRDefault="00A32043" w:rsidP="00A32043">
      <w:pPr>
        <w:pStyle w:val="a0"/>
      </w:pPr>
      <w:proofErr w:type="gramStart"/>
      <w:r>
        <w:t>e</w:t>
      </w:r>
      <w:proofErr w:type="gramEnd"/>
      <w:r>
        <w:t>.</w:t>
      </w:r>
      <w:r>
        <w:tab/>
        <w:t>computers;</w:t>
      </w:r>
    </w:p>
    <w:p w:rsidR="00A32043" w:rsidRDefault="00A32043" w:rsidP="00A32043">
      <w:pPr>
        <w:pStyle w:val="a0"/>
      </w:pPr>
      <w:proofErr w:type="gramStart"/>
      <w:r>
        <w:t>f</w:t>
      </w:r>
      <w:proofErr w:type="gramEnd"/>
      <w:r>
        <w:t>.</w:t>
      </w:r>
      <w:r>
        <w:tab/>
        <w:t>interactive devices;</w:t>
      </w:r>
    </w:p>
    <w:p w:rsidR="00A32043" w:rsidRDefault="00A32043" w:rsidP="00A32043">
      <w:pPr>
        <w:pStyle w:val="a0"/>
      </w:pPr>
      <w:proofErr w:type="gramStart"/>
      <w:r>
        <w:t>g</w:t>
      </w:r>
      <w:proofErr w:type="gramEnd"/>
      <w:r>
        <w:t>.</w:t>
      </w:r>
      <w:r>
        <w:tab/>
        <w:t>telecommunication; and</w:t>
      </w:r>
    </w:p>
    <w:p w:rsidR="00A32043" w:rsidRDefault="00A32043" w:rsidP="00A32043">
      <w:pPr>
        <w:pStyle w:val="a0"/>
      </w:pPr>
      <w:proofErr w:type="gramStart"/>
      <w:r>
        <w:t>h</w:t>
      </w:r>
      <w:proofErr w:type="gramEnd"/>
      <w:r>
        <w:t>.</w:t>
      </w:r>
      <w:r>
        <w:tab/>
        <w:t>other emerging technologies.</w:t>
      </w:r>
    </w:p>
    <w:p w:rsidR="00A32043" w:rsidRDefault="00A32043" w:rsidP="00A32043">
      <w:pPr>
        <w:pStyle w:val="1"/>
      </w:pPr>
      <w:r>
        <w:t>4.</w:t>
      </w:r>
      <w:r>
        <w:tab/>
        <w:t xml:space="preserve">Linking and Generating Knowledge―the effective use of cognitive processes to generate and link knowledge across the disciplines and in a variety of contexts. In order to engage in the principles of continual improvement, students must be able to transfer and elaborate on these processes. </w:t>
      </w:r>
      <w:r>
        <w:rPr>
          <w:i/>
        </w:rPr>
        <w:t>Transfer</w:t>
      </w:r>
      <w:r>
        <w:t xml:space="preserve"> refers to the ability to apply a strategy or content knowledge effectively in a setting or context other than that in which it was originally learned. </w:t>
      </w:r>
      <w:r>
        <w:rPr>
          <w:i/>
        </w:rPr>
        <w:t>Elaboration</w:t>
      </w:r>
      <w:r>
        <w:t xml:space="preserve"> refers to monitoring, adjusting, and expanding strategies into other contexts.</w:t>
      </w:r>
    </w:p>
    <w:p w:rsidR="00A32043" w:rsidRDefault="00A32043" w:rsidP="00A32043">
      <w:pPr>
        <w:pStyle w:val="1"/>
      </w:pPr>
      <w:r>
        <w:t>5.</w:t>
      </w:r>
      <w:r>
        <w:tab/>
        <w:t>Citizenship―the application of the understanding of the ideals, rights, and responsibilities of active participation in a democratic republic that includes:</w:t>
      </w:r>
    </w:p>
    <w:p w:rsidR="00A32043" w:rsidRDefault="00A32043" w:rsidP="00A32043">
      <w:pPr>
        <w:pStyle w:val="a0"/>
      </w:pPr>
      <w:proofErr w:type="gramStart"/>
      <w:r>
        <w:t>a</w:t>
      </w:r>
      <w:proofErr w:type="gramEnd"/>
      <w:r>
        <w:t>.</w:t>
      </w:r>
      <w:r>
        <w:tab/>
        <w:t>working respectfully and productively together for the benefit of the individual and the community;</w:t>
      </w:r>
    </w:p>
    <w:p w:rsidR="00A32043" w:rsidRDefault="00A32043" w:rsidP="00A32043">
      <w:pPr>
        <w:pStyle w:val="a0"/>
      </w:pPr>
      <w:proofErr w:type="gramStart"/>
      <w:r>
        <w:t>b</w:t>
      </w:r>
      <w:proofErr w:type="gramEnd"/>
      <w:r>
        <w:t>.</w:t>
      </w:r>
      <w:r>
        <w:tab/>
        <w:t>being accountable for one's own choices and actions and understanding their impact on oneself and others;</w:t>
      </w:r>
    </w:p>
    <w:p w:rsidR="00A32043" w:rsidRDefault="00A32043" w:rsidP="00A32043">
      <w:pPr>
        <w:pStyle w:val="a0"/>
      </w:pPr>
      <w:proofErr w:type="gramStart"/>
      <w:r>
        <w:t>c</w:t>
      </w:r>
      <w:proofErr w:type="gramEnd"/>
      <w:r>
        <w:t>.</w:t>
      </w:r>
      <w:r>
        <w:tab/>
        <w:t xml:space="preserve">knowing one's civil, constitutional, and statutory rights; and </w:t>
      </w:r>
    </w:p>
    <w:p w:rsidR="00A32043" w:rsidRDefault="00A32043" w:rsidP="00A32043">
      <w:pPr>
        <w:pStyle w:val="a0"/>
      </w:pPr>
      <w:proofErr w:type="gramStart"/>
      <w:r>
        <w:t>d</w:t>
      </w:r>
      <w:proofErr w:type="gramEnd"/>
      <w:r>
        <w:t>.</w:t>
      </w:r>
      <w:r>
        <w:tab/>
        <w:t>mentoring others to become productive citizens and lifelong learners.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LR 30:210 (February 2004).</w:t>
      </w:r>
    </w:p>
    <w:p w:rsidR="00A32043" w:rsidRDefault="00A32043" w:rsidP="00A32043">
      <w:pPr>
        <w:pStyle w:val="Chapter"/>
      </w:pPr>
      <w:bookmarkStart w:id="12" w:name="TOC_Chap3"/>
      <w:bookmarkStart w:id="13" w:name="_Toc191120550"/>
      <w:r>
        <w:t>Chapter 3.</w:t>
      </w:r>
      <w:bookmarkEnd w:id="12"/>
      <w:r>
        <w:tab/>
      </w:r>
      <w:bookmarkStart w:id="14" w:name="TOCT_Chap3"/>
      <w:r>
        <w:t>Dance</w:t>
      </w:r>
      <w:bookmarkEnd w:id="13"/>
      <w:bookmarkEnd w:id="14"/>
    </w:p>
    <w:p w:rsidR="00A32043" w:rsidRDefault="00A32043" w:rsidP="001C4F3E">
      <w:pPr>
        <w:pStyle w:val="SubChapter"/>
        <w:tabs>
          <w:tab w:val="left" w:pos="1560"/>
          <w:tab w:val="left" w:pos="1680"/>
          <w:tab w:val="left" w:pos="1920"/>
        </w:tabs>
      </w:pPr>
      <w:bookmarkStart w:id="15" w:name="_Toc191120551"/>
      <w:r>
        <w:t>Subchapter A.</w:t>
      </w:r>
      <w:r>
        <w:tab/>
        <w:t>Creative Expression</w:t>
      </w:r>
      <w:bookmarkEnd w:id="15"/>
    </w:p>
    <w:p w:rsidR="00A32043" w:rsidRDefault="00A32043" w:rsidP="00A32043">
      <w:pPr>
        <w:pStyle w:val="Section"/>
        <w:rPr>
          <w:sz w:val="32"/>
        </w:rPr>
      </w:pPr>
      <w:bookmarkStart w:id="16" w:name="_Toc191120552"/>
      <w:r>
        <w:t>§301.</w:t>
      </w:r>
      <w:r>
        <w:tab/>
        <w:t>Purpose</w:t>
      </w:r>
      <w:bookmarkEnd w:id="16"/>
      <w:r>
        <w:fldChar w:fldCharType="begin"/>
      </w:r>
      <w:r>
        <w:instrText xml:space="preserve"> XE "</w:instrText>
      </w:r>
      <w:r w:rsidRPr="00EE3E17">
        <w:instrText>Purpose</w:instrText>
      </w:r>
      <w:r>
        <w:instrText xml:space="preserve">" </w:instrText>
      </w:r>
      <w:r>
        <w:fldChar w:fldCharType="end"/>
      </w:r>
    </w:p>
    <w:p w:rsidR="00A32043" w:rsidRDefault="00A32043" w:rsidP="00A32043">
      <w:pPr>
        <w:pStyle w:val="A"/>
      </w:pPr>
      <w:r>
        <w:t>A.</w:t>
      </w:r>
      <w:r>
        <w:tab/>
        <w:t>Focus. Creative expression opens an avenue for the application of individual ideas, feelings, and expressions. The use of a variety of media and techniques provides an opportunity for the individual to develop, organize, and interpret knowledge for communication. The skills of analysis, problem solving, cooperative involvement, and disciplined behavior contribute to a successful school environment and prepare the individual to become a productive member of society.</w:t>
      </w:r>
    </w:p>
    <w:p w:rsidR="00A32043" w:rsidRDefault="00A32043" w:rsidP="00A32043">
      <w:pPr>
        <w:pStyle w:val="A"/>
      </w:pPr>
      <w:r>
        <w:t>B.</w:t>
      </w:r>
      <w:r>
        <w:tab/>
        <w:t>Standard. Students develop creative expression through the application of knowledge, ideas, communication skills, organizational abilities, and imagination.</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30:210 (February 2004). </w:t>
      </w:r>
    </w:p>
    <w:p w:rsidR="00A32043" w:rsidRDefault="00A32043" w:rsidP="00A32043">
      <w:pPr>
        <w:pStyle w:val="Section"/>
      </w:pPr>
      <w:bookmarkStart w:id="17" w:name="_Toc191120553"/>
      <w:r>
        <w:lastRenderedPageBreak/>
        <w:t>§303.</w:t>
      </w:r>
      <w:r>
        <w:tab/>
        <w:t>Benchmarks K-4</w:t>
      </w:r>
      <w:bookmarkEnd w:id="17"/>
      <w:r>
        <w:fldChar w:fldCharType="begin"/>
      </w:r>
      <w:r>
        <w:instrText xml:space="preserve"> XE "</w:instrText>
      </w:r>
      <w:r w:rsidRPr="00DF00D3">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00"/>
        <w:gridCol w:w="2500"/>
        <w:gridCol w:w="1066"/>
      </w:tblGrid>
      <w:tr w:rsidR="00A32043" w:rsidTr="00A32043">
        <w:trPr>
          <w:cantSplit/>
          <w:jc w:val="center"/>
        </w:trPr>
        <w:tc>
          <w:tcPr>
            <w:tcW w:w="1200" w:type="dxa"/>
            <w:vAlign w:val="center"/>
          </w:tcPr>
          <w:p w:rsidR="00A32043" w:rsidRDefault="00A32043" w:rsidP="00A32043">
            <w:pPr>
              <w:pStyle w:val="BodyText"/>
              <w:keepNext/>
              <w:rPr>
                <w:sz w:val="16"/>
              </w:rPr>
            </w:pPr>
            <w:r>
              <w:rPr>
                <w:sz w:val="16"/>
              </w:rPr>
              <w:t>D-CE-E1</w:t>
            </w:r>
          </w:p>
        </w:tc>
        <w:tc>
          <w:tcPr>
            <w:tcW w:w="2500" w:type="dxa"/>
          </w:tcPr>
          <w:p w:rsidR="00A32043" w:rsidRDefault="00A32043" w:rsidP="00A32043">
            <w:pPr>
              <w:pStyle w:val="BodyText"/>
              <w:keepNext/>
              <w:jc w:val="both"/>
              <w:rPr>
                <w:sz w:val="16"/>
              </w:rPr>
            </w:pPr>
            <w:r>
              <w:rPr>
                <w:sz w:val="16"/>
              </w:rPr>
              <w:t>Use kinesthetic awareness, proper use of space, and the ability to move safely</w:t>
            </w:r>
          </w:p>
        </w:tc>
        <w:tc>
          <w:tcPr>
            <w:tcW w:w="1066" w:type="dxa"/>
            <w:vAlign w:val="bottom"/>
          </w:tcPr>
          <w:p w:rsidR="00A32043" w:rsidRDefault="00A32043" w:rsidP="00A32043">
            <w:pPr>
              <w:pStyle w:val="BodyText"/>
              <w:keepNext/>
              <w:jc w:val="center"/>
              <w:rPr>
                <w:sz w:val="16"/>
              </w:rPr>
            </w:pPr>
            <w:r>
              <w:rPr>
                <w:sz w:val="16"/>
              </w:rPr>
              <w:t>(1, 2, 5)</w:t>
            </w:r>
          </w:p>
        </w:tc>
      </w:tr>
      <w:tr w:rsidR="00A32043" w:rsidTr="00A32043">
        <w:trPr>
          <w:cantSplit/>
          <w:jc w:val="center"/>
        </w:trPr>
        <w:tc>
          <w:tcPr>
            <w:tcW w:w="1200" w:type="dxa"/>
            <w:vAlign w:val="center"/>
          </w:tcPr>
          <w:p w:rsidR="00A32043" w:rsidRDefault="00A32043" w:rsidP="00A32043">
            <w:pPr>
              <w:pStyle w:val="BodyText"/>
              <w:keepNext/>
              <w:rPr>
                <w:sz w:val="16"/>
              </w:rPr>
            </w:pPr>
            <w:r>
              <w:rPr>
                <w:sz w:val="16"/>
              </w:rPr>
              <w:t>D-CE-E2</w:t>
            </w:r>
          </w:p>
        </w:tc>
        <w:tc>
          <w:tcPr>
            <w:tcW w:w="2500" w:type="dxa"/>
          </w:tcPr>
          <w:p w:rsidR="00A32043" w:rsidRDefault="00A32043" w:rsidP="00A32043">
            <w:pPr>
              <w:pStyle w:val="BodyText"/>
              <w:keepNext/>
              <w:jc w:val="both"/>
              <w:rPr>
                <w:sz w:val="16"/>
              </w:rPr>
            </w:pPr>
            <w:r>
              <w:rPr>
                <w:sz w:val="16"/>
              </w:rPr>
              <w:t xml:space="preserve">Explore and demonstrate basic movements and the elements of dance (space, time, and energy) </w:t>
            </w:r>
          </w:p>
        </w:tc>
        <w:tc>
          <w:tcPr>
            <w:tcW w:w="1066" w:type="dxa"/>
            <w:vAlign w:val="bottom"/>
          </w:tcPr>
          <w:p w:rsidR="00A32043" w:rsidRDefault="00A32043" w:rsidP="00A32043">
            <w:pPr>
              <w:pStyle w:val="BodyText"/>
              <w:keepNext/>
              <w:jc w:val="center"/>
              <w:rPr>
                <w:sz w:val="16"/>
              </w:rPr>
            </w:pPr>
            <w:r>
              <w:rPr>
                <w:sz w:val="16"/>
              </w:rPr>
              <w:t>(1, 2)</w:t>
            </w:r>
          </w:p>
        </w:tc>
      </w:tr>
      <w:tr w:rsidR="00A32043" w:rsidTr="00A32043">
        <w:trPr>
          <w:cantSplit/>
          <w:jc w:val="center"/>
        </w:trPr>
        <w:tc>
          <w:tcPr>
            <w:tcW w:w="1200" w:type="dxa"/>
            <w:vAlign w:val="center"/>
          </w:tcPr>
          <w:p w:rsidR="00A32043" w:rsidRDefault="00A32043" w:rsidP="00A32043">
            <w:pPr>
              <w:pStyle w:val="BodyText"/>
              <w:keepNext/>
              <w:rPr>
                <w:sz w:val="16"/>
              </w:rPr>
            </w:pPr>
            <w:r>
              <w:rPr>
                <w:sz w:val="16"/>
              </w:rPr>
              <w:t>D-CE-E3</w:t>
            </w:r>
          </w:p>
        </w:tc>
        <w:tc>
          <w:tcPr>
            <w:tcW w:w="2500" w:type="dxa"/>
          </w:tcPr>
          <w:p w:rsidR="00A32043" w:rsidRDefault="00A32043" w:rsidP="00A32043">
            <w:pPr>
              <w:pStyle w:val="BodyText"/>
              <w:keepNext/>
              <w:jc w:val="both"/>
              <w:rPr>
                <w:sz w:val="16"/>
              </w:rPr>
            </w:pPr>
            <w:r>
              <w:rPr>
                <w:sz w:val="16"/>
              </w:rPr>
              <w:t>Recognize and explore dance as a way to create and communicate ideas and feelings</w:t>
            </w:r>
          </w:p>
        </w:tc>
        <w:tc>
          <w:tcPr>
            <w:tcW w:w="1066" w:type="dxa"/>
            <w:vAlign w:val="bottom"/>
          </w:tcPr>
          <w:p w:rsidR="00A32043" w:rsidRDefault="00A32043" w:rsidP="00A32043">
            <w:pPr>
              <w:pStyle w:val="BodyText"/>
              <w:keepNext/>
              <w:jc w:val="center"/>
              <w:rPr>
                <w:sz w:val="16"/>
              </w:rPr>
            </w:pPr>
            <w:r>
              <w:rPr>
                <w:sz w:val="16"/>
              </w:rPr>
              <w:t>(1, 4)</w:t>
            </w:r>
          </w:p>
        </w:tc>
      </w:tr>
      <w:tr w:rsidR="00A32043" w:rsidTr="00A32043">
        <w:trPr>
          <w:cantSplit/>
          <w:jc w:val="center"/>
        </w:trPr>
        <w:tc>
          <w:tcPr>
            <w:tcW w:w="1200" w:type="dxa"/>
            <w:vAlign w:val="center"/>
          </w:tcPr>
          <w:p w:rsidR="00A32043" w:rsidRDefault="00A32043" w:rsidP="00A32043">
            <w:pPr>
              <w:pStyle w:val="BodyText"/>
              <w:keepNext/>
              <w:rPr>
                <w:sz w:val="16"/>
              </w:rPr>
            </w:pPr>
            <w:r>
              <w:rPr>
                <w:sz w:val="16"/>
              </w:rPr>
              <w:t>D-CE-E4</w:t>
            </w:r>
          </w:p>
        </w:tc>
        <w:tc>
          <w:tcPr>
            <w:tcW w:w="2500" w:type="dxa"/>
          </w:tcPr>
          <w:p w:rsidR="00A32043" w:rsidRDefault="00A32043" w:rsidP="00A32043">
            <w:pPr>
              <w:pStyle w:val="BodyText"/>
              <w:keepNext/>
              <w:jc w:val="both"/>
              <w:rPr>
                <w:sz w:val="16"/>
              </w:rPr>
            </w:pPr>
            <w:r>
              <w:rPr>
                <w:sz w:val="16"/>
              </w:rPr>
              <w:t>Explore the process of making a dance; improvise to create a dance phrase</w:t>
            </w:r>
          </w:p>
        </w:tc>
        <w:tc>
          <w:tcPr>
            <w:tcW w:w="1066" w:type="dxa"/>
            <w:vAlign w:val="bottom"/>
          </w:tcPr>
          <w:p w:rsidR="00A32043" w:rsidRDefault="00A32043" w:rsidP="00A32043">
            <w:pPr>
              <w:pStyle w:val="BodyText"/>
              <w:keepNext/>
              <w:jc w:val="center"/>
              <w:rPr>
                <w:sz w:val="16"/>
              </w:rPr>
            </w:pPr>
            <w:r>
              <w:rPr>
                <w:sz w:val="16"/>
              </w:rPr>
              <w:t>(1, 2 )</w:t>
            </w:r>
          </w:p>
        </w:tc>
      </w:tr>
      <w:tr w:rsidR="00A32043" w:rsidTr="00A32043">
        <w:trPr>
          <w:cantSplit/>
          <w:jc w:val="center"/>
        </w:trPr>
        <w:tc>
          <w:tcPr>
            <w:tcW w:w="1200" w:type="dxa"/>
            <w:vAlign w:val="center"/>
          </w:tcPr>
          <w:p w:rsidR="00A32043" w:rsidRDefault="00A32043" w:rsidP="00A32043">
            <w:pPr>
              <w:pStyle w:val="BodyText"/>
              <w:keepNext/>
              <w:rPr>
                <w:sz w:val="16"/>
              </w:rPr>
            </w:pPr>
            <w:r>
              <w:rPr>
                <w:sz w:val="16"/>
              </w:rPr>
              <w:t>D-CE-E5</w:t>
            </w:r>
          </w:p>
        </w:tc>
        <w:tc>
          <w:tcPr>
            <w:tcW w:w="2500" w:type="dxa"/>
          </w:tcPr>
          <w:p w:rsidR="00A32043" w:rsidRDefault="00A32043" w:rsidP="00A32043">
            <w:pPr>
              <w:pStyle w:val="BodyText"/>
              <w:keepNext/>
              <w:jc w:val="both"/>
              <w:rPr>
                <w:sz w:val="16"/>
              </w:rPr>
            </w:pPr>
            <w:r>
              <w:rPr>
                <w:sz w:val="16"/>
              </w:rPr>
              <w:t>Execute improvised and set movement patterns with concentration and focus individually and in groups</w:t>
            </w:r>
          </w:p>
        </w:tc>
        <w:tc>
          <w:tcPr>
            <w:tcW w:w="1066" w:type="dxa"/>
            <w:vAlign w:val="bottom"/>
          </w:tcPr>
          <w:p w:rsidR="00A32043" w:rsidRDefault="00A32043" w:rsidP="00A32043">
            <w:pPr>
              <w:pStyle w:val="BodyText"/>
              <w:keepNext/>
              <w:jc w:val="center"/>
              <w:rPr>
                <w:sz w:val="16"/>
              </w:rPr>
            </w:pPr>
            <w:r>
              <w:rPr>
                <w:sz w:val="16"/>
              </w:rPr>
              <w:t>(1, 4, 5)</w:t>
            </w:r>
          </w:p>
        </w:tc>
      </w:tr>
      <w:tr w:rsidR="00A32043" w:rsidTr="00A32043">
        <w:trPr>
          <w:cantSplit/>
          <w:jc w:val="center"/>
        </w:trPr>
        <w:tc>
          <w:tcPr>
            <w:tcW w:w="1200" w:type="dxa"/>
            <w:vAlign w:val="center"/>
          </w:tcPr>
          <w:p w:rsidR="00A32043" w:rsidRDefault="00A32043" w:rsidP="00A32043">
            <w:pPr>
              <w:pStyle w:val="BodyText"/>
              <w:keepNext/>
              <w:rPr>
                <w:sz w:val="16"/>
              </w:rPr>
            </w:pPr>
            <w:r>
              <w:rPr>
                <w:sz w:val="16"/>
              </w:rPr>
              <w:t>D-CE-E6</w:t>
            </w:r>
          </w:p>
        </w:tc>
        <w:tc>
          <w:tcPr>
            <w:tcW w:w="2500" w:type="dxa"/>
          </w:tcPr>
          <w:p w:rsidR="00A32043" w:rsidRDefault="00A32043" w:rsidP="00A32043">
            <w:pPr>
              <w:pStyle w:val="BodyText"/>
              <w:keepNext/>
              <w:jc w:val="both"/>
              <w:rPr>
                <w:sz w:val="16"/>
              </w:rPr>
            </w:pPr>
            <w:r>
              <w:rPr>
                <w:sz w:val="16"/>
              </w:rPr>
              <w:t>Identify relationship among dance, other arts, and disciplines outside the arts</w:t>
            </w:r>
          </w:p>
        </w:tc>
        <w:tc>
          <w:tcPr>
            <w:tcW w:w="1066" w:type="dxa"/>
            <w:vAlign w:val="bottom"/>
          </w:tcPr>
          <w:p w:rsidR="00A32043" w:rsidRDefault="00A32043" w:rsidP="00A32043">
            <w:pPr>
              <w:pStyle w:val="BodyText"/>
              <w:keepNext/>
              <w:jc w:val="center"/>
              <w:rPr>
                <w:sz w:val="16"/>
              </w:rPr>
            </w:pPr>
            <w:r>
              <w:rPr>
                <w:sz w:val="16"/>
              </w:rPr>
              <w:t>(1, 4)</w:t>
            </w:r>
          </w:p>
        </w:tc>
      </w:tr>
      <w:tr w:rsidR="00A32043" w:rsidTr="00A32043">
        <w:trPr>
          <w:cantSplit/>
          <w:jc w:val="center"/>
        </w:trPr>
        <w:tc>
          <w:tcPr>
            <w:tcW w:w="1200" w:type="dxa"/>
            <w:vAlign w:val="center"/>
          </w:tcPr>
          <w:p w:rsidR="00A32043" w:rsidRDefault="00A32043" w:rsidP="00A32043">
            <w:pPr>
              <w:pStyle w:val="BodyText"/>
              <w:rPr>
                <w:sz w:val="16"/>
              </w:rPr>
            </w:pPr>
            <w:r>
              <w:rPr>
                <w:sz w:val="16"/>
              </w:rPr>
              <w:t>D-CE-E7</w:t>
            </w:r>
          </w:p>
        </w:tc>
        <w:tc>
          <w:tcPr>
            <w:tcW w:w="2500" w:type="dxa"/>
          </w:tcPr>
          <w:p w:rsidR="00A32043" w:rsidRDefault="00A32043" w:rsidP="00A32043">
            <w:pPr>
              <w:pStyle w:val="BodyText"/>
              <w:jc w:val="both"/>
              <w:rPr>
                <w:sz w:val="16"/>
              </w:rPr>
            </w:pPr>
            <w:r>
              <w:rPr>
                <w:sz w:val="16"/>
              </w:rPr>
              <w:t>Develop awareness of technical dimensions of dance, such as costumes, performance space, and set design</w:t>
            </w:r>
          </w:p>
        </w:tc>
        <w:tc>
          <w:tcPr>
            <w:tcW w:w="1066" w:type="dxa"/>
            <w:vAlign w:val="bottom"/>
          </w:tcPr>
          <w:p w:rsidR="00A32043" w:rsidRDefault="00A32043" w:rsidP="00A32043">
            <w:pPr>
              <w:pStyle w:val="BodyText"/>
              <w:jc w:val="center"/>
              <w:rPr>
                <w:sz w:val="16"/>
              </w:rPr>
            </w:pPr>
            <w:r>
              <w:rPr>
                <w:sz w:val="16"/>
              </w:rPr>
              <w:t>(2, 4)</w:t>
            </w:r>
          </w:p>
        </w:tc>
      </w:tr>
    </w:tbl>
    <w:p w:rsidR="00A32043" w:rsidRDefault="00A32043" w:rsidP="00A32043">
      <w:pPr>
        <w:pStyle w:val="AuthorityNote"/>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 LR 30:210 (February 2004).</w:t>
      </w:r>
    </w:p>
    <w:p w:rsidR="00A32043" w:rsidRDefault="00A32043" w:rsidP="00A32043">
      <w:pPr>
        <w:pStyle w:val="Section"/>
      </w:pPr>
      <w:bookmarkStart w:id="18" w:name="_Toc191120554"/>
      <w:r>
        <w:t>§305.</w:t>
      </w:r>
      <w:r>
        <w:tab/>
        <w:t>Benchmarks 5-8</w:t>
      </w:r>
      <w:bookmarkEnd w:id="18"/>
      <w:r>
        <w:fldChar w:fldCharType="begin"/>
      </w:r>
      <w:r>
        <w:instrText xml:space="preserve"> XE "</w:instrText>
      </w:r>
      <w:r w:rsidRPr="00AD16E2">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06"/>
        <w:gridCol w:w="2500"/>
        <w:gridCol w:w="1001"/>
      </w:tblGrid>
      <w:tr w:rsidR="00A32043" w:rsidTr="00A32043">
        <w:trPr>
          <w:cantSplit/>
          <w:jc w:val="center"/>
        </w:trPr>
        <w:tc>
          <w:tcPr>
            <w:tcW w:w="1206" w:type="dxa"/>
            <w:vAlign w:val="center"/>
          </w:tcPr>
          <w:p w:rsidR="00A32043" w:rsidRDefault="00A32043" w:rsidP="00A32043">
            <w:pPr>
              <w:pStyle w:val="BodyText"/>
              <w:keepNext/>
              <w:rPr>
                <w:sz w:val="16"/>
              </w:rPr>
            </w:pPr>
            <w:r>
              <w:rPr>
                <w:sz w:val="16"/>
              </w:rPr>
              <w:t>D-CE-M1</w:t>
            </w:r>
          </w:p>
        </w:tc>
        <w:tc>
          <w:tcPr>
            <w:tcW w:w="2500" w:type="dxa"/>
          </w:tcPr>
          <w:p w:rsidR="00A32043" w:rsidRDefault="00A32043" w:rsidP="00A32043">
            <w:pPr>
              <w:pStyle w:val="BodyText"/>
              <w:keepNext/>
              <w:jc w:val="both"/>
              <w:rPr>
                <w:sz w:val="16"/>
              </w:rPr>
            </w:pPr>
            <w:r>
              <w:rPr>
                <w:sz w:val="16"/>
              </w:rPr>
              <w:t>Demonstrate self-monitoring and effective use of space</w:t>
            </w:r>
          </w:p>
        </w:tc>
        <w:tc>
          <w:tcPr>
            <w:tcW w:w="1001" w:type="dxa"/>
            <w:vAlign w:val="bottom"/>
          </w:tcPr>
          <w:p w:rsidR="00A32043" w:rsidRDefault="00A32043" w:rsidP="00A32043">
            <w:pPr>
              <w:pStyle w:val="BodyText"/>
              <w:keepNext/>
              <w:jc w:val="center"/>
              <w:rPr>
                <w:sz w:val="16"/>
              </w:rPr>
            </w:pPr>
            <w:r>
              <w:rPr>
                <w:sz w:val="16"/>
              </w:rPr>
              <w:t>(2, 5)</w:t>
            </w:r>
          </w:p>
        </w:tc>
      </w:tr>
      <w:tr w:rsidR="00A32043" w:rsidTr="00A32043">
        <w:trPr>
          <w:cantSplit/>
          <w:jc w:val="center"/>
        </w:trPr>
        <w:tc>
          <w:tcPr>
            <w:tcW w:w="1206" w:type="dxa"/>
            <w:vAlign w:val="center"/>
          </w:tcPr>
          <w:p w:rsidR="00A32043" w:rsidRDefault="00A32043" w:rsidP="00A32043">
            <w:pPr>
              <w:pStyle w:val="BodyText"/>
              <w:rPr>
                <w:sz w:val="16"/>
              </w:rPr>
            </w:pPr>
            <w:r>
              <w:rPr>
                <w:sz w:val="16"/>
              </w:rPr>
              <w:t>D-CE-M2</w:t>
            </w:r>
          </w:p>
        </w:tc>
        <w:tc>
          <w:tcPr>
            <w:tcW w:w="2500" w:type="dxa"/>
          </w:tcPr>
          <w:p w:rsidR="00A32043" w:rsidRDefault="00A32043" w:rsidP="00A32043">
            <w:pPr>
              <w:pStyle w:val="BodyText"/>
              <w:jc w:val="both"/>
              <w:rPr>
                <w:sz w:val="16"/>
              </w:rPr>
            </w:pPr>
            <w:r>
              <w:rPr>
                <w:sz w:val="16"/>
              </w:rPr>
              <w:t>Use the elements of dance to execute basic movements with increased skill and develop a movement vocabulary</w:t>
            </w:r>
          </w:p>
        </w:tc>
        <w:tc>
          <w:tcPr>
            <w:tcW w:w="100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206" w:type="dxa"/>
            <w:vAlign w:val="center"/>
          </w:tcPr>
          <w:p w:rsidR="00A32043" w:rsidRDefault="00A32043" w:rsidP="00A32043">
            <w:pPr>
              <w:pStyle w:val="BodyText"/>
              <w:rPr>
                <w:sz w:val="16"/>
              </w:rPr>
            </w:pPr>
            <w:r>
              <w:rPr>
                <w:sz w:val="16"/>
              </w:rPr>
              <w:t>D-CE-M3</w:t>
            </w:r>
          </w:p>
        </w:tc>
        <w:tc>
          <w:tcPr>
            <w:tcW w:w="2500" w:type="dxa"/>
          </w:tcPr>
          <w:p w:rsidR="00A32043" w:rsidRDefault="00A32043" w:rsidP="00A32043">
            <w:pPr>
              <w:pStyle w:val="BodyText"/>
              <w:jc w:val="both"/>
              <w:rPr>
                <w:sz w:val="16"/>
              </w:rPr>
            </w:pPr>
            <w:r>
              <w:rPr>
                <w:sz w:val="16"/>
              </w:rPr>
              <w:t>Demonstrate the ability to use dance as a language and means of communication</w:t>
            </w:r>
          </w:p>
        </w:tc>
        <w:tc>
          <w:tcPr>
            <w:tcW w:w="100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206" w:type="dxa"/>
            <w:vAlign w:val="center"/>
          </w:tcPr>
          <w:p w:rsidR="00A32043" w:rsidRDefault="00A32043" w:rsidP="00A32043">
            <w:pPr>
              <w:pStyle w:val="BodyText"/>
              <w:rPr>
                <w:sz w:val="16"/>
              </w:rPr>
            </w:pPr>
            <w:r>
              <w:rPr>
                <w:sz w:val="16"/>
              </w:rPr>
              <w:t>D-CE-M4</w:t>
            </w:r>
          </w:p>
        </w:tc>
        <w:tc>
          <w:tcPr>
            <w:tcW w:w="2500" w:type="dxa"/>
          </w:tcPr>
          <w:p w:rsidR="00A32043" w:rsidRDefault="00A32043" w:rsidP="00A32043">
            <w:pPr>
              <w:pStyle w:val="BodyText"/>
              <w:jc w:val="both"/>
              <w:rPr>
                <w:sz w:val="16"/>
              </w:rPr>
            </w:pPr>
            <w:r>
              <w:rPr>
                <w:sz w:val="16"/>
              </w:rPr>
              <w:t>Use improvisation, choreography, and choreographic forms to sequence movements into dance phrases</w:t>
            </w:r>
          </w:p>
        </w:tc>
        <w:tc>
          <w:tcPr>
            <w:tcW w:w="1001" w:type="dxa"/>
            <w:vAlign w:val="bottom"/>
          </w:tcPr>
          <w:p w:rsidR="00A32043" w:rsidRDefault="00A32043" w:rsidP="00A32043">
            <w:pPr>
              <w:pStyle w:val="BodyText"/>
              <w:jc w:val="center"/>
              <w:rPr>
                <w:sz w:val="16"/>
              </w:rPr>
            </w:pPr>
            <w:r>
              <w:rPr>
                <w:sz w:val="16"/>
              </w:rPr>
              <w:t>(2, 3)</w:t>
            </w:r>
          </w:p>
        </w:tc>
      </w:tr>
      <w:tr w:rsidR="00A32043" w:rsidTr="00A32043">
        <w:trPr>
          <w:cantSplit/>
          <w:jc w:val="center"/>
        </w:trPr>
        <w:tc>
          <w:tcPr>
            <w:tcW w:w="1206" w:type="dxa"/>
            <w:vAlign w:val="center"/>
          </w:tcPr>
          <w:p w:rsidR="00A32043" w:rsidRDefault="00A32043" w:rsidP="00A32043">
            <w:pPr>
              <w:pStyle w:val="BodyText"/>
              <w:rPr>
                <w:sz w:val="16"/>
              </w:rPr>
            </w:pPr>
            <w:r>
              <w:rPr>
                <w:sz w:val="16"/>
              </w:rPr>
              <w:t>D-CE-M5</w:t>
            </w:r>
          </w:p>
        </w:tc>
        <w:tc>
          <w:tcPr>
            <w:tcW w:w="2500" w:type="dxa"/>
          </w:tcPr>
          <w:p w:rsidR="00A32043" w:rsidRDefault="00A32043" w:rsidP="00A32043">
            <w:pPr>
              <w:pStyle w:val="BodyText"/>
              <w:jc w:val="both"/>
              <w:rPr>
                <w:sz w:val="16"/>
              </w:rPr>
            </w:pPr>
            <w:r>
              <w:rPr>
                <w:sz w:val="16"/>
              </w:rPr>
              <w:t>Perform informal and formal dance compositions individually and in groups</w:t>
            </w:r>
          </w:p>
        </w:tc>
        <w:tc>
          <w:tcPr>
            <w:tcW w:w="1001"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1206" w:type="dxa"/>
            <w:vAlign w:val="center"/>
          </w:tcPr>
          <w:p w:rsidR="00A32043" w:rsidRDefault="00A32043" w:rsidP="00A32043">
            <w:pPr>
              <w:pStyle w:val="BodyText"/>
              <w:rPr>
                <w:sz w:val="16"/>
              </w:rPr>
            </w:pPr>
            <w:r>
              <w:rPr>
                <w:sz w:val="16"/>
              </w:rPr>
              <w:t>D-CE-M6</w:t>
            </w:r>
          </w:p>
        </w:tc>
        <w:tc>
          <w:tcPr>
            <w:tcW w:w="2500" w:type="dxa"/>
          </w:tcPr>
          <w:p w:rsidR="00A32043" w:rsidRDefault="00A32043" w:rsidP="00A32043">
            <w:pPr>
              <w:pStyle w:val="BodyText"/>
              <w:jc w:val="both"/>
              <w:rPr>
                <w:sz w:val="16"/>
              </w:rPr>
            </w:pPr>
            <w:r>
              <w:rPr>
                <w:sz w:val="16"/>
              </w:rPr>
              <w:t>Understand and express relationships among dance, other arts, and disciplines outside the arts</w:t>
            </w:r>
          </w:p>
        </w:tc>
        <w:tc>
          <w:tcPr>
            <w:tcW w:w="100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206" w:type="dxa"/>
            <w:vAlign w:val="center"/>
          </w:tcPr>
          <w:p w:rsidR="00A32043" w:rsidRDefault="00A32043" w:rsidP="00A32043">
            <w:pPr>
              <w:pStyle w:val="BodyText"/>
              <w:rPr>
                <w:sz w:val="16"/>
              </w:rPr>
            </w:pPr>
            <w:r>
              <w:rPr>
                <w:sz w:val="16"/>
              </w:rPr>
              <w:t>D-CE-M7</w:t>
            </w:r>
          </w:p>
        </w:tc>
        <w:tc>
          <w:tcPr>
            <w:tcW w:w="2500" w:type="dxa"/>
          </w:tcPr>
          <w:p w:rsidR="00A32043" w:rsidRDefault="00A32043" w:rsidP="00A32043">
            <w:pPr>
              <w:pStyle w:val="BodyText"/>
              <w:jc w:val="both"/>
              <w:rPr>
                <w:sz w:val="16"/>
              </w:rPr>
            </w:pPr>
            <w:r>
              <w:rPr>
                <w:sz w:val="16"/>
              </w:rPr>
              <w:t>Engage in individual and collaborative use of technical dimensions of dance and explore how use of current technology can enhance dance ideas</w:t>
            </w:r>
          </w:p>
        </w:tc>
        <w:tc>
          <w:tcPr>
            <w:tcW w:w="1001" w:type="dxa"/>
            <w:vAlign w:val="bottom"/>
          </w:tcPr>
          <w:p w:rsidR="00A32043" w:rsidRDefault="00A32043" w:rsidP="00A32043">
            <w:pPr>
              <w:pStyle w:val="BodyText"/>
              <w:jc w:val="center"/>
              <w:rPr>
                <w:sz w:val="16"/>
              </w:rPr>
            </w:pPr>
            <w:r>
              <w:rPr>
                <w:sz w:val="16"/>
              </w:rPr>
              <w:t>(2, 3, 5)</w:t>
            </w:r>
          </w:p>
        </w:tc>
      </w:tr>
    </w:tbl>
    <w:p w:rsidR="00A32043" w:rsidRDefault="00A32043" w:rsidP="00A32043">
      <w:pPr>
        <w:pStyle w:val="AuthorityNote"/>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w:t>
      </w:r>
      <w:proofErr w:type="gramStart"/>
      <w:r>
        <w:t>,  LR</w:t>
      </w:r>
      <w:proofErr w:type="gramEnd"/>
      <w:r>
        <w:t xml:space="preserve"> 30:211 (February 2004).</w:t>
      </w:r>
    </w:p>
    <w:p w:rsidR="00A32043" w:rsidRDefault="00A32043" w:rsidP="00A32043">
      <w:pPr>
        <w:pStyle w:val="Section"/>
      </w:pPr>
      <w:bookmarkStart w:id="19" w:name="_Toc191120555"/>
      <w:r>
        <w:t>§307.</w:t>
      </w:r>
      <w:r>
        <w:tab/>
        <w:t>Benchmarks 9-12</w:t>
      </w:r>
      <w:bookmarkEnd w:id="19"/>
      <w:r>
        <w:fldChar w:fldCharType="begin"/>
      </w:r>
      <w:r>
        <w:instrText xml:space="preserve"> XE "</w:instrText>
      </w:r>
      <w:r w:rsidRPr="00ED2EBF">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18"/>
        <w:gridCol w:w="2500"/>
        <w:gridCol w:w="1014"/>
      </w:tblGrid>
      <w:tr w:rsidR="00A32043" w:rsidTr="00A32043">
        <w:trPr>
          <w:cantSplit/>
          <w:jc w:val="center"/>
        </w:trPr>
        <w:tc>
          <w:tcPr>
            <w:tcW w:w="1218" w:type="dxa"/>
            <w:vAlign w:val="center"/>
          </w:tcPr>
          <w:p w:rsidR="00A32043" w:rsidRDefault="00A32043" w:rsidP="00A32043">
            <w:pPr>
              <w:pStyle w:val="Heading2"/>
              <w:tabs>
                <w:tab w:val="clear" w:pos="7110"/>
              </w:tabs>
              <w:rPr>
                <w:sz w:val="16"/>
              </w:rPr>
            </w:pPr>
            <w:r>
              <w:rPr>
                <w:sz w:val="16"/>
              </w:rPr>
              <w:t>D-CE-H1</w:t>
            </w:r>
          </w:p>
        </w:tc>
        <w:tc>
          <w:tcPr>
            <w:tcW w:w="2500" w:type="dxa"/>
          </w:tcPr>
          <w:p w:rsidR="00A32043" w:rsidRDefault="00A32043" w:rsidP="00A32043">
            <w:pPr>
              <w:keepNext/>
              <w:jc w:val="both"/>
              <w:rPr>
                <w:sz w:val="16"/>
              </w:rPr>
            </w:pPr>
            <w:r>
              <w:rPr>
                <w:sz w:val="16"/>
              </w:rPr>
              <w:t>Incorporate kinesthetic awareness, use of space, and self-evaluation to refine performance skills</w:t>
            </w:r>
          </w:p>
        </w:tc>
        <w:tc>
          <w:tcPr>
            <w:tcW w:w="1014" w:type="dxa"/>
            <w:vAlign w:val="bottom"/>
          </w:tcPr>
          <w:p w:rsidR="00A32043" w:rsidRDefault="00A32043" w:rsidP="00A32043">
            <w:pPr>
              <w:keepNext/>
              <w:jc w:val="center"/>
              <w:rPr>
                <w:sz w:val="16"/>
              </w:rPr>
            </w:pPr>
            <w:r>
              <w:rPr>
                <w:sz w:val="16"/>
              </w:rPr>
              <w:t>(2, 4, 5)</w:t>
            </w:r>
          </w:p>
        </w:tc>
      </w:tr>
      <w:tr w:rsidR="00A32043" w:rsidTr="00A32043">
        <w:trPr>
          <w:cantSplit/>
          <w:jc w:val="center"/>
        </w:trPr>
        <w:tc>
          <w:tcPr>
            <w:tcW w:w="1218" w:type="dxa"/>
            <w:vAlign w:val="center"/>
          </w:tcPr>
          <w:p w:rsidR="00A32043" w:rsidRDefault="00A32043" w:rsidP="00A32043">
            <w:pPr>
              <w:pStyle w:val="Heading2"/>
              <w:tabs>
                <w:tab w:val="clear" w:pos="7110"/>
              </w:tabs>
              <w:rPr>
                <w:sz w:val="16"/>
              </w:rPr>
            </w:pPr>
            <w:r>
              <w:rPr>
                <w:sz w:val="16"/>
              </w:rPr>
              <w:t>D-CE-H2</w:t>
            </w:r>
          </w:p>
        </w:tc>
        <w:tc>
          <w:tcPr>
            <w:tcW w:w="2500" w:type="dxa"/>
          </w:tcPr>
          <w:p w:rsidR="00A32043" w:rsidRDefault="00A32043" w:rsidP="00A32043">
            <w:pPr>
              <w:jc w:val="both"/>
              <w:rPr>
                <w:sz w:val="16"/>
              </w:rPr>
            </w:pPr>
            <w:r>
              <w:rPr>
                <w:sz w:val="16"/>
              </w:rPr>
              <w:t>Use the elements of dance to develop technical skills and expand or refine movement vocabulary</w:t>
            </w:r>
          </w:p>
        </w:tc>
        <w:tc>
          <w:tcPr>
            <w:tcW w:w="1014" w:type="dxa"/>
            <w:vAlign w:val="bottom"/>
          </w:tcPr>
          <w:p w:rsidR="00A32043" w:rsidRDefault="00A32043" w:rsidP="00A32043">
            <w:pPr>
              <w:jc w:val="center"/>
              <w:rPr>
                <w:sz w:val="16"/>
              </w:rPr>
            </w:pPr>
            <w:r>
              <w:rPr>
                <w:sz w:val="16"/>
              </w:rPr>
              <w:t>(1, 4)</w:t>
            </w:r>
          </w:p>
        </w:tc>
      </w:tr>
      <w:tr w:rsidR="00A32043" w:rsidTr="00A32043">
        <w:trPr>
          <w:cantSplit/>
          <w:jc w:val="center"/>
        </w:trPr>
        <w:tc>
          <w:tcPr>
            <w:tcW w:w="1218" w:type="dxa"/>
            <w:vAlign w:val="center"/>
          </w:tcPr>
          <w:p w:rsidR="00A32043" w:rsidRDefault="00A32043" w:rsidP="00A32043">
            <w:pPr>
              <w:pStyle w:val="Heading2"/>
              <w:tabs>
                <w:tab w:val="clear" w:pos="7110"/>
              </w:tabs>
              <w:rPr>
                <w:sz w:val="16"/>
              </w:rPr>
            </w:pPr>
            <w:r>
              <w:rPr>
                <w:sz w:val="16"/>
              </w:rPr>
              <w:t>D-CE-H3</w:t>
            </w:r>
          </w:p>
        </w:tc>
        <w:tc>
          <w:tcPr>
            <w:tcW w:w="2500" w:type="dxa"/>
          </w:tcPr>
          <w:p w:rsidR="00A32043" w:rsidRDefault="00A32043" w:rsidP="00A32043">
            <w:pPr>
              <w:jc w:val="both"/>
              <w:rPr>
                <w:sz w:val="16"/>
              </w:rPr>
            </w:pPr>
            <w:r>
              <w:rPr>
                <w:sz w:val="16"/>
              </w:rPr>
              <w:t>Utilize dance as an expression of individual ideas and feelings</w:t>
            </w:r>
          </w:p>
        </w:tc>
        <w:tc>
          <w:tcPr>
            <w:tcW w:w="1014" w:type="dxa"/>
            <w:vAlign w:val="bottom"/>
          </w:tcPr>
          <w:p w:rsidR="00A32043" w:rsidRDefault="00A32043" w:rsidP="00A32043">
            <w:pPr>
              <w:jc w:val="center"/>
              <w:rPr>
                <w:sz w:val="16"/>
              </w:rPr>
            </w:pPr>
            <w:r>
              <w:rPr>
                <w:sz w:val="16"/>
              </w:rPr>
              <w:t>(1, 4, 5)</w:t>
            </w:r>
          </w:p>
        </w:tc>
      </w:tr>
      <w:tr w:rsidR="00A32043" w:rsidTr="00A32043">
        <w:trPr>
          <w:cantSplit/>
          <w:jc w:val="center"/>
        </w:trPr>
        <w:tc>
          <w:tcPr>
            <w:tcW w:w="1218" w:type="dxa"/>
            <w:vAlign w:val="center"/>
          </w:tcPr>
          <w:p w:rsidR="00A32043" w:rsidRDefault="00A32043" w:rsidP="00A32043">
            <w:pPr>
              <w:rPr>
                <w:sz w:val="16"/>
              </w:rPr>
            </w:pPr>
            <w:r>
              <w:rPr>
                <w:sz w:val="16"/>
              </w:rPr>
              <w:t>D-CE-H4</w:t>
            </w:r>
          </w:p>
        </w:tc>
        <w:tc>
          <w:tcPr>
            <w:tcW w:w="2500" w:type="dxa"/>
          </w:tcPr>
          <w:p w:rsidR="00A32043" w:rsidRDefault="00A32043" w:rsidP="00A32043">
            <w:pPr>
              <w:jc w:val="both"/>
              <w:rPr>
                <w:sz w:val="16"/>
              </w:rPr>
            </w:pPr>
            <w:r>
              <w:rPr>
                <w:sz w:val="16"/>
              </w:rPr>
              <w:t>Incorporate improvisation, choreography, and choreographic forms into dance compositions</w:t>
            </w:r>
          </w:p>
        </w:tc>
        <w:tc>
          <w:tcPr>
            <w:tcW w:w="1014" w:type="dxa"/>
            <w:vAlign w:val="bottom"/>
          </w:tcPr>
          <w:p w:rsidR="00A32043" w:rsidRDefault="00A32043" w:rsidP="00A32043">
            <w:pPr>
              <w:jc w:val="center"/>
              <w:rPr>
                <w:sz w:val="16"/>
              </w:rPr>
            </w:pPr>
            <w:r>
              <w:rPr>
                <w:sz w:val="16"/>
              </w:rPr>
              <w:t>(2, 3)</w:t>
            </w:r>
          </w:p>
        </w:tc>
      </w:tr>
      <w:tr w:rsidR="00A32043" w:rsidTr="00A32043">
        <w:trPr>
          <w:cantSplit/>
          <w:jc w:val="center"/>
        </w:trPr>
        <w:tc>
          <w:tcPr>
            <w:tcW w:w="1218" w:type="dxa"/>
            <w:vAlign w:val="center"/>
          </w:tcPr>
          <w:p w:rsidR="00A32043" w:rsidRDefault="00A32043" w:rsidP="00A32043">
            <w:pPr>
              <w:rPr>
                <w:sz w:val="16"/>
              </w:rPr>
            </w:pPr>
            <w:r>
              <w:rPr>
                <w:sz w:val="16"/>
              </w:rPr>
              <w:t>D-CE-H5</w:t>
            </w:r>
          </w:p>
        </w:tc>
        <w:tc>
          <w:tcPr>
            <w:tcW w:w="2500" w:type="dxa"/>
          </w:tcPr>
          <w:p w:rsidR="00A32043" w:rsidRDefault="00A32043" w:rsidP="00A32043">
            <w:pPr>
              <w:jc w:val="both"/>
              <w:rPr>
                <w:sz w:val="16"/>
              </w:rPr>
            </w:pPr>
            <w:r>
              <w:rPr>
                <w:sz w:val="16"/>
              </w:rPr>
              <w:t>Present and evaluate dance compositions designed to display skills and techniques</w:t>
            </w:r>
          </w:p>
        </w:tc>
        <w:tc>
          <w:tcPr>
            <w:tcW w:w="1014" w:type="dxa"/>
            <w:vAlign w:val="bottom"/>
          </w:tcPr>
          <w:p w:rsidR="00A32043" w:rsidRDefault="00A32043" w:rsidP="00A32043">
            <w:pPr>
              <w:jc w:val="center"/>
              <w:rPr>
                <w:sz w:val="16"/>
              </w:rPr>
            </w:pPr>
            <w:r>
              <w:rPr>
                <w:sz w:val="16"/>
              </w:rPr>
              <w:t>(1, 2, 4, 5)</w:t>
            </w:r>
          </w:p>
        </w:tc>
      </w:tr>
      <w:tr w:rsidR="00A32043" w:rsidTr="00A32043">
        <w:trPr>
          <w:cantSplit/>
          <w:jc w:val="center"/>
        </w:trPr>
        <w:tc>
          <w:tcPr>
            <w:tcW w:w="1218" w:type="dxa"/>
            <w:vAlign w:val="center"/>
          </w:tcPr>
          <w:p w:rsidR="00A32043" w:rsidRDefault="00A32043" w:rsidP="00A32043">
            <w:pPr>
              <w:rPr>
                <w:sz w:val="16"/>
              </w:rPr>
            </w:pPr>
            <w:r>
              <w:rPr>
                <w:sz w:val="16"/>
              </w:rPr>
              <w:t>D-CE-H6</w:t>
            </w:r>
          </w:p>
        </w:tc>
        <w:tc>
          <w:tcPr>
            <w:tcW w:w="2500" w:type="dxa"/>
          </w:tcPr>
          <w:p w:rsidR="00A32043" w:rsidRDefault="00A32043" w:rsidP="00A32043">
            <w:pPr>
              <w:jc w:val="both"/>
              <w:rPr>
                <w:sz w:val="16"/>
              </w:rPr>
            </w:pPr>
            <w:r>
              <w:rPr>
                <w:sz w:val="16"/>
              </w:rPr>
              <w:t>Present a multi-disciplinary dance project</w:t>
            </w:r>
          </w:p>
        </w:tc>
        <w:tc>
          <w:tcPr>
            <w:tcW w:w="1014" w:type="dxa"/>
            <w:vAlign w:val="bottom"/>
          </w:tcPr>
          <w:p w:rsidR="00A32043" w:rsidRDefault="00A32043" w:rsidP="00A32043">
            <w:pPr>
              <w:jc w:val="center"/>
              <w:rPr>
                <w:sz w:val="16"/>
              </w:rPr>
            </w:pPr>
            <w:r>
              <w:rPr>
                <w:sz w:val="16"/>
              </w:rPr>
              <w:t>(1, 2, 4, 5)</w:t>
            </w:r>
          </w:p>
        </w:tc>
      </w:tr>
      <w:tr w:rsidR="00A32043" w:rsidTr="00A32043">
        <w:trPr>
          <w:cantSplit/>
          <w:jc w:val="center"/>
        </w:trPr>
        <w:tc>
          <w:tcPr>
            <w:tcW w:w="1218" w:type="dxa"/>
            <w:vAlign w:val="center"/>
          </w:tcPr>
          <w:p w:rsidR="00A32043" w:rsidRDefault="00A32043" w:rsidP="00A32043">
            <w:pPr>
              <w:rPr>
                <w:sz w:val="16"/>
              </w:rPr>
            </w:pPr>
            <w:r>
              <w:rPr>
                <w:sz w:val="16"/>
              </w:rPr>
              <w:t>D-CE-H7</w:t>
            </w:r>
          </w:p>
        </w:tc>
        <w:tc>
          <w:tcPr>
            <w:tcW w:w="2500" w:type="dxa"/>
          </w:tcPr>
          <w:p w:rsidR="00A32043" w:rsidRDefault="00A32043" w:rsidP="00A32043">
            <w:pPr>
              <w:jc w:val="both"/>
              <w:rPr>
                <w:sz w:val="16"/>
              </w:rPr>
            </w:pPr>
            <w:r>
              <w:rPr>
                <w:sz w:val="16"/>
              </w:rPr>
              <w:t>Manipulate technical dimensions of dance individually and collaboratively</w:t>
            </w:r>
          </w:p>
        </w:tc>
        <w:tc>
          <w:tcPr>
            <w:tcW w:w="1014" w:type="dxa"/>
            <w:vAlign w:val="bottom"/>
          </w:tcPr>
          <w:p w:rsidR="00A32043" w:rsidRDefault="00A32043" w:rsidP="00A32043">
            <w:pPr>
              <w:jc w:val="center"/>
              <w:rPr>
                <w:sz w:val="16"/>
              </w:rPr>
            </w:pPr>
            <w:r>
              <w:rPr>
                <w:sz w:val="16"/>
              </w:rPr>
              <w:t>(2, 5)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 LR 30:211 (February 2004).</w:t>
      </w:r>
    </w:p>
    <w:p w:rsidR="00A32043" w:rsidRDefault="00A32043" w:rsidP="00A32043">
      <w:pPr>
        <w:pStyle w:val="Section"/>
        <w:sectPr w:rsidR="00A32043" w:rsidSect="00A32043">
          <w:headerReference w:type="even" r:id="rId16"/>
          <w:headerReference w:type="default" r:id="rId17"/>
          <w:footerReference w:type="default" r:id="rId18"/>
          <w:headerReference w:type="first" r:id="rId19"/>
          <w:footerReference w:type="first" r:id="rId20"/>
          <w:type w:val="continuous"/>
          <w:pgSz w:w="12240" w:h="15840" w:code="1"/>
          <w:pgMar w:top="1080" w:right="864" w:bottom="864" w:left="864" w:header="576" w:footer="432" w:gutter="0"/>
          <w:cols w:num="2" w:space="720"/>
        </w:sectPr>
      </w:pPr>
    </w:p>
    <w:p w:rsidR="001C4F3E" w:rsidRDefault="001C4F3E" w:rsidP="00A32043">
      <w:pPr>
        <w:pStyle w:val="Section"/>
      </w:pPr>
    </w:p>
    <w:p w:rsidR="00A32043" w:rsidRDefault="00A32043" w:rsidP="00A32043">
      <w:pPr>
        <w:pStyle w:val="Section"/>
      </w:pPr>
      <w:bookmarkStart w:id="20" w:name="_Toc191120556"/>
      <w:r>
        <w:t>§309.</w:t>
      </w:r>
      <w:r>
        <w:tab/>
        <w:t>Creative Expression—Grade Cluster</w:t>
      </w:r>
      <w:bookmarkEnd w:id="20"/>
      <w:r>
        <w:fldChar w:fldCharType="begin"/>
      </w:r>
      <w:r>
        <w:instrText xml:space="preserve"> XE "</w:instrText>
      </w:r>
      <w:r w:rsidRPr="004F7743">
        <w:instrText>Creative Expression</w:instrText>
      </w:r>
      <w:r w:rsidRPr="004F7743">
        <w:instrText>Grade Cluster</w:instrText>
      </w:r>
      <w:r>
        <w:instrText xml:space="preserve">" </w:instrText>
      </w:r>
      <w:r>
        <w:fldChar w:fldCharType="end"/>
      </w:r>
    </w:p>
    <w:tbl>
      <w:tblPr>
        <w:tblW w:w="97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284"/>
        <w:gridCol w:w="3100"/>
        <w:gridCol w:w="2700"/>
        <w:gridCol w:w="2702"/>
      </w:tblGrid>
      <w:tr w:rsidR="00A32043" w:rsidTr="00120C24">
        <w:trPr>
          <w:cantSplit/>
          <w:tblHeader/>
          <w:jc w:val="center"/>
        </w:trPr>
        <w:tc>
          <w:tcPr>
            <w:tcW w:w="1284" w:type="dxa"/>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Grade Cluster</w:t>
            </w:r>
          </w:p>
        </w:tc>
        <w:tc>
          <w:tcPr>
            <w:tcW w:w="3100" w:type="dxa"/>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700" w:type="dxa"/>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702" w:type="dxa"/>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120C24">
        <w:trPr>
          <w:cantSplit/>
          <w:jc w:val="center"/>
        </w:trPr>
        <w:tc>
          <w:tcPr>
            <w:tcW w:w="128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31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kinesthetic awareness, proper use of space and the ability to move safely (1, 2, 5)</w:t>
            </w:r>
          </w:p>
        </w:tc>
        <w:tc>
          <w:tcPr>
            <w:tcW w:w="27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self-monitoring and effective use of space (2, 5)</w:t>
            </w:r>
          </w:p>
        </w:tc>
        <w:tc>
          <w:tcPr>
            <w:tcW w:w="2702"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Incorporate kinesthetic awareness, use of space and self-evaluation to refine performance skills (2, 4, 5)</w:t>
            </w:r>
          </w:p>
        </w:tc>
      </w:tr>
      <w:tr w:rsidR="00A32043" w:rsidTr="00120C24">
        <w:trPr>
          <w:cantSplit/>
          <w:jc w:val="center"/>
        </w:trPr>
        <w:tc>
          <w:tcPr>
            <w:tcW w:w="128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31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Explore and demonstrate basic movements and the elements of dance (space, time, and energy) (1, 2)</w:t>
            </w:r>
          </w:p>
        </w:tc>
        <w:tc>
          <w:tcPr>
            <w:tcW w:w="27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the elements of dance to execute basic movements with increased skill and develop a movement vocabulary (1, 4)</w:t>
            </w:r>
          </w:p>
        </w:tc>
        <w:tc>
          <w:tcPr>
            <w:tcW w:w="2702"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the elements of dance to develop technical skills and expand or refine movement vocabulary (1, 4)</w:t>
            </w:r>
          </w:p>
        </w:tc>
      </w:tr>
      <w:tr w:rsidR="00A32043" w:rsidTr="00120C24">
        <w:trPr>
          <w:cantSplit/>
          <w:jc w:val="center"/>
        </w:trPr>
        <w:tc>
          <w:tcPr>
            <w:tcW w:w="128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31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explore dance as a way to create and communicate ideas and feelings (1, 4)</w:t>
            </w:r>
          </w:p>
        </w:tc>
        <w:tc>
          <w:tcPr>
            <w:tcW w:w="27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the ability to use dance as a language and means of communication (1, 4)</w:t>
            </w:r>
          </w:p>
        </w:tc>
        <w:tc>
          <w:tcPr>
            <w:tcW w:w="2702"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Utilize dance as an expression of individual ideas and feelings (1, 4, 5)</w:t>
            </w:r>
          </w:p>
        </w:tc>
      </w:tr>
      <w:tr w:rsidR="00A32043" w:rsidTr="00120C24">
        <w:trPr>
          <w:cantSplit/>
          <w:jc w:val="center"/>
        </w:trPr>
        <w:tc>
          <w:tcPr>
            <w:tcW w:w="128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31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Explore the process of making a dance; improvise to create a dance phrase (1, 2)</w:t>
            </w:r>
          </w:p>
        </w:tc>
        <w:tc>
          <w:tcPr>
            <w:tcW w:w="27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improvisation, choreography, and choreographic forms to sequence movements into dance phrases ( 2, 3)</w:t>
            </w:r>
          </w:p>
        </w:tc>
        <w:tc>
          <w:tcPr>
            <w:tcW w:w="2702"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Incorporate improvisation, choreography and choreographic forms into dance compositions (2, 3)</w:t>
            </w:r>
          </w:p>
        </w:tc>
      </w:tr>
      <w:tr w:rsidR="00A32043" w:rsidTr="00120C24">
        <w:trPr>
          <w:cantSplit/>
          <w:jc w:val="center"/>
        </w:trPr>
        <w:tc>
          <w:tcPr>
            <w:tcW w:w="128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31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Execute improvised and set movement patterns with concentration and focus individually and in groups</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(1, 4, 5)</w:t>
            </w:r>
          </w:p>
        </w:tc>
        <w:tc>
          <w:tcPr>
            <w:tcW w:w="27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Perform informal and formal dance compositions individually and in groups (1, 4, 5)</w:t>
            </w:r>
          </w:p>
        </w:tc>
        <w:tc>
          <w:tcPr>
            <w:tcW w:w="2702"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Present and evaluate dance compositions designed to display skills and techniques (1, 2, 4, 5)</w:t>
            </w:r>
          </w:p>
        </w:tc>
      </w:tr>
      <w:tr w:rsidR="00A32043" w:rsidTr="00120C24">
        <w:trPr>
          <w:cantSplit/>
          <w:jc w:val="center"/>
        </w:trPr>
        <w:tc>
          <w:tcPr>
            <w:tcW w:w="128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lastRenderedPageBreak/>
              <w:t>Benchmark 6</w:t>
            </w:r>
          </w:p>
        </w:tc>
        <w:tc>
          <w:tcPr>
            <w:tcW w:w="31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relationships among dance, other arts, and disciplines outside the arts (1, 4)</w:t>
            </w:r>
          </w:p>
        </w:tc>
        <w:tc>
          <w:tcPr>
            <w:tcW w:w="27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and express relationships among dance, other arts, and disciplines outside the arts</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(1, 4)</w:t>
            </w:r>
          </w:p>
        </w:tc>
        <w:tc>
          <w:tcPr>
            <w:tcW w:w="2702"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Present a multi-disciplinary dance project (1, 2, 4, 5)</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p>
        </w:tc>
      </w:tr>
      <w:tr w:rsidR="00A32043" w:rsidTr="00120C24">
        <w:trPr>
          <w:cantSplit/>
          <w:jc w:val="center"/>
        </w:trPr>
        <w:tc>
          <w:tcPr>
            <w:tcW w:w="128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7</w:t>
            </w:r>
          </w:p>
        </w:tc>
        <w:tc>
          <w:tcPr>
            <w:tcW w:w="31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Develop awareness of technical dimensions of dance, such as costumes, performance space, and set design (2, 4)</w:t>
            </w:r>
          </w:p>
        </w:tc>
        <w:tc>
          <w:tcPr>
            <w:tcW w:w="27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Engage in individual and collaborative use of technical dimensions of dance and explore how use of current technology can enhance dance ideas</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(2, 3, 5)</w:t>
            </w:r>
          </w:p>
        </w:tc>
        <w:tc>
          <w:tcPr>
            <w:tcW w:w="2702"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Manipulate technical dimensions of dance individually and collaboratively (2, 5)</w:t>
            </w:r>
          </w:p>
        </w:tc>
      </w:tr>
    </w:tbl>
    <w:p w:rsidR="00A32043" w:rsidRDefault="00A32043" w:rsidP="00A32043">
      <w:pPr>
        <w:ind w:firstLine="720"/>
      </w:pPr>
    </w:p>
    <w:p w:rsidR="00A32043" w:rsidRDefault="00A32043" w:rsidP="00A32043">
      <w:pPr>
        <w:ind w:firstLine="720"/>
        <w:sectPr w:rsidR="00A32043" w:rsidSect="00A32043">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 LR 30:211 (February 2004).</w:t>
      </w:r>
    </w:p>
    <w:p w:rsidR="00A32043" w:rsidRDefault="00A32043" w:rsidP="00A32043">
      <w:pPr>
        <w:pStyle w:val="SubChapter"/>
      </w:pPr>
      <w:bookmarkStart w:id="21" w:name="_Toc191120557"/>
      <w:r>
        <w:t>Subchapter B.</w:t>
      </w:r>
      <w:r>
        <w:tab/>
        <w:t>Aesthetic Perception</w:t>
      </w:r>
      <w:bookmarkEnd w:id="21"/>
    </w:p>
    <w:p w:rsidR="00A32043" w:rsidRDefault="00A32043" w:rsidP="00A32043">
      <w:pPr>
        <w:pStyle w:val="Section"/>
      </w:pPr>
      <w:bookmarkStart w:id="22" w:name="_Toc191120558"/>
      <w:r>
        <w:t>§311.</w:t>
      </w:r>
      <w:r>
        <w:tab/>
        <w:t>Purpose</w:t>
      </w:r>
      <w:bookmarkEnd w:id="22"/>
      <w:r>
        <w:fldChar w:fldCharType="begin"/>
      </w:r>
      <w:r>
        <w:instrText xml:space="preserve"> XE "</w:instrText>
      </w:r>
      <w:r w:rsidRPr="00E55839">
        <w:instrText>Purpose</w:instrText>
      </w:r>
      <w:r>
        <w:instrText xml:space="preserve">" </w:instrText>
      </w:r>
      <w:r>
        <w:fldChar w:fldCharType="end"/>
      </w:r>
    </w:p>
    <w:p w:rsidR="00A32043" w:rsidRDefault="00A32043" w:rsidP="00A32043">
      <w:pPr>
        <w:pStyle w:val="A"/>
      </w:pPr>
      <w:r>
        <w:t>A.</w:t>
      </w:r>
      <w:r>
        <w:tab/>
        <w:t>Focus. The study of aesthetics, or the philosophy of the arts, cultivates the direct experience of the senses and supplies the individual with a structure for perceiving and responding to the arts. A grasp of aesthetics empowers the individual to experience beauty in many forms, to appreciate artistic expression, and to develop insight into the creations and performances of others. By questioning concepts, weighing evidence, and examining intuitive reactions, the individual becomes increasingly discriminating in formulating preferences and conclusions about the values inherent in art. Aesthetic perception promotes creativity, flexible thinking, and the pursuit of excellence.</w:t>
      </w:r>
    </w:p>
    <w:p w:rsidR="00A32043" w:rsidRDefault="00A32043" w:rsidP="00A32043">
      <w:pPr>
        <w:pStyle w:val="A"/>
      </w:pPr>
      <w:r>
        <w:t>B.</w:t>
      </w:r>
      <w:r>
        <w:tab/>
        <w:t>Standard. Students develop aesthetic perception through the knowledge of art forms and respect for their commonalities and differences.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 LR 30:212 (February 2004).</w:t>
      </w:r>
    </w:p>
    <w:p w:rsidR="00A32043" w:rsidRDefault="00A32043" w:rsidP="00A32043">
      <w:pPr>
        <w:pStyle w:val="Section"/>
      </w:pPr>
      <w:bookmarkStart w:id="23" w:name="_Toc191120559"/>
      <w:r>
        <w:t>§313.</w:t>
      </w:r>
      <w:r>
        <w:tab/>
        <w:t>Benchmarks K-4</w:t>
      </w:r>
      <w:bookmarkEnd w:id="23"/>
      <w:r>
        <w:fldChar w:fldCharType="begin"/>
      </w:r>
      <w:r>
        <w:instrText xml:space="preserve"> XE "</w:instrText>
      </w:r>
      <w:r w:rsidRPr="003770EF">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00"/>
        <w:gridCol w:w="2990"/>
        <w:gridCol w:w="815"/>
      </w:tblGrid>
      <w:tr w:rsidR="00A32043" w:rsidTr="00A32043">
        <w:trPr>
          <w:cantSplit/>
          <w:trHeight w:val="106"/>
          <w:jc w:val="center"/>
        </w:trPr>
        <w:tc>
          <w:tcPr>
            <w:tcW w:w="1000" w:type="dxa"/>
            <w:vAlign w:val="center"/>
          </w:tcPr>
          <w:p w:rsidR="00A32043" w:rsidRDefault="00A32043" w:rsidP="00A32043">
            <w:pPr>
              <w:pStyle w:val="Heading2"/>
              <w:tabs>
                <w:tab w:val="clear" w:pos="7110"/>
              </w:tabs>
              <w:rPr>
                <w:sz w:val="16"/>
              </w:rPr>
            </w:pPr>
            <w:r>
              <w:rPr>
                <w:sz w:val="16"/>
              </w:rPr>
              <w:t>D-AP-E1</w:t>
            </w:r>
          </w:p>
        </w:tc>
        <w:tc>
          <w:tcPr>
            <w:tcW w:w="2990" w:type="dxa"/>
          </w:tcPr>
          <w:p w:rsidR="00A32043" w:rsidRDefault="00A32043" w:rsidP="00A32043">
            <w:pPr>
              <w:keepNext/>
              <w:jc w:val="both"/>
              <w:rPr>
                <w:sz w:val="16"/>
              </w:rPr>
            </w:pPr>
            <w:r>
              <w:rPr>
                <w:sz w:val="16"/>
              </w:rPr>
              <w:t>Recognize the elements of dance and apply basic dance vocabulary</w:t>
            </w:r>
          </w:p>
        </w:tc>
        <w:tc>
          <w:tcPr>
            <w:tcW w:w="815" w:type="dxa"/>
            <w:vAlign w:val="bottom"/>
          </w:tcPr>
          <w:p w:rsidR="00A32043" w:rsidRDefault="00A32043" w:rsidP="00A32043">
            <w:pPr>
              <w:keepNext/>
              <w:rPr>
                <w:sz w:val="16"/>
              </w:rPr>
            </w:pPr>
            <w:r>
              <w:rPr>
                <w:sz w:val="16"/>
              </w:rPr>
              <w:t>(1, 4)</w:t>
            </w:r>
          </w:p>
        </w:tc>
      </w:tr>
      <w:tr w:rsidR="00A32043" w:rsidTr="00A32043">
        <w:trPr>
          <w:cantSplit/>
          <w:jc w:val="center"/>
        </w:trPr>
        <w:tc>
          <w:tcPr>
            <w:tcW w:w="1000" w:type="dxa"/>
            <w:vAlign w:val="center"/>
          </w:tcPr>
          <w:p w:rsidR="00A32043" w:rsidRDefault="00A32043" w:rsidP="00A32043">
            <w:pPr>
              <w:pStyle w:val="Heading2"/>
              <w:tabs>
                <w:tab w:val="clear" w:pos="7110"/>
              </w:tabs>
              <w:rPr>
                <w:sz w:val="16"/>
              </w:rPr>
            </w:pPr>
            <w:r>
              <w:rPr>
                <w:sz w:val="16"/>
              </w:rPr>
              <w:t>D-AP-E2</w:t>
            </w:r>
          </w:p>
        </w:tc>
        <w:tc>
          <w:tcPr>
            <w:tcW w:w="2990" w:type="dxa"/>
          </w:tcPr>
          <w:p w:rsidR="00A32043" w:rsidRDefault="00A32043" w:rsidP="00A32043">
            <w:pPr>
              <w:jc w:val="both"/>
              <w:rPr>
                <w:sz w:val="16"/>
              </w:rPr>
            </w:pPr>
            <w:r>
              <w:rPr>
                <w:sz w:val="16"/>
              </w:rPr>
              <w:t>Recognize and respond to concepts of beauty and taste in the ideas and creations of others through the study of dance</w:t>
            </w:r>
          </w:p>
        </w:tc>
        <w:tc>
          <w:tcPr>
            <w:tcW w:w="815" w:type="dxa"/>
            <w:vAlign w:val="bottom"/>
          </w:tcPr>
          <w:p w:rsidR="00A32043" w:rsidRDefault="00A32043" w:rsidP="00A32043">
            <w:pPr>
              <w:rPr>
                <w:sz w:val="16"/>
              </w:rPr>
            </w:pPr>
            <w:r>
              <w:rPr>
                <w:sz w:val="16"/>
              </w:rPr>
              <w:t>(1, 4, 5)</w:t>
            </w:r>
          </w:p>
        </w:tc>
      </w:tr>
      <w:tr w:rsidR="00A32043" w:rsidTr="00A32043">
        <w:trPr>
          <w:cantSplit/>
          <w:jc w:val="center"/>
        </w:trPr>
        <w:tc>
          <w:tcPr>
            <w:tcW w:w="1000" w:type="dxa"/>
            <w:vAlign w:val="center"/>
          </w:tcPr>
          <w:p w:rsidR="00A32043" w:rsidRDefault="00A32043" w:rsidP="00A32043">
            <w:pPr>
              <w:pStyle w:val="Heading2"/>
              <w:tabs>
                <w:tab w:val="clear" w:pos="7110"/>
              </w:tabs>
              <w:rPr>
                <w:sz w:val="16"/>
              </w:rPr>
            </w:pPr>
            <w:r>
              <w:rPr>
                <w:sz w:val="16"/>
              </w:rPr>
              <w:t>D-AP-E3</w:t>
            </w:r>
          </w:p>
        </w:tc>
        <w:tc>
          <w:tcPr>
            <w:tcW w:w="2990" w:type="dxa"/>
          </w:tcPr>
          <w:p w:rsidR="00A32043" w:rsidRDefault="00A32043" w:rsidP="00A32043">
            <w:pPr>
              <w:jc w:val="both"/>
              <w:rPr>
                <w:sz w:val="16"/>
              </w:rPr>
            </w:pPr>
            <w:r>
              <w:rPr>
                <w:sz w:val="16"/>
              </w:rPr>
              <w:t>Identify and discuss how dance affects thoughts and feelings</w:t>
            </w:r>
          </w:p>
        </w:tc>
        <w:tc>
          <w:tcPr>
            <w:tcW w:w="815" w:type="dxa"/>
            <w:vAlign w:val="bottom"/>
          </w:tcPr>
          <w:p w:rsidR="00A32043" w:rsidRDefault="00A32043" w:rsidP="00A32043">
            <w:pPr>
              <w:rPr>
                <w:sz w:val="16"/>
              </w:rPr>
            </w:pPr>
            <w:r>
              <w:rPr>
                <w:sz w:val="16"/>
              </w:rPr>
              <w:t>(1, 2, 4)</w:t>
            </w:r>
          </w:p>
        </w:tc>
      </w:tr>
      <w:tr w:rsidR="00A32043" w:rsidTr="00A32043">
        <w:trPr>
          <w:cantSplit/>
          <w:jc w:val="center"/>
        </w:trPr>
        <w:tc>
          <w:tcPr>
            <w:tcW w:w="1000" w:type="dxa"/>
            <w:vAlign w:val="center"/>
          </w:tcPr>
          <w:p w:rsidR="00A32043" w:rsidRDefault="00A32043" w:rsidP="00A32043">
            <w:pPr>
              <w:pStyle w:val="Footer"/>
              <w:tabs>
                <w:tab w:val="clear" w:pos="4320"/>
                <w:tab w:val="clear" w:pos="8640"/>
              </w:tabs>
              <w:rPr>
                <w:sz w:val="16"/>
              </w:rPr>
            </w:pPr>
            <w:r>
              <w:rPr>
                <w:sz w:val="16"/>
              </w:rPr>
              <w:t>D-AP-E4</w:t>
            </w:r>
          </w:p>
        </w:tc>
        <w:tc>
          <w:tcPr>
            <w:tcW w:w="2990" w:type="dxa"/>
          </w:tcPr>
          <w:p w:rsidR="00A32043" w:rsidRDefault="00A32043" w:rsidP="00A32043">
            <w:pPr>
              <w:jc w:val="both"/>
              <w:rPr>
                <w:sz w:val="16"/>
              </w:rPr>
            </w:pPr>
            <w:r>
              <w:rPr>
                <w:sz w:val="16"/>
              </w:rPr>
              <w:t>Recognize that there are many possibilities and choices available in the process of creating a dance</w:t>
            </w:r>
          </w:p>
        </w:tc>
        <w:tc>
          <w:tcPr>
            <w:tcW w:w="815" w:type="dxa"/>
            <w:vAlign w:val="bottom"/>
          </w:tcPr>
          <w:p w:rsidR="00A32043" w:rsidRDefault="00A32043" w:rsidP="00A32043">
            <w:pPr>
              <w:rPr>
                <w:sz w:val="16"/>
              </w:rPr>
            </w:pPr>
            <w:r>
              <w:rPr>
                <w:sz w:val="16"/>
              </w:rPr>
              <w:t>(3, 4)</w:t>
            </w:r>
          </w:p>
        </w:tc>
      </w:tr>
      <w:tr w:rsidR="00A32043" w:rsidTr="00A32043">
        <w:trPr>
          <w:cantSplit/>
          <w:jc w:val="center"/>
        </w:trPr>
        <w:tc>
          <w:tcPr>
            <w:tcW w:w="1000" w:type="dxa"/>
            <w:vAlign w:val="center"/>
          </w:tcPr>
          <w:p w:rsidR="00A32043" w:rsidRDefault="00A32043" w:rsidP="00A32043">
            <w:pPr>
              <w:rPr>
                <w:sz w:val="16"/>
              </w:rPr>
            </w:pPr>
            <w:r>
              <w:rPr>
                <w:sz w:val="16"/>
              </w:rPr>
              <w:t>D-AP-E5</w:t>
            </w:r>
          </w:p>
        </w:tc>
        <w:tc>
          <w:tcPr>
            <w:tcW w:w="2990" w:type="dxa"/>
          </w:tcPr>
          <w:p w:rsidR="00A32043" w:rsidRDefault="00A32043" w:rsidP="00A32043">
            <w:pPr>
              <w:jc w:val="both"/>
              <w:rPr>
                <w:sz w:val="16"/>
              </w:rPr>
            </w:pPr>
            <w:r>
              <w:rPr>
                <w:sz w:val="16"/>
              </w:rPr>
              <w:t>Develop a basic understanding of the processes of creating, performing, and observing dance</w:t>
            </w:r>
          </w:p>
        </w:tc>
        <w:tc>
          <w:tcPr>
            <w:tcW w:w="815" w:type="dxa"/>
            <w:vAlign w:val="bottom"/>
          </w:tcPr>
          <w:p w:rsidR="00A32043" w:rsidRDefault="00A32043" w:rsidP="00A32043">
            <w:pPr>
              <w:rPr>
                <w:sz w:val="16"/>
              </w:rPr>
            </w:pPr>
            <w:r>
              <w:rPr>
                <w:sz w:val="16"/>
              </w:rPr>
              <w:t>(2, 5)</w:t>
            </w:r>
          </w:p>
        </w:tc>
      </w:tr>
      <w:tr w:rsidR="00A32043" w:rsidTr="00A32043">
        <w:trPr>
          <w:cantSplit/>
          <w:jc w:val="center"/>
        </w:trPr>
        <w:tc>
          <w:tcPr>
            <w:tcW w:w="1000" w:type="dxa"/>
            <w:vAlign w:val="center"/>
          </w:tcPr>
          <w:p w:rsidR="00A32043" w:rsidRDefault="00A32043" w:rsidP="00A32043">
            <w:pPr>
              <w:rPr>
                <w:sz w:val="16"/>
              </w:rPr>
            </w:pPr>
            <w:r>
              <w:rPr>
                <w:sz w:val="16"/>
              </w:rPr>
              <w:t>D-AP-E6</w:t>
            </w:r>
          </w:p>
        </w:tc>
        <w:tc>
          <w:tcPr>
            <w:tcW w:w="2990" w:type="dxa"/>
          </w:tcPr>
          <w:p w:rsidR="00A32043" w:rsidRDefault="00A32043" w:rsidP="00A32043">
            <w:pPr>
              <w:jc w:val="both"/>
              <w:rPr>
                <w:sz w:val="16"/>
              </w:rPr>
            </w:pPr>
            <w:r>
              <w:rPr>
                <w:sz w:val="16"/>
              </w:rPr>
              <w:t>Recognize how dance differs from other forms of human movement and share personal feelings or preferences about dance</w:t>
            </w:r>
          </w:p>
        </w:tc>
        <w:tc>
          <w:tcPr>
            <w:tcW w:w="815" w:type="dxa"/>
            <w:vAlign w:val="bottom"/>
          </w:tcPr>
          <w:p w:rsidR="00A32043" w:rsidRDefault="00A32043" w:rsidP="00A32043">
            <w:pP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 LR 30:212 (February 2004).</w:t>
      </w:r>
    </w:p>
    <w:p w:rsidR="00A32043" w:rsidRDefault="00A32043" w:rsidP="00A32043">
      <w:pPr>
        <w:pStyle w:val="Section"/>
      </w:pPr>
      <w:bookmarkStart w:id="24" w:name="_Toc191120560"/>
      <w:r>
        <w:t>§315.</w:t>
      </w:r>
      <w:r>
        <w:tab/>
        <w:t>Benchmarks 5-8</w:t>
      </w:r>
      <w:bookmarkEnd w:id="24"/>
      <w:r>
        <w:fldChar w:fldCharType="begin"/>
      </w:r>
      <w:r>
        <w:instrText xml:space="preserve"> XE "</w:instrText>
      </w:r>
      <w:r w:rsidRPr="00626CF5">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00"/>
        <w:gridCol w:w="3000"/>
        <w:gridCol w:w="744"/>
      </w:tblGrid>
      <w:tr w:rsidR="00A32043" w:rsidTr="00A32043">
        <w:trPr>
          <w:cantSplit/>
          <w:jc w:val="center"/>
        </w:trPr>
        <w:tc>
          <w:tcPr>
            <w:tcW w:w="1000" w:type="dxa"/>
            <w:vAlign w:val="center"/>
          </w:tcPr>
          <w:p w:rsidR="00A32043" w:rsidRDefault="00A32043" w:rsidP="00A32043">
            <w:pPr>
              <w:keepNext/>
              <w:rPr>
                <w:sz w:val="16"/>
              </w:rPr>
            </w:pPr>
            <w:r>
              <w:rPr>
                <w:sz w:val="16"/>
              </w:rPr>
              <w:t>D-AP-M1</w:t>
            </w:r>
          </w:p>
        </w:tc>
        <w:tc>
          <w:tcPr>
            <w:tcW w:w="3000" w:type="dxa"/>
          </w:tcPr>
          <w:p w:rsidR="00A32043" w:rsidRDefault="00A32043" w:rsidP="00A32043">
            <w:pPr>
              <w:keepNext/>
              <w:jc w:val="both"/>
              <w:rPr>
                <w:sz w:val="16"/>
              </w:rPr>
            </w:pPr>
            <w:r>
              <w:rPr>
                <w:sz w:val="16"/>
              </w:rPr>
              <w:t>Understand the elements of dance and apply expanded dance vocabulary</w:t>
            </w:r>
          </w:p>
        </w:tc>
        <w:tc>
          <w:tcPr>
            <w:tcW w:w="744" w:type="dxa"/>
            <w:vAlign w:val="bottom"/>
          </w:tcPr>
          <w:p w:rsidR="00A32043" w:rsidRDefault="00A32043" w:rsidP="00A32043">
            <w:pPr>
              <w:keepNext/>
              <w:jc w:val="center"/>
              <w:rPr>
                <w:sz w:val="16"/>
              </w:rPr>
            </w:pPr>
            <w:r>
              <w:rPr>
                <w:sz w:val="16"/>
              </w:rPr>
              <w:t>(1, 4)</w:t>
            </w:r>
          </w:p>
        </w:tc>
      </w:tr>
      <w:tr w:rsidR="00A32043" w:rsidTr="00A32043">
        <w:trPr>
          <w:cantSplit/>
          <w:jc w:val="center"/>
        </w:trPr>
        <w:tc>
          <w:tcPr>
            <w:tcW w:w="1000" w:type="dxa"/>
            <w:vAlign w:val="center"/>
          </w:tcPr>
          <w:p w:rsidR="00A32043" w:rsidRDefault="00A32043" w:rsidP="00A32043">
            <w:pPr>
              <w:rPr>
                <w:sz w:val="16"/>
              </w:rPr>
            </w:pPr>
            <w:r>
              <w:rPr>
                <w:sz w:val="16"/>
              </w:rPr>
              <w:t>D-AP-M2</w:t>
            </w:r>
          </w:p>
        </w:tc>
        <w:tc>
          <w:tcPr>
            <w:tcW w:w="3000" w:type="dxa"/>
          </w:tcPr>
          <w:p w:rsidR="00A32043" w:rsidRDefault="00A32043" w:rsidP="00A32043">
            <w:pPr>
              <w:jc w:val="both"/>
              <w:rPr>
                <w:sz w:val="16"/>
              </w:rPr>
            </w:pPr>
            <w:r>
              <w:rPr>
                <w:sz w:val="16"/>
              </w:rPr>
              <w:t>Recognize that concepts of beauty differ from culture to culture and that taste varies from person to person</w:t>
            </w:r>
          </w:p>
        </w:tc>
        <w:tc>
          <w:tcPr>
            <w:tcW w:w="744" w:type="dxa"/>
            <w:vAlign w:val="bottom"/>
          </w:tcPr>
          <w:p w:rsidR="00A32043" w:rsidRDefault="00A32043" w:rsidP="00A32043">
            <w:pPr>
              <w:jc w:val="center"/>
              <w:rPr>
                <w:sz w:val="16"/>
              </w:rPr>
            </w:pPr>
            <w:r>
              <w:rPr>
                <w:sz w:val="16"/>
              </w:rPr>
              <w:t>(1, 4, 5)</w:t>
            </w:r>
          </w:p>
        </w:tc>
      </w:tr>
      <w:tr w:rsidR="00A32043" w:rsidTr="00A32043">
        <w:trPr>
          <w:cantSplit/>
          <w:jc w:val="center"/>
        </w:trPr>
        <w:tc>
          <w:tcPr>
            <w:tcW w:w="1000" w:type="dxa"/>
            <w:vAlign w:val="center"/>
          </w:tcPr>
          <w:p w:rsidR="00A32043" w:rsidRDefault="00A32043" w:rsidP="00A32043">
            <w:pPr>
              <w:rPr>
                <w:sz w:val="16"/>
              </w:rPr>
            </w:pPr>
            <w:r>
              <w:rPr>
                <w:sz w:val="16"/>
              </w:rPr>
              <w:t>D-AP-M3</w:t>
            </w:r>
          </w:p>
        </w:tc>
        <w:tc>
          <w:tcPr>
            <w:tcW w:w="3000" w:type="dxa"/>
          </w:tcPr>
          <w:p w:rsidR="00A32043" w:rsidRDefault="00A32043" w:rsidP="00A32043">
            <w:pPr>
              <w:jc w:val="both"/>
              <w:rPr>
                <w:sz w:val="16"/>
              </w:rPr>
            </w:pPr>
            <w:r>
              <w:rPr>
                <w:sz w:val="16"/>
              </w:rPr>
              <w:t>Describe the sensory, emotional, and intellectual impact of works of dance</w:t>
            </w:r>
          </w:p>
        </w:tc>
        <w:tc>
          <w:tcPr>
            <w:tcW w:w="744" w:type="dxa"/>
            <w:vAlign w:val="bottom"/>
          </w:tcPr>
          <w:p w:rsidR="00A32043" w:rsidRDefault="00A32043" w:rsidP="00A32043">
            <w:pPr>
              <w:jc w:val="center"/>
              <w:rPr>
                <w:sz w:val="16"/>
              </w:rPr>
            </w:pPr>
            <w:r>
              <w:rPr>
                <w:sz w:val="16"/>
              </w:rPr>
              <w:t>(1, 2, 4)</w:t>
            </w:r>
          </w:p>
        </w:tc>
      </w:tr>
      <w:tr w:rsidR="00A32043" w:rsidTr="00A32043">
        <w:trPr>
          <w:cantSplit/>
          <w:jc w:val="center"/>
        </w:trPr>
        <w:tc>
          <w:tcPr>
            <w:tcW w:w="1000" w:type="dxa"/>
            <w:vAlign w:val="center"/>
          </w:tcPr>
          <w:p w:rsidR="00A32043" w:rsidRDefault="00A32043" w:rsidP="00A32043">
            <w:pPr>
              <w:rPr>
                <w:sz w:val="16"/>
              </w:rPr>
            </w:pPr>
            <w:r>
              <w:rPr>
                <w:sz w:val="16"/>
              </w:rPr>
              <w:t>D-AP-M4</w:t>
            </w:r>
          </w:p>
        </w:tc>
        <w:tc>
          <w:tcPr>
            <w:tcW w:w="3000" w:type="dxa"/>
          </w:tcPr>
          <w:p w:rsidR="00A32043" w:rsidRDefault="00A32043" w:rsidP="00A32043">
            <w:pPr>
              <w:jc w:val="both"/>
              <w:rPr>
                <w:sz w:val="16"/>
              </w:rPr>
            </w:pPr>
            <w:r>
              <w:rPr>
                <w:sz w:val="16"/>
              </w:rPr>
              <w:t>Demonstrate awareness of various new ideas, possibilities, options, and situations pertaining to creating dance</w:t>
            </w:r>
          </w:p>
        </w:tc>
        <w:tc>
          <w:tcPr>
            <w:tcW w:w="744" w:type="dxa"/>
            <w:vAlign w:val="bottom"/>
          </w:tcPr>
          <w:p w:rsidR="00A32043" w:rsidRDefault="00A32043" w:rsidP="00A32043">
            <w:pPr>
              <w:jc w:val="center"/>
              <w:rPr>
                <w:sz w:val="16"/>
              </w:rPr>
            </w:pPr>
            <w:r>
              <w:rPr>
                <w:sz w:val="16"/>
              </w:rPr>
              <w:t>(1, 4)</w:t>
            </w:r>
          </w:p>
        </w:tc>
      </w:tr>
      <w:tr w:rsidR="00A32043" w:rsidTr="00A32043">
        <w:trPr>
          <w:cantSplit/>
          <w:jc w:val="center"/>
        </w:trPr>
        <w:tc>
          <w:tcPr>
            <w:tcW w:w="1000" w:type="dxa"/>
            <w:vAlign w:val="center"/>
          </w:tcPr>
          <w:p w:rsidR="00A32043" w:rsidRDefault="00A32043" w:rsidP="00A32043">
            <w:pPr>
              <w:rPr>
                <w:sz w:val="16"/>
              </w:rPr>
            </w:pPr>
            <w:r>
              <w:rPr>
                <w:sz w:val="16"/>
              </w:rPr>
              <w:t>D-AP-M5</w:t>
            </w:r>
          </w:p>
        </w:tc>
        <w:tc>
          <w:tcPr>
            <w:tcW w:w="3000" w:type="dxa"/>
          </w:tcPr>
          <w:p w:rsidR="00A32043" w:rsidRDefault="00A32043" w:rsidP="00A32043">
            <w:pPr>
              <w:jc w:val="both"/>
              <w:rPr>
                <w:sz w:val="16"/>
              </w:rPr>
            </w:pPr>
            <w:r>
              <w:rPr>
                <w:sz w:val="16"/>
              </w:rPr>
              <w:t>Identify and discuss appropriate behaviors for creators, performers, and observers of dance</w:t>
            </w:r>
          </w:p>
        </w:tc>
        <w:tc>
          <w:tcPr>
            <w:tcW w:w="744" w:type="dxa"/>
            <w:vAlign w:val="bottom"/>
          </w:tcPr>
          <w:p w:rsidR="00A32043" w:rsidRDefault="00A32043" w:rsidP="00A32043">
            <w:pPr>
              <w:jc w:val="center"/>
              <w:rPr>
                <w:sz w:val="16"/>
              </w:rPr>
            </w:pPr>
            <w:r>
              <w:rPr>
                <w:sz w:val="16"/>
              </w:rPr>
              <w:t>(1, 4, 5)</w:t>
            </w:r>
          </w:p>
        </w:tc>
      </w:tr>
      <w:tr w:rsidR="00A32043" w:rsidTr="00A32043">
        <w:trPr>
          <w:cantSplit/>
          <w:jc w:val="center"/>
        </w:trPr>
        <w:tc>
          <w:tcPr>
            <w:tcW w:w="1000" w:type="dxa"/>
            <w:vAlign w:val="center"/>
          </w:tcPr>
          <w:p w:rsidR="00A32043" w:rsidRDefault="00A32043" w:rsidP="00A32043">
            <w:pPr>
              <w:rPr>
                <w:sz w:val="16"/>
              </w:rPr>
            </w:pPr>
            <w:r>
              <w:rPr>
                <w:sz w:val="16"/>
              </w:rPr>
              <w:t>D-AP-M6</w:t>
            </w:r>
          </w:p>
        </w:tc>
        <w:tc>
          <w:tcPr>
            <w:tcW w:w="3000" w:type="dxa"/>
          </w:tcPr>
          <w:p w:rsidR="00A32043" w:rsidRDefault="00A32043" w:rsidP="00A32043">
            <w:pPr>
              <w:jc w:val="both"/>
              <w:rPr>
                <w:sz w:val="16"/>
              </w:rPr>
            </w:pPr>
            <w:r>
              <w:rPr>
                <w:sz w:val="16"/>
              </w:rPr>
              <w:t>Discuss the question, "What is dance?" and express intuitive reactions and personal responses to dance</w:t>
            </w:r>
          </w:p>
        </w:tc>
        <w:tc>
          <w:tcPr>
            <w:tcW w:w="744" w:type="dxa"/>
            <w:vAlign w:val="bottom"/>
          </w:tcPr>
          <w:p w:rsidR="00A32043" w:rsidRDefault="00A32043" w:rsidP="00A32043">
            <w:pPr>
              <w:jc w:val="center"/>
              <w:rPr>
                <w:sz w:val="16"/>
              </w:rPr>
            </w:pPr>
            <w:r>
              <w:rPr>
                <w:sz w:val="16"/>
              </w:rPr>
              <w:t>(1, 4)</w:t>
            </w:r>
          </w:p>
        </w:tc>
      </w:tr>
    </w:tbl>
    <w:p w:rsidR="00A32043" w:rsidRDefault="00A32043" w:rsidP="00A32043">
      <w:pPr>
        <w:ind w:firstLine="720"/>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 LR 30:212 (February 2004).</w:t>
      </w:r>
    </w:p>
    <w:p w:rsidR="00A32043" w:rsidRDefault="00A32043" w:rsidP="00A32043">
      <w:pPr>
        <w:pStyle w:val="Section"/>
      </w:pPr>
      <w:bookmarkStart w:id="25" w:name="_Toc191120561"/>
      <w:r>
        <w:t>§317.</w:t>
      </w:r>
      <w:r>
        <w:tab/>
        <w:t>Benchmarks 9-12</w:t>
      </w:r>
      <w:bookmarkEnd w:id="25"/>
      <w:r>
        <w:fldChar w:fldCharType="begin"/>
      </w:r>
      <w:r>
        <w:instrText xml:space="preserve"> XE "</w:instrText>
      </w:r>
      <w:r w:rsidRPr="00D72E57">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45"/>
        <w:gridCol w:w="3000"/>
        <w:gridCol w:w="730"/>
      </w:tblGrid>
      <w:tr w:rsidR="00A32043" w:rsidTr="00A32043">
        <w:trPr>
          <w:cantSplit/>
          <w:jc w:val="center"/>
        </w:trPr>
        <w:tc>
          <w:tcPr>
            <w:tcW w:w="945" w:type="dxa"/>
            <w:vAlign w:val="center"/>
          </w:tcPr>
          <w:p w:rsidR="00A32043" w:rsidRDefault="00A32043" w:rsidP="00A32043">
            <w:pPr>
              <w:keepNext/>
              <w:rPr>
                <w:sz w:val="16"/>
              </w:rPr>
            </w:pPr>
            <w:r>
              <w:rPr>
                <w:sz w:val="16"/>
              </w:rPr>
              <w:t>D-AP-H1</w:t>
            </w:r>
          </w:p>
        </w:tc>
        <w:tc>
          <w:tcPr>
            <w:tcW w:w="3000" w:type="dxa"/>
          </w:tcPr>
          <w:p w:rsidR="00A32043" w:rsidRDefault="00A32043" w:rsidP="00A32043">
            <w:pPr>
              <w:keepNext/>
              <w:jc w:val="both"/>
              <w:rPr>
                <w:sz w:val="16"/>
              </w:rPr>
            </w:pPr>
            <w:r>
              <w:rPr>
                <w:sz w:val="16"/>
              </w:rPr>
              <w:t>Understand the elements of dance and apply advanced dance vocabulary</w:t>
            </w:r>
          </w:p>
        </w:tc>
        <w:tc>
          <w:tcPr>
            <w:tcW w:w="730" w:type="dxa"/>
            <w:vAlign w:val="bottom"/>
          </w:tcPr>
          <w:p w:rsidR="00A32043" w:rsidRDefault="00A32043" w:rsidP="00A32043">
            <w:pPr>
              <w:keepNext/>
              <w:jc w:val="center"/>
              <w:rPr>
                <w:sz w:val="16"/>
              </w:rPr>
            </w:pPr>
            <w:r>
              <w:rPr>
                <w:sz w:val="16"/>
              </w:rPr>
              <w:t>(1, 4)</w:t>
            </w:r>
          </w:p>
        </w:tc>
      </w:tr>
      <w:tr w:rsidR="00A32043" w:rsidTr="00A32043">
        <w:trPr>
          <w:cantSplit/>
          <w:jc w:val="center"/>
        </w:trPr>
        <w:tc>
          <w:tcPr>
            <w:tcW w:w="945" w:type="dxa"/>
            <w:vAlign w:val="center"/>
          </w:tcPr>
          <w:p w:rsidR="00A32043" w:rsidRDefault="00A32043" w:rsidP="00A32043">
            <w:pPr>
              <w:rPr>
                <w:sz w:val="16"/>
              </w:rPr>
            </w:pPr>
            <w:r>
              <w:rPr>
                <w:sz w:val="16"/>
              </w:rPr>
              <w:t>D-AP-H2</w:t>
            </w:r>
          </w:p>
        </w:tc>
        <w:tc>
          <w:tcPr>
            <w:tcW w:w="3000" w:type="dxa"/>
          </w:tcPr>
          <w:p w:rsidR="00A32043" w:rsidRDefault="00A32043" w:rsidP="00A32043">
            <w:pPr>
              <w:jc w:val="both"/>
              <w:rPr>
                <w:sz w:val="16"/>
              </w:rPr>
            </w:pPr>
            <w:r>
              <w:rPr>
                <w:sz w:val="16"/>
              </w:rPr>
              <w:t>Distinguish unique characteristics of dance as it reflects concepts of beauty and quality of life in various cultures</w:t>
            </w:r>
          </w:p>
        </w:tc>
        <w:tc>
          <w:tcPr>
            <w:tcW w:w="730" w:type="dxa"/>
            <w:vAlign w:val="bottom"/>
          </w:tcPr>
          <w:p w:rsidR="00A32043" w:rsidRDefault="00A32043" w:rsidP="00A32043">
            <w:pPr>
              <w:jc w:val="center"/>
              <w:rPr>
                <w:sz w:val="16"/>
              </w:rPr>
            </w:pPr>
            <w:r>
              <w:rPr>
                <w:sz w:val="16"/>
              </w:rPr>
              <w:t>(1, 4, 5)</w:t>
            </w:r>
          </w:p>
        </w:tc>
      </w:tr>
      <w:tr w:rsidR="00A32043" w:rsidTr="00A32043">
        <w:trPr>
          <w:cantSplit/>
          <w:jc w:val="center"/>
        </w:trPr>
        <w:tc>
          <w:tcPr>
            <w:tcW w:w="945" w:type="dxa"/>
            <w:vAlign w:val="center"/>
          </w:tcPr>
          <w:p w:rsidR="00A32043" w:rsidRDefault="00A32043" w:rsidP="00A32043">
            <w:pPr>
              <w:rPr>
                <w:sz w:val="16"/>
              </w:rPr>
            </w:pPr>
            <w:r>
              <w:rPr>
                <w:sz w:val="16"/>
              </w:rPr>
              <w:t>D-AP-H3</w:t>
            </w:r>
          </w:p>
        </w:tc>
        <w:tc>
          <w:tcPr>
            <w:tcW w:w="3000" w:type="dxa"/>
          </w:tcPr>
          <w:p w:rsidR="00A32043" w:rsidRDefault="00A32043" w:rsidP="00A32043">
            <w:pPr>
              <w:jc w:val="both"/>
              <w:rPr>
                <w:sz w:val="16"/>
              </w:rPr>
            </w:pPr>
            <w:r>
              <w:rPr>
                <w:sz w:val="16"/>
              </w:rPr>
              <w:t>Analyze and express the impact of dance on intellect, and emotions</w:t>
            </w:r>
          </w:p>
        </w:tc>
        <w:tc>
          <w:tcPr>
            <w:tcW w:w="730" w:type="dxa"/>
            <w:vAlign w:val="bottom"/>
          </w:tcPr>
          <w:p w:rsidR="00A32043" w:rsidRDefault="00A32043" w:rsidP="00A32043">
            <w:pPr>
              <w:jc w:val="center"/>
              <w:rPr>
                <w:sz w:val="16"/>
              </w:rPr>
            </w:pPr>
            <w:r>
              <w:rPr>
                <w:sz w:val="16"/>
              </w:rPr>
              <w:t>(1, 4, 5)</w:t>
            </w:r>
          </w:p>
        </w:tc>
      </w:tr>
      <w:tr w:rsidR="00A32043" w:rsidTr="00A32043">
        <w:trPr>
          <w:cantSplit/>
          <w:jc w:val="center"/>
        </w:trPr>
        <w:tc>
          <w:tcPr>
            <w:tcW w:w="945" w:type="dxa"/>
            <w:vAlign w:val="center"/>
          </w:tcPr>
          <w:p w:rsidR="00A32043" w:rsidRDefault="00A32043" w:rsidP="00A32043">
            <w:pPr>
              <w:rPr>
                <w:sz w:val="16"/>
              </w:rPr>
            </w:pPr>
            <w:r>
              <w:rPr>
                <w:sz w:val="16"/>
              </w:rPr>
              <w:t>D-AP-H4</w:t>
            </w:r>
          </w:p>
        </w:tc>
        <w:tc>
          <w:tcPr>
            <w:tcW w:w="3000" w:type="dxa"/>
          </w:tcPr>
          <w:p w:rsidR="00A32043" w:rsidRDefault="00A32043" w:rsidP="00A32043">
            <w:pPr>
              <w:jc w:val="both"/>
              <w:rPr>
                <w:sz w:val="16"/>
              </w:rPr>
            </w:pPr>
            <w:r>
              <w:rPr>
                <w:sz w:val="16"/>
              </w:rPr>
              <w:t>Compare and contrast multiple possibilities and options available for artistic expression through dance</w:t>
            </w:r>
          </w:p>
        </w:tc>
        <w:tc>
          <w:tcPr>
            <w:tcW w:w="730" w:type="dxa"/>
            <w:vAlign w:val="bottom"/>
          </w:tcPr>
          <w:p w:rsidR="00A32043" w:rsidRDefault="00A32043" w:rsidP="00A32043">
            <w:pPr>
              <w:jc w:val="center"/>
              <w:rPr>
                <w:sz w:val="16"/>
              </w:rPr>
            </w:pPr>
            <w:r>
              <w:rPr>
                <w:sz w:val="16"/>
              </w:rPr>
              <w:t>(1, 4)</w:t>
            </w:r>
          </w:p>
        </w:tc>
      </w:tr>
      <w:tr w:rsidR="00A32043" w:rsidTr="00A32043">
        <w:trPr>
          <w:cantSplit/>
          <w:jc w:val="center"/>
        </w:trPr>
        <w:tc>
          <w:tcPr>
            <w:tcW w:w="945" w:type="dxa"/>
            <w:vAlign w:val="center"/>
          </w:tcPr>
          <w:p w:rsidR="00A32043" w:rsidRDefault="00A32043" w:rsidP="00A32043">
            <w:pPr>
              <w:rPr>
                <w:sz w:val="16"/>
              </w:rPr>
            </w:pPr>
            <w:r>
              <w:rPr>
                <w:sz w:val="16"/>
              </w:rPr>
              <w:t>D-AP-H5</w:t>
            </w:r>
          </w:p>
        </w:tc>
        <w:tc>
          <w:tcPr>
            <w:tcW w:w="3000" w:type="dxa"/>
          </w:tcPr>
          <w:p w:rsidR="00A32043" w:rsidRDefault="00A32043" w:rsidP="00A32043">
            <w:pPr>
              <w:jc w:val="both"/>
              <w:rPr>
                <w:sz w:val="16"/>
              </w:rPr>
            </w:pPr>
            <w:r>
              <w:rPr>
                <w:sz w:val="16"/>
              </w:rPr>
              <w:t>Discuss the significance of collaboration and other group dynamics in creating, performing and observing dance</w:t>
            </w:r>
          </w:p>
        </w:tc>
        <w:tc>
          <w:tcPr>
            <w:tcW w:w="730" w:type="dxa"/>
            <w:vAlign w:val="bottom"/>
          </w:tcPr>
          <w:p w:rsidR="00A32043" w:rsidRDefault="00A32043" w:rsidP="00A32043">
            <w:pPr>
              <w:jc w:val="center"/>
              <w:rPr>
                <w:sz w:val="16"/>
              </w:rPr>
            </w:pPr>
            <w:r>
              <w:rPr>
                <w:sz w:val="16"/>
              </w:rPr>
              <w:t>(1, 4, 5)</w:t>
            </w:r>
          </w:p>
        </w:tc>
      </w:tr>
      <w:tr w:rsidR="00A32043" w:rsidTr="00A32043">
        <w:trPr>
          <w:cantSplit/>
          <w:jc w:val="center"/>
        </w:trPr>
        <w:tc>
          <w:tcPr>
            <w:tcW w:w="945" w:type="dxa"/>
            <w:vAlign w:val="center"/>
          </w:tcPr>
          <w:p w:rsidR="00A32043" w:rsidRDefault="00A32043" w:rsidP="00A32043">
            <w:pPr>
              <w:rPr>
                <w:sz w:val="16"/>
              </w:rPr>
            </w:pPr>
            <w:r>
              <w:rPr>
                <w:sz w:val="16"/>
              </w:rPr>
              <w:t>D-AP-H6</w:t>
            </w:r>
          </w:p>
        </w:tc>
        <w:tc>
          <w:tcPr>
            <w:tcW w:w="3000" w:type="dxa"/>
          </w:tcPr>
          <w:p w:rsidR="00A32043" w:rsidRDefault="00A32043" w:rsidP="00A32043">
            <w:pPr>
              <w:jc w:val="both"/>
              <w:rPr>
                <w:sz w:val="16"/>
              </w:rPr>
            </w:pPr>
            <w:r>
              <w:rPr>
                <w:sz w:val="16"/>
              </w:rPr>
              <w:t>Question/weigh evidence and information, examine intuitive reactions, and articulate personal attitudes toward dance</w:t>
            </w:r>
          </w:p>
        </w:tc>
        <w:tc>
          <w:tcPr>
            <w:tcW w:w="730" w:type="dxa"/>
            <w:vAlign w:val="bottom"/>
          </w:tcPr>
          <w:p w:rsidR="00A32043" w:rsidRDefault="00A32043" w:rsidP="00A32043">
            <w:pPr>
              <w:jc w:val="center"/>
              <w:rPr>
                <w:sz w:val="16"/>
              </w:rPr>
            </w:pPr>
            <w:r>
              <w:rPr>
                <w:sz w:val="16"/>
              </w:rPr>
              <w:t>(1, 2, 5)</w:t>
            </w:r>
          </w:p>
        </w:tc>
      </w:tr>
    </w:tbl>
    <w:p w:rsidR="00A32043" w:rsidRDefault="00A32043" w:rsidP="00A32043"/>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 LR 30:212 (February 2004).</w:t>
      </w:r>
    </w:p>
    <w:p w:rsidR="00A32043" w:rsidRDefault="00A32043" w:rsidP="00A32043">
      <w:pPr>
        <w:pStyle w:val="Section"/>
        <w:sectPr w:rsidR="00A32043" w:rsidSect="00A32043">
          <w:type w:val="continuous"/>
          <w:pgSz w:w="12240" w:h="15840" w:code="1"/>
          <w:pgMar w:top="1080" w:right="864" w:bottom="864" w:left="864" w:header="576" w:footer="432" w:gutter="0"/>
          <w:cols w:num="2" w:space="720"/>
        </w:sectPr>
      </w:pPr>
    </w:p>
    <w:p w:rsidR="00A32043" w:rsidRDefault="00A32043" w:rsidP="00A32043">
      <w:pPr>
        <w:pStyle w:val="Section"/>
      </w:pPr>
    </w:p>
    <w:p w:rsidR="00A32043" w:rsidRDefault="00A32043" w:rsidP="00A32043">
      <w:pPr>
        <w:pStyle w:val="Section"/>
      </w:pPr>
      <w:bookmarkStart w:id="26" w:name="_Toc191120562"/>
      <w:r>
        <w:t>§319.</w:t>
      </w:r>
      <w:r>
        <w:tab/>
        <w:t>Aesthetic Perception—Grade Cluster</w:t>
      </w:r>
      <w:bookmarkEnd w:id="26"/>
      <w:r>
        <w:fldChar w:fldCharType="begin"/>
      </w:r>
      <w:r>
        <w:instrText xml:space="preserve"> XE "</w:instrText>
      </w:r>
      <w:r w:rsidRPr="00A938FD">
        <w:instrText>Aesthetic Perception</w:instrText>
      </w:r>
      <w:r w:rsidRPr="00A938FD">
        <w:instrText>Grade Cluster</w:instrText>
      </w:r>
      <w:r>
        <w:instrText xml:space="preserve">" </w:instrText>
      </w:r>
      <w:r>
        <w:fldChar w:fldCharType="end"/>
      </w:r>
    </w:p>
    <w:tbl>
      <w:tblPr>
        <w:tblW w:w="9720"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620"/>
        <w:gridCol w:w="2700"/>
        <w:gridCol w:w="2880"/>
        <w:gridCol w:w="2520"/>
      </w:tblGrid>
      <w:tr w:rsidR="00A32043" w:rsidTr="00A32043">
        <w:trPr>
          <w:cantSplit/>
          <w:tblHeader/>
          <w:jc w:val="center"/>
        </w:trPr>
        <w:tc>
          <w:tcPr>
            <w:tcW w:w="1620" w:type="dxa"/>
            <w:tcBorders>
              <w:top w:val="double" w:sz="6" w:space="0" w:color="000000"/>
              <w:left w:val="double" w:sz="6" w:space="0" w:color="000000"/>
              <w:bottom w:val="single" w:sz="6" w:space="0" w:color="000000"/>
              <w:right w:val="single" w:sz="8"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Grade Cluster</w:t>
            </w:r>
          </w:p>
        </w:tc>
        <w:tc>
          <w:tcPr>
            <w:tcW w:w="2700" w:type="dxa"/>
            <w:tcBorders>
              <w:top w:val="double" w:sz="6" w:space="0" w:color="000000"/>
              <w:left w:val="single" w:sz="8" w:space="0" w:color="000000"/>
              <w:bottom w:val="single" w:sz="6" w:space="0" w:color="000000"/>
              <w:right w:val="nil"/>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80" w:type="dxa"/>
            <w:tcBorders>
              <w:top w:val="double" w:sz="6" w:space="0" w:color="000000"/>
              <w:left w:val="single" w:sz="4" w:space="0" w:color="auto"/>
              <w:bottom w:val="single" w:sz="4" w:space="0" w:color="auto"/>
              <w:right w:val="single" w:sz="4" w:space="0" w:color="auto"/>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20" w:type="dxa"/>
            <w:tcBorders>
              <w:top w:val="double" w:sz="6" w:space="0" w:color="000000"/>
              <w:left w:val="nil"/>
              <w:bottom w:val="single" w:sz="4" w:space="0" w:color="auto"/>
              <w:right w:val="doub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620" w:type="dxa"/>
            <w:tcBorders>
              <w:top w:val="single" w:sz="6" w:space="0" w:color="000000"/>
              <w:left w:val="doub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700" w:type="dxa"/>
            <w:tcBorders>
              <w:top w:val="single" w:sz="6" w:space="0" w:color="000000"/>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the elements of dance and apply basic dance vocabulary (1, 4)</w:t>
            </w:r>
          </w:p>
        </w:tc>
        <w:tc>
          <w:tcPr>
            <w:tcW w:w="2880" w:type="dxa"/>
            <w:tcBorders>
              <w:top w:val="nil"/>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the elements of dance and apply expanded dance vocabulary (1, 4)</w:t>
            </w:r>
          </w:p>
        </w:tc>
        <w:tc>
          <w:tcPr>
            <w:tcW w:w="2520" w:type="dxa"/>
            <w:tcBorders>
              <w:top w:val="single" w:sz="4" w:space="0" w:color="auto"/>
              <w:left w:val="single" w:sz="7" w:space="0" w:color="000000"/>
              <w:bottom w:val="single" w:sz="7" w:space="0" w:color="000000"/>
              <w:right w:val="doub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the elements of dance and apply advanced dance vocabulary (1, 4)</w:t>
            </w:r>
          </w:p>
        </w:tc>
      </w:tr>
      <w:tr w:rsidR="00A32043" w:rsidTr="00A32043">
        <w:trPr>
          <w:cantSplit/>
          <w:jc w:val="center"/>
        </w:trPr>
        <w:tc>
          <w:tcPr>
            <w:tcW w:w="1620" w:type="dxa"/>
            <w:tcBorders>
              <w:top w:val="single" w:sz="7" w:space="0" w:color="000000"/>
              <w:left w:val="doub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700" w:type="dxa"/>
            <w:tcBorders>
              <w:top w:val="single" w:sz="7" w:space="0" w:color="000000"/>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respond to concepts of beauty and taste in the ideas and creations of others through the study of dance (1, 4, 5)</w:t>
            </w:r>
          </w:p>
        </w:tc>
        <w:tc>
          <w:tcPr>
            <w:tcW w:w="2880" w:type="dxa"/>
            <w:tcBorders>
              <w:top w:val="single" w:sz="7" w:space="0" w:color="000000"/>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that concepts of beauty differ from culture to culture and that taste varies from person to person (1, 4, 5)</w:t>
            </w:r>
          </w:p>
        </w:tc>
        <w:tc>
          <w:tcPr>
            <w:tcW w:w="2520" w:type="dxa"/>
            <w:tcBorders>
              <w:top w:val="single" w:sz="7" w:space="0" w:color="000000"/>
              <w:left w:val="single" w:sz="7" w:space="0" w:color="000000"/>
              <w:bottom w:val="single" w:sz="7" w:space="0" w:color="000000"/>
              <w:right w:val="doub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Distinguish unique characteristics of dance as it reflects concepts of beauty and quality of life in various cultures (1, 4, 5)</w:t>
            </w:r>
          </w:p>
        </w:tc>
      </w:tr>
      <w:tr w:rsidR="00A32043" w:rsidTr="00A32043">
        <w:trPr>
          <w:cantSplit/>
          <w:jc w:val="center"/>
        </w:trPr>
        <w:tc>
          <w:tcPr>
            <w:tcW w:w="1620" w:type="dxa"/>
            <w:tcBorders>
              <w:top w:val="single" w:sz="7" w:space="0" w:color="000000"/>
              <w:left w:val="doub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700" w:type="dxa"/>
            <w:tcBorders>
              <w:top w:val="single" w:sz="7" w:space="0" w:color="000000"/>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how dance affects thoughts and feelings (1, 2, 4)</w:t>
            </w:r>
          </w:p>
        </w:tc>
        <w:tc>
          <w:tcPr>
            <w:tcW w:w="2880" w:type="dxa"/>
            <w:tcBorders>
              <w:top w:val="single" w:sz="7" w:space="0" w:color="000000"/>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Describe the sensory, emotional </w:t>
            </w:r>
            <w:r>
              <w:rPr>
                <w:sz w:val="16"/>
              </w:rPr>
              <w:br/>
              <w:t>and intellectual impact of works of dance (1, 2, 4)</w:t>
            </w:r>
          </w:p>
        </w:tc>
        <w:tc>
          <w:tcPr>
            <w:tcW w:w="2520" w:type="dxa"/>
            <w:tcBorders>
              <w:top w:val="single" w:sz="7" w:space="0" w:color="000000"/>
              <w:left w:val="single" w:sz="7" w:space="0" w:color="000000"/>
              <w:bottom w:val="single" w:sz="7" w:space="0" w:color="000000"/>
              <w:right w:val="doub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Analyze and express the impact </w:t>
            </w:r>
            <w:r>
              <w:rPr>
                <w:sz w:val="16"/>
              </w:rPr>
              <w:br/>
              <w:t>of dance on intellect and emotions (1, 4, 5)</w:t>
            </w:r>
          </w:p>
        </w:tc>
      </w:tr>
      <w:tr w:rsidR="00A32043" w:rsidTr="00A32043">
        <w:trPr>
          <w:cantSplit/>
          <w:jc w:val="center"/>
        </w:trPr>
        <w:tc>
          <w:tcPr>
            <w:tcW w:w="1620" w:type="dxa"/>
            <w:tcBorders>
              <w:top w:val="single" w:sz="7" w:space="0" w:color="000000"/>
              <w:left w:val="doub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700" w:type="dxa"/>
            <w:tcBorders>
              <w:top w:val="single" w:sz="7" w:space="0" w:color="000000"/>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that there are many possibilities and choices available in the process of creating a dance (3, 4)</w:t>
            </w:r>
          </w:p>
        </w:tc>
        <w:tc>
          <w:tcPr>
            <w:tcW w:w="2880" w:type="dxa"/>
            <w:tcBorders>
              <w:top w:val="single" w:sz="7" w:space="0" w:color="000000"/>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awareness of various new ideas, possibilities, options, and situations pertaining to creating dance (1, 4)</w:t>
            </w:r>
          </w:p>
        </w:tc>
        <w:tc>
          <w:tcPr>
            <w:tcW w:w="2520" w:type="dxa"/>
            <w:tcBorders>
              <w:top w:val="single" w:sz="7" w:space="0" w:color="000000"/>
              <w:left w:val="single" w:sz="7" w:space="0" w:color="000000"/>
              <w:bottom w:val="single" w:sz="7" w:space="0" w:color="000000"/>
              <w:right w:val="doub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multiple possibilities and options available for artistic expression through dance</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(1, 4)</w:t>
            </w:r>
          </w:p>
        </w:tc>
      </w:tr>
      <w:tr w:rsidR="00A32043" w:rsidTr="00A32043">
        <w:trPr>
          <w:cantSplit/>
          <w:jc w:val="center"/>
        </w:trPr>
        <w:tc>
          <w:tcPr>
            <w:tcW w:w="1620" w:type="dxa"/>
            <w:tcBorders>
              <w:top w:val="single" w:sz="7" w:space="0" w:color="000000"/>
              <w:left w:val="doub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700" w:type="dxa"/>
            <w:tcBorders>
              <w:top w:val="single" w:sz="7" w:space="0" w:color="000000"/>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Develop a basic understanding of the processes of creating, performing, and observing dance (2, 5)</w:t>
            </w:r>
          </w:p>
        </w:tc>
        <w:tc>
          <w:tcPr>
            <w:tcW w:w="2880" w:type="dxa"/>
            <w:tcBorders>
              <w:top w:val="single" w:sz="7" w:space="0" w:color="000000"/>
              <w:left w:val="single" w:sz="7" w:space="0" w:color="000000"/>
              <w:bottom w:val="sing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appropriate behaviors for creators, performers, and observers of dance (1, 4, 5)</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p>
        </w:tc>
        <w:tc>
          <w:tcPr>
            <w:tcW w:w="2520" w:type="dxa"/>
            <w:tcBorders>
              <w:top w:val="single" w:sz="7" w:space="0" w:color="000000"/>
              <w:left w:val="single" w:sz="7" w:space="0" w:color="000000"/>
              <w:bottom w:val="single" w:sz="7" w:space="0" w:color="000000"/>
              <w:right w:val="doub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Discuss the significance of collaboration and other group dynamics in creating, performing, and observing dance (1, 4, 5)</w:t>
            </w:r>
          </w:p>
        </w:tc>
      </w:tr>
      <w:tr w:rsidR="00A32043" w:rsidTr="00A32043">
        <w:trPr>
          <w:cantSplit/>
          <w:jc w:val="center"/>
        </w:trPr>
        <w:tc>
          <w:tcPr>
            <w:tcW w:w="1620" w:type="dxa"/>
            <w:tcBorders>
              <w:top w:val="single" w:sz="7" w:space="0" w:color="000000"/>
              <w:left w:val="double" w:sz="7" w:space="0" w:color="000000"/>
              <w:bottom w:val="doub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6</w:t>
            </w:r>
          </w:p>
        </w:tc>
        <w:tc>
          <w:tcPr>
            <w:tcW w:w="2700" w:type="dxa"/>
            <w:tcBorders>
              <w:top w:val="single" w:sz="7" w:space="0" w:color="000000"/>
              <w:left w:val="single" w:sz="7" w:space="0" w:color="000000"/>
              <w:bottom w:val="doub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how dance differs from other forms of human movement and share personal feelings or preferences about dance (1, 2, 4)</w:t>
            </w:r>
          </w:p>
        </w:tc>
        <w:tc>
          <w:tcPr>
            <w:tcW w:w="2880" w:type="dxa"/>
            <w:tcBorders>
              <w:top w:val="single" w:sz="7" w:space="0" w:color="000000"/>
              <w:left w:val="single" w:sz="7" w:space="0" w:color="000000"/>
              <w:bottom w:val="double" w:sz="7" w:space="0" w:color="000000"/>
              <w:right w:val="sing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Discuss the question, "What is dance?" and express intuitive reactions and personal responses to dance (1, 4)</w:t>
            </w:r>
          </w:p>
        </w:tc>
        <w:tc>
          <w:tcPr>
            <w:tcW w:w="2520" w:type="dxa"/>
            <w:tcBorders>
              <w:top w:val="single" w:sz="7" w:space="0" w:color="000000"/>
              <w:left w:val="single" w:sz="7" w:space="0" w:color="000000"/>
              <w:bottom w:val="double" w:sz="7" w:space="0" w:color="000000"/>
              <w:right w:val="double" w:sz="7"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Question/weigh evidence and information, examine intuitive reactions, and articulate personal attitudes toward dance (1, 2, 5)</w:t>
            </w:r>
          </w:p>
        </w:tc>
      </w:tr>
    </w:tbl>
    <w:p w:rsidR="00A32043" w:rsidRDefault="00A32043" w:rsidP="00A32043">
      <w:pPr>
        <w:pStyle w:val="A"/>
      </w:pPr>
    </w:p>
    <w:p w:rsidR="00A32043" w:rsidRDefault="00A32043" w:rsidP="00A32043">
      <w:pPr>
        <w:pStyle w:val="A"/>
        <w:sectPr w:rsidR="00A32043" w:rsidSect="00A32043">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30:212 (February 2004). </w:t>
      </w:r>
    </w:p>
    <w:p w:rsidR="00A32043" w:rsidRDefault="00A32043" w:rsidP="00A32043">
      <w:pPr>
        <w:pStyle w:val="SubChapter"/>
      </w:pPr>
      <w:bookmarkStart w:id="27" w:name="_Toc191120563"/>
      <w:r>
        <w:t>Subchapter C.</w:t>
      </w:r>
      <w:r>
        <w:tab/>
        <w:t>Historical and Cultural Perspective</w:t>
      </w:r>
      <w:bookmarkEnd w:id="27"/>
    </w:p>
    <w:p w:rsidR="00A32043" w:rsidRDefault="00A32043" w:rsidP="00A32043">
      <w:pPr>
        <w:pStyle w:val="Section"/>
      </w:pPr>
      <w:bookmarkStart w:id="28" w:name="_Toc191120564"/>
      <w:r>
        <w:t>§321.</w:t>
      </w:r>
      <w:r>
        <w:tab/>
        <w:t>Purpose</w:t>
      </w:r>
      <w:bookmarkEnd w:id="28"/>
      <w:r>
        <w:fldChar w:fldCharType="begin"/>
      </w:r>
      <w:r>
        <w:instrText xml:space="preserve"> XE "</w:instrText>
      </w:r>
      <w:r w:rsidRPr="002A4E3A">
        <w:instrText>Purpose</w:instrText>
      </w:r>
      <w:r>
        <w:instrText xml:space="preserve">" </w:instrText>
      </w:r>
      <w:r>
        <w:fldChar w:fldCharType="end"/>
      </w:r>
    </w:p>
    <w:p w:rsidR="00A32043" w:rsidRDefault="00A32043" w:rsidP="00A32043">
      <w:pPr>
        <w:pStyle w:val="A"/>
      </w:pPr>
      <w:bookmarkStart w:id="29" w:name="_Toc509804640"/>
      <w:r>
        <w:t>A.</w:t>
      </w:r>
      <w:r>
        <w:tab/>
        <w:t>Focus. Historical and cultural perspective is the vehicle for understanding works of art in time and place. The arts survive through times of interruption and neglect; they outlive governments, creeds, societies, and even the civilizations that spawned them. The artist is a harbinger of change, a translator of social thought, an analyst of cultures, a poetic scientist, and a recorder of history. To understand creative output in the history of the arts is to understand history itself.</w:t>
      </w:r>
      <w:bookmarkEnd w:id="29"/>
    </w:p>
    <w:p w:rsidR="00A32043" w:rsidRDefault="00A32043" w:rsidP="00A32043">
      <w:pPr>
        <w:pStyle w:val="A"/>
      </w:pPr>
      <w:r>
        <w:t>B.</w:t>
      </w:r>
      <w:r>
        <w:tab/>
        <w:t>Standard. Students develop historical and cultural perspective by recognizing and understanding that the arts throughout history are a record of human experience with a past, present, and future.</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w:t>
      </w:r>
      <w:proofErr w:type="gramStart"/>
      <w:r>
        <w:t>,  LR</w:t>
      </w:r>
      <w:proofErr w:type="gramEnd"/>
      <w:r>
        <w:t xml:space="preserve"> 30:213 (February 2004).</w:t>
      </w:r>
    </w:p>
    <w:p w:rsidR="00A32043" w:rsidRDefault="00A32043" w:rsidP="00A32043">
      <w:pPr>
        <w:pStyle w:val="Section"/>
      </w:pPr>
      <w:bookmarkStart w:id="30" w:name="_Toc191120565"/>
      <w:r>
        <w:t>§323.</w:t>
      </w:r>
      <w:r>
        <w:tab/>
        <w:t>Benchmarks K-4</w:t>
      </w:r>
      <w:bookmarkEnd w:id="30"/>
      <w:r>
        <w:fldChar w:fldCharType="begin"/>
      </w:r>
      <w:r>
        <w:instrText xml:space="preserve"> XE "</w:instrText>
      </w:r>
      <w:r w:rsidRPr="00AC5E6D">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58"/>
        <w:gridCol w:w="2723"/>
        <w:gridCol w:w="977"/>
      </w:tblGrid>
      <w:tr w:rsidR="00A32043" w:rsidTr="00A32043">
        <w:trPr>
          <w:cantSplit/>
          <w:jc w:val="center"/>
        </w:trPr>
        <w:tc>
          <w:tcPr>
            <w:tcW w:w="958" w:type="dxa"/>
            <w:vAlign w:val="center"/>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D-HP-E1</w:t>
            </w:r>
          </w:p>
        </w:tc>
        <w:tc>
          <w:tcPr>
            <w:tcW w:w="2723"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discuss the role of dance in cultural/historical contexts, including celebrations, ceremonies, and special occasions</w:t>
            </w:r>
          </w:p>
        </w:tc>
        <w:tc>
          <w:tcPr>
            <w:tcW w:w="977"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58"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D-HP-E2</w:t>
            </w:r>
          </w:p>
        </w:tc>
        <w:tc>
          <w:tcPr>
            <w:tcW w:w="2723"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basic differences between dance styles and identify styles of dance in various cultures</w:t>
            </w:r>
          </w:p>
        </w:tc>
        <w:tc>
          <w:tcPr>
            <w:tcW w:w="977"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(1, 3, 4)</w:t>
            </w:r>
          </w:p>
        </w:tc>
      </w:tr>
      <w:tr w:rsidR="00A32043" w:rsidTr="00A32043">
        <w:trPr>
          <w:cantSplit/>
          <w:jc w:val="center"/>
        </w:trPr>
        <w:tc>
          <w:tcPr>
            <w:tcW w:w="958"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D-HP-E3</w:t>
            </w:r>
          </w:p>
        </w:tc>
        <w:tc>
          <w:tcPr>
            <w:tcW w:w="2723"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great dance works, innovators, and performers who have shaped the history of dance</w:t>
            </w:r>
          </w:p>
        </w:tc>
        <w:tc>
          <w:tcPr>
            <w:tcW w:w="977"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58"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D-HP-E4</w:t>
            </w:r>
          </w:p>
        </w:tc>
        <w:tc>
          <w:tcPr>
            <w:tcW w:w="2723"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careers in dance and identify roles of dancers in various cultures and time periods</w:t>
            </w:r>
          </w:p>
        </w:tc>
        <w:tc>
          <w:tcPr>
            <w:tcW w:w="977"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r w:rsidR="00A32043" w:rsidTr="00A32043">
        <w:trPr>
          <w:cantSplit/>
          <w:jc w:val="center"/>
        </w:trPr>
        <w:tc>
          <w:tcPr>
            <w:tcW w:w="958"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D-HP-E5</w:t>
            </w:r>
          </w:p>
        </w:tc>
        <w:tc>
          <w:tcPr>
            <w:tcW w:w="2723"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universal themes in dance and how dance communicates a universal language</w:t>
            </w:r>
          </w:p>
        </w:tc>
        <w:tc>
          <w:tcPr>
            <w:tcW w:w="977"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30:213 (February 2004). </w:t>
      </w:r>
    </w:p>
    <w:p w:rsidR="00A32043" w:rsidRDefault="00A32043" w:rsidP="00A32043">
      <w:pPr>
        <w:pStyle w:val="Section"/>
      </w:pPr>
      <w:bookmarkStart w:id="31" w:name="_Toc191120566"/>
      <w:r>
        <w:t>§325.</w:t>
      </w:r>
      <w:r>
        <w:tab/>
        <w:t>Benchmarks 5-8</w:t>
      </w:r>
      <w:bookmarkEnd w:id="31"/>
      <w:r>
        <w:fldChar w:fldCharType="begin"/>
      </w:r>
      <w:r>
        <w:instrText xml:space="preserve"> XE "</w:instrText>
      </w:r>
      <w:r w:rsidRPr="003876AA">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93"/>
        <w:gridCol w:w="2788"/>
        <w:gridCol w:w="1000"/>
      </w:tblGrid>
      <w:tr w:rsidR="00A32043" w:rsidTr="00A32043">
        <w:trPr>
          <w:cantSplit/>
          <w:jc w:val="center"/>
        </w:trPr>
        <w:tc>
          <w:tcPr>
            <w:tcW w:w="893" w:type="dxa"/>
            <w:vAlign w:val="center"/>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D-HP-M1</w:t>
            </w:r>
          </w:p>
        </w:tc>
        <w:tc>
          <w:tcPr>
            <w:tcW w:w="2788"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the role of dance in various cultures and discuss dance in cultural, historical, and contemporary contexts</w:t>
            </w:r>
          </w:p>
        </w:tc>
        <w:tc>
          <w:tcPr>
            <w:tcW w:w="1000"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89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D-HP-M2</w:t>
            </w:r>
          </w:p>
        </w:tc>
        <w:tc>
          <w:tcPr>
            <w:tcW w:w="278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differences in styles of dance and distinguish among dance styles from various cultures and time periods</w:t>
            </w:r>
          </w:p>
        </w:tc>
        <w:tc>
          <w:tcPr>
            <w:tcW w:w="1000"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89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D-HP-M3</w:t>
            </w:r>
          </w:p>
        </w:tc>
        <w:tc>
          <w:tcPr>
            <w:tcW w:w="278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the influences of great dance works, innovators, and performers who have shaped the history of dance</w:t>
            </w:r>
          </w:p>
        </w:tc>
        <w:tc>
          <w:tcPr>
            <w:tcW w:w="1000"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89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D-HP-M4</w:t>
            </w:r>
          </w:p>
        </w:tc>
        <w:tc>
          <w:tcPr>
            <w:tcW w:w="278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describe, and compare contemporary careers and professions in dance</w:t>
            </w:r>
          </w:p>
        </w:tc>
        <w:tc>
          <w:tcPr>
            <w:tcW w:w="1000"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(1, 4, 5)</w:t>
            </w:r>
          </w:p>
        </w:tc>
      </w:tr>
      <w:tr w:rsidR="00A32043" w:rsidTr="00A32043">
        <w:trPr>
          <w:cantSplit/>
          <w:jc w:val="center"/>
        </w:trPr>
        <w:tc>
          <w:tcPr>
            <w:tcW w:w="89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D-HP-M5</w:t>
            </w:r>
          </w:p>
        </w:tc>
        <w:tc>
          <w:tcPr>
            <w:tcW w:w="278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universal themes exhibited in dance from various cultures</w:t>
            </w:r>
          </w:p>
        </w:tc>
        <w:tc>
          <w:tcPr>
            <w:tcW w:w="1000"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bl>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8"/>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w:t>
      </w:r>
      <w:r w:rsidR="001C4F3E">
        <w:t>entary and Secondary Education,</w:t>
      </w:r>
      <w:r>
        <w:t xml:space="preserve"> LR 30:213 (February 2004). </w:t>
      </w:r>
    </w:p>
    <w:p w:rsidR="00A32043" w:rsidRDefault="00A32043" w:rsidP="00120C24">
      <w:pPr>
        <w:pStyle w:val="Section"/>
      </w:pPr>
      <w:bookmarkStart w:id="32" w:name="_Toc191120567"/>
      <w:r>
        <w:lastRenderedPageBreak/>
        <w:t>§327.</w:t>
      </w:r>
      <w:r>
        <w:tab/>
        <w:t>Benchmarks 9–12</w:t>
      </w:r>
      <w:bookmarkEnd w:id="32"/>
      <w:r>
        <w:fldChar w:fldCharType="begin"/>
      </w:r>
      <w:r>
        <w:instrText xml:space="preserve"> XE "</w:instrText>
      </w:r>
      <w:r w:rsidRPr="00D74952">
        <w:instrText>Benchmarks 9–12</w:instrText>
      </w:r>
      <w:r>
        <w:instrText xml:space="preserve">" </w:instrText>
      </w:r>
      <w:r>
        <w:fldChar w:fldCharType="end"/>
      </w:r>
    </w:p>
    <w:p w:rsidR="00A32043" w:rsidRDefault="00A32043" w:rsidP="00120C24">
      <w:pPr>
        <w:pStyle w:val="A"/>
        <w:keepNext/>
      </w:pPr>
      <w:r>
        <w:t>A.</w:t>
      </w:r>
      <w:r>
        <w:tab/>
        <w:t>In grades 9–12, students should know and be able to:</w:t>
      </w:r>
    </w:p>
    <w:tbl>
      <w:tblPr>
        <w:tblW w:w="479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47"/>
        <w:gridCol w:w="2800"/>
        <w:gridCol w:w="1043"/>
      </w:tblGrid>
      <w:tr w:rsidR="00A32043" w:rsidTr="00A32043">
        <w:trPr>
          <w:cantSplit/>
          <w:jc w:val="center"/>
        </w:trPr>
        <w:tc>
          <w:tcPr>
            <w:tcW w:w="947" w:type="dxa"/>
            <w:vAlign w:val="center"/>
          </w:tcPr>
          <w:p w:rsidR="00A32043" w:rsidRDefault="00A32043" w:rsidP="00120C24">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D-HP-H1</w:t>
            </w:r>
          </w:p>
        </w:tc>
        <w:tc>
          <w:tcPr>
            <w:tcW w:w="2800" w:type="dxa"/>
          </w:tcPr>
          <w:p w:rsidR="00A32043" w:rsidRDefault="00A32043" w:rsidP="00120C24">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Explain the art of dance in relation to cultural values and prevailing social, political, and economic conditions</w:t>
            </w:r>
          </w:p>
        </w:tc>
        <w:tc>
          <w:tcPr>
            <w:tcW w:w="1043" w:type="dxa"/>
            <w:vAlign w:val="bottom"/>
          </w:tcPr>
          <w:p w:rsidR="00A32043" w:rsidRDefault="00A32043" w:rsidP="00120C24">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(1, 4, 5)</w:t>
            </w:r>
          </w:p>
        </w:tc>
      </w:tr>
      <w:tr w:rsidR="00A32043" w:rsidTr="00A32043">
        <w:trPr>
          <w:cantSplit/>
          <w:jc w:val="center"/>
        </w:trPr>
        <w:tc>
          <w:tcPr>
            <w:tcW w:w="947" w:type="dxa"/>
            <w:vAlign w:val="center"/>
          </w:tcPr>
          <w:p w:rsidR="00A32043" w:rsidRDefault="00A32043" w:rsidP="00120C24">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D-HP-H2</w:t>
            </w:r>
          </w:p>
        </w:tc>
        <w:tc>
          <w:tcPr>
            <w:tcW w:w="2800" w:type="dxa"/>
          </w:tcPr>
          <w:p w:rsidR="00A32043" w:rsidRDefault="00A32043" w:rsidP="00120C24">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contrast, and categorize styles of dance representative of various cultures and time periods</w:t>
            </w:r>
          </w:p>
        </w:tc>
        <w:tc>
          <w:tcPr>
            <w:tcW w:w="1043" w:type="dxa"/>
            <w:vAlign w:val="bottom"/>
          </w:tcPr>
          <w:p w:rsidR="00A32043" w:rsidRDefault="00A32043" w:rsidP="00120C24">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47"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D-HP-H3</w:t>
            </w:r>
          </w:p>
        </w:tc>
        <w:tc>
          <w:tcPr>
            <w:tcW w:w="28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current dance innovators and trends with past innovators and their contributions to dance</w:t>
            </w:r>
          </w:p>
        </w:tc>
        <w:tc>
          <w:tcPr>
            <w:tcW w:w="1043"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(3, 4)</w:t>
            </w:r>
          </w:p>
        </w:tc>
      </w:tr>
      <w:tr w:rsidR="00A32043" w:rsidTr="00A32043">
        <w:trPr>
          <w:cantSplit/>
          <w:jc w:val="center"/>
        </w:trPr>
        <w:tc>
          <w:tcPr>
            <w:tcW w:w="947"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D-HP-H4</w:t>
            </w:r>
          </w:p>
        </w:tc>
        <w:tc>
          <w:tcPr>
            <w:tcW w:w="28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Investigate and assess roles, careers, and career opportunities in dance production</w:t>
            </w:r>
          </w:p>
        </w:tc>
        <w:tc>
          <w:tcPr>
            <w:tcW w:w="1043"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47"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D-HP-H5</w:t>
            </w:r>
          </w:p>
        </w:tc>
        <w:tc>
          <w:tcPr>
            <w:tcW w:w="28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universal themes as exhibited in dance from various cultures</w:t>
            </w:r>
          </w:p>
        </w:tc>
        <w:tc>
          <w:tcPr>
            <w:tcW w:w="1043"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(3, 4)</w:t>
            </w:r>
          </w:p>
        </w:tc>
      </w:tr>
    </w:tbl>
    <w:p w:rsidR="00A32043" w:rsidRDefault="00A32043" w:rsidP="00A32043">
      <w:pPr>
        <w:pStyle w:val="BodyText"/>
        <w:ind w:left="720"/>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30:213 (February 2004). </w:t>
      </w:r>
    </w:p>
    <w:p w:rsidR="00A32043" w:rsidRDefault="00A32043" w:rsidP="00A32043">
      <w:pPr>
        <w:pStyle w:val="Section"/>
        <w:sectPr w:rsidR="00A32043" w:rsidSect="00A32043">
          <w:type w:val="continuous"/>
          <w:pgSz w:w="12240" w:h="15840" w:code="1"/>
          <w:pgMar w:top="1080" w:right="864" w:bottom="864" w:left="864" w:header="576" w:footer="432" w:gutter="0"/>
          <w:cols w:num="2" w:space="720"/>
        </w:sectPr>
      </w:pPr>
    </w:p>
    <w:p w:rsidR="001C4F3E" w:rsidRDefault="001C4F3E" w:rsidP="00A32043">
      <w:pPr>
        <w:pStyle w:val="Section"/>
      </w:pPr>
    </w:p>
    <w:p w:rsidR="00A32043" w:rsidRDefault="00A32043" w:rsidP="00A32043">
      <w:pPr>
        <w:pStyle w:val="Section"/>
      </w:pPr>
      <w:bookmarkStart w:id="33" w:name="_Toc191120568"/>
      <w:r>
        <w:t>§329.</w:t>
      </w:r>
      <w:r>
        <w:tab/>
        <w:t>Historical and Cultural Perspective</w:t>
      </w:r>
      <w:r>
        <w:rPr>
          <w:rFonts w:ascii="WP TypographicSymbols" w:hAnsi="WP TypographicSymbols"/>
        </w:rPr>
        <w:br/>
      </w:r>
      <w:r>
        <w:t>Grade Cluster</w:t>
      </w:r>
      <w:bookmarkEnd w:id="33"/>
      <w:r>
        <w:fldChar w:fldCharType="begin"/>
      </w:r>
      <w:r>
        <w:instrText xml:space="preserve"> XE "</w:instrText>
      </w:r>
      <w:r w:rsidRPr="00AA756D">
        <w:instrText>Historical and Cultural Perspective</w:instrText>
      </w:r>
      <w:r w:rsidRPr="00AA756D">
        <w:br/>
        <w:instrText>Grade Cluster</w:instrText>
      </w:r>
      <w:r>
        <w:instrText xml:space="preserve">" </w:instrText>
      </w:r>
      <w:r>
        <w:fldChar w:fldCharType="end"/>
      </w:r>
    </w:p>
    <w:tbl>
      <w:tblPr>
        <w:tblW w:w="1067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620"/>
        <w:gridCol w:w="3126"/>
        <w:gridCol w:w="2880"/>
        <w:gridCol w:w="3051"/>
      </w:tblGrid>
      <w:tr w:rsidR="00A32043" w:rsidTr="00A32043">
        <w:trPr>
          <w:cantSplit/>
          <w:tblHeader/>
          <w:jc w:val="center"/>
        </w:trPr>
        <w:tc>
          <w:tcPr>
            <w:tcW w:w="162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bCs/>
                <w:sz w:val="16"/>
              </w:rPr>
            </w:pPr>
            <w:r>
              <w:rPr>
                <w:b/>
                <w:bCs/>
                <w:sz w:val="16"/>
              </w:rPr>
              <w:t>Grade Cluster</w:t>
            </w:r>
          </w:p>
        </w:tc>
        <w:tc>
          <w:tcPr>
            <w:tcW w:w="312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8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3051"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620" w:type="dxa"/>
            <w:tcBorders>
              <w:top w:val="single" w:sz="6" w:space="0" w:color="000000"/>
            </w:tcBorders>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3126" w:type="dxa"/>
            <w:tcBorders>
              <w:top w:val="single" w:sz="6" w:space="0" w:color="000000"/>
            </w:tcBorders>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discuss the role of dance in cultural/historical contexts, including celebrations, ceremonies, and special occasions (1, 4)</w:t>
            </w:r>
          </w:p>
        </w:tc>
        <w:tc>
          <w:tcPr>
            <w:tcW w:w="2880" w:type="dxa"/>
            <w:tcBorders>
              <w:top w:val="single" w:sz="6" w:space="0" w:color="000000"/>
            </w:tcBorders>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the role of dance in various cultures and discuss dance in cultural, historical, and contemporary contexts (1, 4)</w:t>
            </w:r>
          </w:p>
        </w:tc>
        <w:tc>
          <w:tcPr>
            <w:tcW w:w="3051" w:type="dxa"/>
            <w:tcBorders>
              <w:top w:val="single" w:sz="6" w:space="0" w:color="000000"/>
            </w:tcBorders>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Explain the art of dance in relation to cultural values and prevailing social, political, and economic conditions (1, 4, 5)</w:t>
            </w:r>
          </w:p>
        </w:tc>
      </w:tr>
      <w:tr w:rsidR="00A32043" w:rsidTr="00A32043">
        <w:trPr>
          <w:cantSplit/>
          <w:jc w:val="center"/>
        </w:trPr>
        <w:tc>
          <w:tcPr>
            <w:tcW w:w="1620"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3126"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basic differences between dance styles and identify styles of dance in various cultures (1, 3, 4)</w:t>
            </w:r>
          </w:p>
        </w:tc>
        <w:tc>
          <w:tcPr>
            <w:tcW w:w="2880"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differences in styles of dance and distinguish among dance styles from various cultures and time periods (1, 4)</w:t>
            </w:r>
          </w:p>
        </w:tc>
        <w:tc>
          <w:tcPr>
            <w:tcW w:w="3051"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Compare, contrast, and categorize styles of dance representative </w:t>
            </w:r>
            <w:r>
              <w:rPr>
                <w:sz w:val="16"/>
              </w:rPr>
              <w:br/>
              <w:t>of various cultures and time periods (1, 4)</w:t>
            </w:r>
          </w:p>
        </w:tc>
      </w:tr>
      <w:tr w:rsidR="00A32043" w:rsidTr="00A32043">
        <w:trPr>
          <w:cantSplit/>
          <w:trHeight w:val="812"/>
          <w:jc w:val="center"/>
        </w:trPr>
        <w:tc>
          <w:tcPr>
            <w:tcW w:w="1620"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3126"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great dance works, innovators, and performers who have shaped the history of dance (1, 4)</w:t>
            </w:r>
          </w:p>
        </w:tc>
        <w:tc>
          <w:tcPr>
            <w:tcW w:w="2880"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the influences of great dance works, innovators, and performers who have shaped the history of dance (1, 4)</w:t>
            </w:r>
          </w:p>
        </w:tc>
        <w:tc>
          <w:tcPr>
            <w:tcW w:w="3051"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current dance innovators and trends with past innovators and their contributions to dance (3, 4)</w:t>
            </w:r>
          </w:p>
        </w:tc>
      </w:tr>
      <w:tr w:rsidR="00A32043" w:rsidTr="00A32043">
        <w:trPr>
          <w:cantSplit/>
          <w:jc w:val="center"/>
        </w:trPr>
        <w:tc>
          <w:tcPr>
            <w:tcW w:w="1620"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3126"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careers in dance and identify roles of dancers in various cultures and time periods (4)</w:t>
            </w:r>
          </w:p>
        </w:tc>
        <w:tc>
          <w:tcPr>
            <w:tcW w:w="2880"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describe, and compare contemporary careers and professions in dance (1, 4, 5)</w:t>
            </w:r>
          </w:p>
        </w:tc>
        <w:tc>
          <w:tcPr>
            <w:tcW w:w="3051"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Investigate and assess roles, careers, and career opportunities in dance production (1, 4)</w:t>
            </w:r>
          </w:p>
        </w:tc>
      </w:tr>
      <w:tr w:rsidR="00A32043" w:rsidTr="00A32043">
        <w:trPr>
          <w:cantSplit/>
          <w:jc w:val="center"/>
        </w:trPr>
        <w:tc>
          <w:tcPr>
            <w:tcW w:w="1620" w:type="dxa"/>
          </w:tcPr>
          <w:p w:rsidR="00A32043" w:rsidRDefault="00A32043" w:rsidP="00A32043">
            <w:pPr>
              <w:pStyle w:val="Footer"/>
              <w:tabs>
                <w:tab w:val="clear" w:pos="4320"/>
                <w:tab w:val="clear" w:pos="8640"/>
                <w:tab w:val="decimal" w:leader="dot" w:pos="278"/>
              </w:tabs>
              <w:rPr>
                <w:sz w:val="16"/>
              </w:rPr>
            </w:pPr>
            <w:r>
              <w:rPr>
                <w:sz w:val="16"/>
              </w:rPr>
              <w:t>Benchmark 5</w:t>
            </w:r>
          </w:p>
        </w:tc>
        <w:tc>
          <w:tcPr>
            <w:tcW w:w="3126"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universal themes in dance and how dance communicates a universal language (1, 4)</w:t>
            </w:r>
          </w:p>
        </w:tc>
        <w:tc>
          <w:tcPr>
            <w:tcW w:w="2880" w:type="dxa"/>
          </w:tcPr>
          <w:p w:rsidR="00A32043" w:rsidRDefault="00A32043" w:rsidP="00A32043">
            <w:pPr>
              <w:tabs>
                <w:tab w:val="left" w:pos="-1440"/>
                <w:tab w:val="left" w:pos="-720"/>
                <w:tab w:val="decimal" w:leader="do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universal themes exhibited in dance from various cultures (1, 4)</w:t>
            </w:r>
          </w:p>
        </w:tc>
        <w:tc>
          <w:tcPr>
            <w:tcW w:w="3051" w:type="dxa"/>
          </w:tcPr>
          <w:p w:rsidR="00A32043" w:rsidRDefault="00A32043" w:rsidP="00A32043">
            <w:pPr>
              <w:tabs>
                <w:tab w:val="decimal" w:leader="dot" w:pos="278"/>
              </w:tabs>
              <w:jc w:val="both"/>
              <w:rPr>
                <w:sz w:val="16"/>
              </w:rPr>
            </w:pPr>
            <w:r>
              <w:rPr>
                <w:sz w:val="16"/>
              </w:rPr>
              <w:t>Analyze universal themes as exhibited in dance from various cultures (3, 4)</w:t>
            </w:r>
          </w:p>
        </w:tc>
      </w:tr>
    </w:tbl>
    <w:p w:rsidR="00A32043" w:rsidRDefault="00A32043" w:rsidP="00A32043">
      <w:pPr>
        <w:pStyle w:val="BodyText"/>
        <w:ind w:firstLine="720"/>
      </w:pPr>
    </w:p>
    <w:p w:rsidR="00A32043" w:rsidRDefault="00A32043" w:rsidP="00A32043">
      <w:pPr>
        <w:pStyle w:val="BodyText"/>
        <w:ind w:firstLine="720"/>
        <w:sectPr w:rsidR="00A32043" w:rsidSect="00A32043">
          <w:type w:val="continuous"/>
          <w:pgSz w:w="12240" w:h="15840" w:code="1"/>
          <w:pgMar w:top="1080" w:right="864" w:bottom="864" w:left="864" w:header="576" w:footer="432" w:gutter="0"/>
          <w:cols w:space="720"/>
        </w:sectPr>
      </w:pPr>
    </w:p>
    <w:p w:rsidR="00A32043" w:rsidRDefault="00A32043" w:rsidP="00A32043">
      <w:pPr>
        <w:pStyle w:val="AuthorityNote"/>
      </w:pPr>
      <w:r>
        <w:t>AUT</w:t>
      </w:r>
      <w:bookmarkStart w:id="34" w:name="Temp"/>
      <w:bookmarkEnd w:id="34"/>
      <w:r>
        <w: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30:214 (February 2004). </w:t>
      </w:r>
    </w:p>
    <w:p w:rsidR="00A32043" w:rsidRDefault="00A32043" w:rsidP="00A32043">
      <w:pPr>
        <w:pStyle w:val="SubChapter"/>
      </w:pPr>
      <w:bookmarkStart w:id="35" w:name="_Toc191120569"/>
      <w:r>
        <w:t>Subchapter D.</w:t>
      </w:r>
      <w:r>
        <w:tab/>
        <w:t>Critical Analysis</w:t>
      </w:r>
      <w:bookmarkEnd w:id="35"/>
    </w:p>
    <w:p w:rsidR="00A32043" w:rsidRDefault="00A32043" w:rsidP="00A32043">
      <w:pPr>
        <w:pStyle w:val="Section"/>
      </w:pPr>
      <w:bookmarkStart w:id="36" w:name="_Toc191120570"/>
      <w:r>
        <w:t>§331.</w:t>
      </w:r>
      <w:r>
        <w:tab/>
        <w:t>Purpose</w:t>
      </w:r>
      <w:bookmarkEnd w:id="36"/>
      <w:r>
        <w:fldChar w:fldCharType="begin"/>
      </w:r>
      <w:r>
        <w:instrText xml:space="preserve"> XE "</w:instrText>
      </w:r>
      <w:r w:rsidRPr="005900EF">
        <w:instrText>Purpose</w:instrText>
      </w:r>
      <w:r>
        <w:instrText xml:space="preserve">" </w:instrText>
      </w:r>
      <w:r>
        <w:fldChar w:fldCharType="end"/>
      </w:r>
    </w:p>
    <w:p w:rsidR="00A32043" w:rsidRDefault="00A32043" w:rsidP="00A32043">
      <w:pPr>
        <w:pStyle w:val="A"/>
      </w:pPr>
      <w:r>
        <w:t>A.</w:t>
      </w:r>
      <w:r>
        <w:tab/>
        <w:t>Focus. Critical analysis is the process of inquiry associated with an individual's knowledge of the arts. Communication about the arts in a structured way provides the individual with means to describe, analyze, interpret, and make critical, reasoned judgments about the form and content of the arts.</w:t>
      </w:r>
    </w:p>
    <w:p w:rsidR="00A32043" w:rsidRDefault="00A32043" w:rsidP="00A32043">
      <w:pPr>
        <w:pStyle w:val="A"/>
      </w:pPr>
      <w:r>
        <w:t>B.</w:t>
      </w:r>
      <w:r>
        <w:tab/>
        <w:t>Standard. Students make informed verbal and written observations about the arts by developing skills for critical analysis through the study of and exposure to the arts.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30:214 (February 2004). </w:t>
      </w:r>
    </w:p>
    <w:p w:rsidR="00A32043" w:rsidRDefault="00A32043" w:rsidP="00A32043">
      <w:pPr>
        <w:pStyle w:val="Section"/>
      </w:pPr>
      <w:bookmarkStart w:id="37" w:name="_Toc191120571"/>
      <w:r>
        <w:t>§333.</w:t>
      </w:r>
      <w:r>
        <w:tab/>
        <w:t>Benchmarks K-4</w:t>
      </w:r>
      <w:bookmarkEnd w:id="37"/>
      <w:r>
        <w:fldChar w:fldCharType="begin"/>
      </w:r>
      <w:r>
        <w:instrText xml:space="preserve"> XE "</w:instrText>
      </w:r>
      <w:r w:rsidRPr="002A3B21">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2978"/>
        <w:gridCol w:w="836"/>
      </w:tblGrid>
      <w:tr w:rsidR="00A32043" w:rsidTr="00A32043">
        <w:trPr>
          <w:cantSplit/>
          <w:jc w:val="center"/>
        </w:trPr>
        <w:tc>
          <w:tcPr>
            <w:tcW w:w="918" w:type="dxa"/>
            <w:vAlign w:val="center"/>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D-CA-E1</w:t>
            </w:r>
          </w:p>
        </w:tc>
        <w:tc>
          <w:tcPr>
            <w:tcW w:w="2978"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Observe and identify the basic movements in dance</w:t>
            </w:r>
          </w:p>
        </w:tc>
        <w:tc>
          <w:tcPr>
            <w:tcW w:w="836"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(3, 4)</w:t>
            </w:r>
          </w:p>
        </w:tc>
      </w:tr>
      <w:tr w:rsidR="00A32043" w:rsidTr="00A32043">
        <w:trPr>
          <w:cantSplit/>
          <w:jc w:val="center"/>
        </w:trPr>
        <w:tc>
          <w:tcPr>
            <w:tcW w:w="918"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D-CA-E2</w:t>
            </w:r>
          </w:p>
        </w:tc>
        <w:tc>
          <w:tcPr>
            <w:tcW w:w="297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Identify basic examples of the dance elements in various works of dance </w:t>
            </w:r>
          </w:p>
        </w:tc>
        <w:tc>
          <w:tcPr>
            <w:tcW w:w="83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r w:rsidR="00A32043" w:rsidTr="00A32043">
        <w:trPr>
          <w:cantSplit/>
          <w:jc w:val="center"/>
        </w:trPr>
        <w:tc>
          <w:tcPr>
            <w:tcW w:w="918"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D-CA-E3</w:t>
            </w:r>
          </w:p>
        </w:tc>
        <w:tc>
          <w:tcPr>
            <w:tcW w:w="297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discuss the sequencing of movements in dance</w:t>
            </w:r>
          </w:p>
        </w:tc>
        <w:tc>
          <w:tcPr>
            <w:tcW w:w="83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18"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D-CA-E4</w:t>
            </w:r>
          </w:p>
        </w:tc>
        <w:tc>
          <w:tcPr>
            <w:tcW w:w="297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the main theme or story idea presented in a dance</w:t>
            </w:r>
          </w:p>
        </w:tc>
        <w:tc>
          <w:tcPr>
            <w:tcW w:w="83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18"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D-CA-E5</w:t>
            </w:r>
          </w:p>
        </w:tc>
        <w:tc>
          <w:tcPr>
            <w:tcW w:w="297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basic ways of changing dance movements to improve a dance</w:t>
            </w:r>
          </w:p>
        </w:tc>
        <w:tc>
          <w:tcPr>
            <w:tcW w:w="83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30:214 (February 2004). </w:t>
      </w:r>
    </w:p>
    <w:p w:rsidR="00A32043" w:rsidRDefault="00A32043" w:rsidP="00A32043">
      <w:pPr>
        <w:pStyle w:val="Section"/>
      </w:pPr>
      <w:bookmarkStart w:id="38" w:name="_Toc191120572"/>
      <w:r>
        <w:t>§335.</w:t>
      </w:r>
      <w:r>
        <w:tab/>
        <w:t>Benchmarks 5-8</w:t>
      </w:r>
      <w:bookmarkEnd w:id="38"/>
      <w:r>
        <w:fldChar w:fldCharType="begin"/>
      </w:r>
      <w:r>
        <w:instrText xml:space="preserve"> XE "</w:instrText>
      </w:r>
      <w:r w:rsidRPr="000A0460">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47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07"/>
        <w:gridCol w:w="2900"/>
        <w:gridCol w:w="902"/>
      </w:tblGrid>
      <w:tr w:rsidR="00A32043" w:rsidTr="00A32043">
        <w:trPr>
          <w:cantSplit/>
          <w:jc w:val="center"/>
        </w:trPr>
        <w:tc>
          <w:tcPr>
            <w:tcW w:w="907" w:type="dxa"/>
            <w:vAlign w:val="center"/>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D-CA-M1</w:t>
            </w:r>
          </w:p>
        </w:tc>
        <w:tc>
          <w:tcPr>
            <w:tcW w:w="2900"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describe movement content and expression in dance</w:t>
            </w:r>
          </w:p>
        </w:tc>
        <w:tc>
          <w:tcPr>
            <w:tcW w:w="902"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07"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D-CA-M2</w:t>
            </w:r>
          </w:p>
        </w:tc>
        <w:tc>
          <w:tcPr>
            <w:tcW w:w="29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how elements of dance are used in a work to communicate the choreographic intent</w:t>
            </w:r>
          </w:p>
        </w:tc>
        <w:tc>
          <w:tcPr>
            <w:tcW w:w="902"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(1, 2, 4)</w:t>
            </w:r>
          </w:p>
        </w:tc>
      </w:tr>
      <w:tr w:rsidR="00A32043" w:rsidTr="00A32043">
        <w:trPr>
          <w:cantSplit/>
          <w:jc w:val="center"/>
        </w:trPr>
        <w:tc>
          <w:tcPr>
            <w:tcW w:w="907"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D-CA-M3</w:t>
            </w:r>
          </w:p>
        </w:tc>
        <w:tc>
          <w:tcPr>
            <w:tcW w:w="29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the use of choreographic principles such as unity, contrast, continuity, and climax in dance</w:t>
            </w:r>
          </w:p>
        </w:tc>
        <w:tc>
          <w:tcPr>
            <w:tcW w:w="902"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07"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D-CA-M4</w:t>
            </w:r>
          </w:p>
        </w:tc>
        <w:tc>
          <w:tcPr>
            <w:tcW w:w="29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the main theme, story idea, or political message conveyed in a dance</w:t>
            </w:r>
          </w:p>
        </w:tc>
        <w:tc>
          <w:tcPr>
            <w:tcW w:w="902"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07"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lastRenderedPageBreak/>
              <w:t>D-CA-M5</w:t>
            </w:r>
          </w:p>
        </w:tc>
        <w:tc>
          <w:tcPr>
            <w:tcW w:w="29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Critique works of dance using expanded dance vocabulary</w:t>
            </w:r>
          </w:p>
        </w:tc>
        <w:tc>
          <w:tcPr>
            <w:tcW w:w="902"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30:214 (February 2004). </w:t>
      </w:r>
    </w:p>
    <w:p w:rsidR="00A32043" w:rsidRDefault="00A32043" w:rsidP="00A32043">
      <w:pPr>
        <w:pStyle w:val="Section"/>
      </w:pPr>
      <w:bookmarkStart w:id="39" w:name="_Toc191120573"/>
      <w:r>
        <w:t>§337.</w:t>
      </w:r>
      <w:r>
        <w:tab/>
        <w:t>Benchmarks 9-12</w:t>
      </w:r>
      <w:bookmarkEnd w:id="39"/>
      <w:r>
        <w:fldChar w:fldCharType="begin"/>
      </w:r>
      <w:r>
        <w:instrText xml:space="preserve"> XE "</w:instrText>
      </w:r>
      <w:r w:rsidRPr="00C770FB">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2"/>
        <w:gridCol w:w="2836"/>
        <w:gridCol w:w="964"/>
      </w:tblGrid>
      <w:tr w:rsidR="00A32043" w:rsidTr="00A32043">
        <w:trPr>
          <w:cantSplit/>
          <w:jc w:val="center"/>
        </w:trPr>
        <w:tc>
          <w:tcPr>
            <w:tcW w:w="1032" w:type="dxa"/>
            <w:vAlign w:val="center"/>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D-CA-H1</w:t>
            </w:r>
          </w:p>
        </w:tc>
        <w:tc>
          <w:tcPr>
            <w:tcW w:w="2836"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Explain the manipulation of movement content and how it influences expression in a dance</w:t>
            </w:r>
          </w:p>
        </w:tc>
        <w:tc>
          <w:tcPr>
            <w:tcW w:w="964"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1032"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D-CA-H2</w:t>
            </w:r>
          </w:p>
        </w:tc>
        <w:tc>
          <w:tcPr>
            <w:tcW w:w="2836"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Explain how elements of dance communicate the choreographic intent in various works</w:t>
            </w:r>
          </w:p>
        </w:tc>
        <w:tc>
          <w:tcPr>
            <w:tcW w:w="964"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(1, 2, 4)</w:t>
            </w:r>
          </w:p>
        </w:tc>
      </w:tr>
      <w:tr w:rsidR="00A32043" w:rsidTr="00A32043">
        <w:trPr>
          <w:cantSplit/>
          <w:jc w:val="center"/>
        </w:trPr>
        <w:tc>
          <w:tcPr>
            <w:tcW w:w="1032"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D-CA-H3</w:t>
            </w:r>
          </w:p>
        </w:tc>
        <w:tc>
          <w:tcPr>
            <w:tcW w:w="2836"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Apply understanding of choreographic principles and choreographic forms to analyze and explain dance</w:t>
            </w:r>
          </w:p>
        </w:tc>
        <w:tc>
          <w:tcPr>
            <w:tcW w:w="964"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1032"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D-CA-H4</w:t>
            </w:r>
          </w:p>
        </w:tc>
        <w:tc>
          <w:tcPr>
            <w:tcW w:w="2836"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the social theme conveyed in a dance and how personal experience influences interpretation of dance</w:t>
            </w:r>
          </w:p>
        </w:tc>
        <w:tc>
          <w:tcPr>
            <w:tcW w:w="964"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(1, 4, 5)</w:t>
            </w:r>
          </w:p>
        </w:tc>
      </w:tr>
      <w:tr w:rsidR="00A32043" w:rsidTr="00A32043">
        <w:trPr>
          <w:cantSplit/>
          <w:jc w:val="center"/>
        </w:trPr>
        <w:tc>
          <w:tcPr>
            <w:tcW w:w="1032"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D-CA-H5</w:t>
            </w:r>
          </w:p>
        </w:tc>
        <w:tc>
          <w:tcPr>
            <w:tcW w:w="2836"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Critique works of dance using advanced dance vocabulary</w:t>
            </w:r>
          </w:p>
        </w:tc>
        <w:tc>
          <w:tcPr>
            <w:tcW w:w="964"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30:215 (February 2004). </w:t>
      </w:r>
    </w:p>
    <w:p w:rsidR="00A32043" w:rsidRDefault="00A32043" w:rsidP="00A32043">
      <w:pPr>
        <w:pStyle w:val="Section"/>
        <w:sectPr w:rsidR="00A32043" w:rsidSect="00A32043">
          <w:type w:val="continuous"/>
          <w:pgSz w:w="12240" w:h="15840" w:code="1"/>
          <w:pgMar w:top="1080" w:right="864" w:bottom="864" w:left="864" w:header="576" w:footer="432" w:gutter="0"/>
          <w:cols w:num="2" w:space="720"/>
        </w:sectPr>
      </w:pPr>
      <w:bookmarkStart w:id="40" w:name="ParasHere"/>
    </w:p>
    <w:p w:rsidR="00A32043" w:rsidRDefault="00A32043" w:rsidP="00A32043">
      <w:pPr>
        <w:pStyle w:val="Section"/>
      </w:pPr>
      <w:bookmarkStart w:id="41" w:name="_Toc191120574"/>
      <w:r>
        <w:t>§339.</w:t>
      </w:r>
      <w:r>
        <w:tab/>
        <w:t>Critical Analysis—Grade Cluster</w:t>
      </w:r>
      <w:bookmarkEnd w:id="41"/>
      <w:r>
        <w:fldChar w:fldCharType="begin"/>
      </w:r>
      <w:r>
        <w:instrText xml:space="preserve"> XE "</w:instrText>
      </w:r>
      <w:r w:rsidRPr="00A8363E">
        <w:instrText>Critical Analysis</w:instrText>
      </w:r>
      <w:r w:rsidRPr="00A8363E">
        <w:instrText>Grade Cluster</w:instrText>
      </w:r>
      <w:r>
        <w:instrText xml:space="preserve">" </w:instrText>
      </w:r>
      <w:r>
        <w:fldChar w:fldCharType="end"/>
      </w:r>
    </w:p>
    <w:tbl>
      <w:tblPr>
        <w:tblW w:w="97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704"/>
        <w:gridCol w:w="2616"/>
        <w:gridCol w:w="2880"/>
        <w:gridCol w:w="2520"/>
      </w:tblGrid>
      <w:tr w:rsidR="00A32043" w:rsidTr="00A32043">
        <w:trPr>
          <w:cantSplit/>
          <w:tblHeader/>
          <w:jc w:val="center"/>
        </w:trPr>
        <w:tc>
          <w:tcPr>
            <w:tcW w:w="1704" w:type="dxa"/>
            <w:tcBorders>
              <w:top w:val="double" w:sz="6" w:space="0" w:color="000000"/>
              <w:bottom w:val="single" w:sz="6" w:space="0" w:color="000000"/>
            </w:tcBorders>
            <w:shd w:val="clear" w:color="000000" w:fill="E0E0E0"/>
          </w:tcPr>
          <w:bookmarkEnd w:id="40"/>
          <w:p w:rsidR="00A32043" w:rsidRDefault="00A32043" w:rsidP="00A32043">
            <w:pPr>
              <w:pStyle w:val="Text"/>
              <w:keepNext/>
              <w:spacing w:line="240" w:lineRule="auto"/>
              <w:ind w:firstLine="0"/>
              <w:jc w:val="center"/>
              <w:outlineLvl w:val="9"/>
              <w:rPr>
                <w:b/>
                <w:bCs/>
                <w:kern w:val="0"/>
                <w:sz w:val="16"/>
              </w:rPr>
            </w:pPr>
            <w:r>
              <w:rPr>
                <w:b/>
                <w:bCs/>
                <w:kern w:val="0"/>
                <w:sz w:val="16"/>
              </w:rPr>
              <w:t>Grade Cluster</w:t>
            </w:r>
          </w:p>
        </w:tc>
        <w:tc>
          <w:tcPr>
            <w:tcW w:w="261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8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2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70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616"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Observe and identify the basic movements in dance (3, 4)</w:t>
            </w:r>
          </w:p>
        </w:tc>
        <w:tc>
          <w:tcPr>
            <w:tcW w:w="288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describe movement content and expression in dance (1, 4)</w:t>
            </w:r>
          </w:p>
        </w:tc>
        <w:tc>
          <w:tcPr>
            <w:tcW w:w="252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Explain the manipulation of movement content and how it influences expression in a dance (1, 4)</w:t>
            </w:r>
          </w:p>
        </w:tc>
      </w:tr>
      <w:tr w:rsidR="00A32043" w:rsidTr="00A32043">
        <w:trPr>
          <w:cantSplit/>
          <w:jc w:val="center"/>
        </w:trPr>
        <w:tc>
          <w:tcPr>
            <w:tcW w:w="17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 xml:space="preserve">Benchmark 2 </w:t>
            </w:r>
          </w:p>
        </w:tc>
        <w:tc>
          <w:tcPr>
            <w:tcW w:w="26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Identify basic examples of the dance elements in various works of </w:t>
            </w:r>
            <w:r>
              <w:rPr>
                <w:sz w:val="16"/>
              </w:rPr>
              <w:br/>
              <w:t>dance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how elements of dance are used in a work to communicate the choreographic intent (1, 2,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Explain how elements of dance communicate the choreographic intent in various works (1, 2, 4)</w:t>
            </w:r>
          </w:p>
        </w:tc>
      </w:tr>
      <w:tr w:rsidR="00A32043" w:rsidTr="00A32043">
        <w:trPr>
          <w:cantSplit/>
          <w:jc w:val="center"/>
        </w:trPr>
        <w:tc>
          <w:tcPr>
            <w:tcW w:w="17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6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discuss the sequencing of movements in dance (1,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the use of choreographic principles such as unity, contrast, continuity, and climax in dance (1,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Apply understanding of choreographic principles and choreographic forms to analyze and explain dance (1, 4)</w:t>
            </w:r>
          </w:p>
        </w:tc>
      </w:tr>
      <w:tr w:rsidR="00A32043" w:rsidTr="00A32043">
        <w:trPr>
          <w:cantSplit/>
          <w:jc w:val="center"/>
        </w:trPr>
        <w:tc>
          <w:tcPr>
            <w:tcW w:w="17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6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the main theme or story idea presented in a dance (1,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the main theme, story idea, or political message conveyed in a dance (1,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the social theme conveyed in a dance and how personal experience influences interpretation of dance (1, 4, 5)</w:t>
            </w:r>
          </w:p>
        </w:tc>
      </w:tr>
      <w:tr w:rsidR="00A32043" w:rsidTr="00A32043">
        <w:trPr>
          <w:cantSplit/>
          <w:jc w:val="center"/>
        </w:trPr>
        <w:tc>
          <w:tcPr>
            <w:tcW w:w="17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6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basic ways of changing dance movements to improve a dance (1, 2,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Critique works of dance using expanded dance vocabulary (1, 2, 5)</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Critique works of dance using advanced dance vocabulary (1, 2, 5)</w:t>
            </w:r>
          </w:p>
        </w:tc>
      </w:tr>
    </w:tbl>
    <w:p w:rsidR="00A32043" w:rsidRDefault="00A32043" w:rsidP="00A32043">
      <w:pPr>
        <w:pStyle w:val="A"/>
      </w:pPr>
    </w:p>
    <w:p w:rsidR="00A32043" w:rsidRDefault="00A32043" w:rsidP="00A32043">
      <w:pPr>
        <w:pStyle w:val="A"/>
        <w:sectPr w:rsidR="00A32043" w:rsidSect="00A32043">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30:215 (February 2004). </w:t>
      </w:r>
    </w:p>
    <w:p w:rsidR="00A32043" w:rsidRDefault="00A32043" w:rsidP="00A32043">
      <w:pPr>
        <w:pStyle w:val="Chapter"/>
      </w:pPr>
      <w:bookmarkStart w:id="42" w:name="TOC_Chap8"/>
      <w:bookmarkStart w:id="43" w:name="_Toc191120575"/>
      <w:r>
        <w:t>Chapter 5.</w:t>
      </w:r>
      <w:bookmarkEnd w:id="42"/>
      <w:r>
        <w:tab/>
      </w:r>
      <w:bookmarkStart w:id="44" w:name="TOCT_Chap8"/>
      <w:r>
        <w:t>Music</w:t>
      </w:r>
      <w:bookmarkEnd w:id="43"/>
      <w:bookmarkEnd w:id="44"/>
    </w:p>
    <w:p w:rsidR="00A32043" w:rsidRDefault="00A32043" w:rsidP="00A32043">
      <w:pPr>
        <w:pStyle w:val="SubChapter"/>
      </w:pPr>
      <w:bookmarkStart w:id="45" w:name="_Toc191120576"/>
      <w:r>
        <w:t>Subchapter A.</w:t>
      </w:r>
      <w:r>
        <w:tab/>
        <w:t>Creative Expression</w:t>
      </w:r>
      <w:bookmarkEnd w:id="45"/>
    </w:p>
    <w:p w:rsidR="00A32043" w:rsidRDefault="00A32043" w:rsidP="00A32043">
      <w:pPr>
        <w:pStyle w:val="Section"/>
      </w:pPr>
      <w:bookmarkStart w:id="46" w:name="_Toc191120577"/>
      <w:r>
        <w:t>§501.</w:t>
      </w:r>
      <w:r>
        <w:tab/>
        <w:t>Purpose</w:t>
      </w:r>
      <w:bookmarkEnd w:id="46"/>
      <w:r>
        <w:fldChar w:fldCharType="begin"/>
      </w:r>
      <w:r>
        <w:instrText xml:space="preserve"> XE "</w:instrText>
      </w:r>
      <w:r w:rsidRPr="00C315BF">
        <w:instrText>Purpose</w:instrText>
      </w:r>
      <w:r>
        <w:instrText xml:space="preserve">" </w:instrText>
      </w:r>
      <w:r>
        <w:fldChar w:fldCharType="end"/>
      </w:r>
    </w:p>
    <w:p w:rsidR="00A32043" w:rsidRDefault="00A32043" w:rsidP="00A32043">
      <w:pPr>
        <w:pStyle w:val="A"/>
      </w:pPr>
      <w:r>
        <w:t>A.</w:t>
      </w:r>
      <w:r>
        <w:tab/>
        <w:t>Focus. Creative expression opens an avenue for the application of individual ideas, feelings, and expressions. The use of a variety of media and techniques provides an opportunity for the individual to develop, organize, and interpret knowledge for communication. The skills of analysis, problem solving, cooperative involvement, and disciplined behavior contribute to a successful school environment and prepare the individual to become a productive member of society.</w:t>
      </w:r>
    </w:p>
    <w:p w:rsidR="00A32043" w:rsidRDefault="00A32043" w:rsidP="00A32043">
      <w:pPr>
        <w:pStyle w:val="A"/>
      </w:pPr>
      <w:r>
        <w:t>B.</w:t>
      </w:r>
      <w:r>
        <w:tab/>
        <w:t>Standard. Students develop creative expression through the application of knowledge, ideas, communication skills, organizational abilities, and imagination.</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30:215 (February 2004). </w:t>
      </w:r>
    </w:p>
    <w:p w:rsidR="00A32043" w:rsidRDefault="00A32043" w:rsidP="00A32043">
      <w:pPr>
        <w:pStyle w:val="Section"/>
      </w:pPr>
      <w:bookmarkStart w:id="47" w:name="_Toc191120578"/>
      <w:r>
        <w:t>§503.</w:t>
      </w:r>
      <w:r>
        <w:tab/>
        <w:t>Benchmarks K-4</w:t>
      </w:r>
      <w:bookmarkEnd w:id="47"/>
      <w:r>
        <w:fldChar w:fldCharType="begin"/>
      </w:r>
      <w:r>
        <w:instrText xml:space="preserve"> XE "</w:instrText>
      </w:r>
      <w:r w:rsidRPr="00065750">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500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54"/>
        <w:gridCol w:w="2900"/>
        <w:gridCol w:w="1149"/>
      </w:tblGrid>
      <w:tr w:rsidR="00A32043" w:rsidTr="00A32043">
        <w:trPr>
          <w:cantSplit/>
          <w:jc w:val="center"/>
        </w:trPr>
        <w:tc>
          <w:tcPr>
            <w:tcW w:w="954" w:type="dxa"/>
            <w:vAlign w:val="center"/>
          </w:tcPr>
          <w:p w:rsidR="00A32043" w:rsidRDefault="00A32043" w:rsidP="00A32043">
            <w:pPr>
              <w:pStyle w:val="Text"/>
              <w:keepNext/>
              <w:spacing w:line="240" w:lineRule="auto"/>
              <w:ind w:firstLine="0"/>
              <w:outlineLvl w:val="9"/>
              <w:rPr>
                <w:kern w:val="0"/>
                <w:sz w:val="16"/>
              </w:rPr>
            </w:pPr>
            <w:r>
              <w:rPr>
                <w:kern w:val="0"/>
                <w:sz w:val="16"/>
              </w:rPr>
              <w:t>M-CE-E1</w:t>
            </w:r>
          </w:p>
        </w:tc>
        <w:tc>
          <w:tcPr>
            <w:tcW w:w="2900" w:type="dxa"/>
          </w:tcPr>
          <w:p w:rsidR="00A32043" w:rsidRDefault="00A32043" w:rsidP="00A32043">
            <w:pPr>
              <w:pStyle w:val="BodyText"/>
              <w:keepNext/>
              <w:jc w:val="both"/>
              <w:rPr>
                <w:sz w:val="16"/>
              </w:rPr>
            </w:pPr>
            <w:r>
              <w:rPr>
                <w:sz w:val="16"/>
              </w:rPr>
              <w:t>Recognize and imitate simple melodies and rhythmic patterns using voice, musical instruments, or other sound sources</w:t>
            </w:r>
          </w:p>
        </w:tc>
        <w:tc>
          <w:tcPr>
            <w:tcW w:w="1149" w:type="dxa"/>
            <w:vAlign w:val="bottom"/>
          </w:tcPr>
          <w:p w:rsidR="00A32043" w:rsidRDefault="00A32043" w:rsidP="00A32043">
            <w:pPr>
              <w:pStyle w:val="BodyText"/>
              <w:keepNext/>
              <w:jc w:val="center"/>
              <w:rPr>
                <w:sz w:val="16"/>
              </w:rPr>
            </w:pPr>
            <w:r>
              <w:rPr>
                <w:sz w:val="16"/>
              </w:rPr>
              <w:t>(3)</w:t>
            </w:r>
          </w:p>
        </w:tc>
      </w:tr>
      <w:tr w:rsidR="00A32043" w:rsidTr="00A32043">
        <w:trPr>
          <w:cantSplit/>
          <w:jc w:val="center"/>
        </w:trPr>
        <w:tc>
          <w:tcPr>
            <w:tcW w:w="954" w:type="dxa"/>
            <w:vAlign w:val="center"/>
          </w:tcPr>
          <w:p w:rsidR="00A32043" w:rsidRDefault="00A32043" w:rsidP="00A32043">
            <w:pPr>
              <w:pStyle w:val="BodyText"/>
              <w:rPr>
                <w:sz w:val="16"/>
              </w:rPr>
            </w:pPr>
            <w:r>
              <w:rPr>
                <w:sz w:val="16"/>
              </w:rPr>
              <w:t>M-CE-E2</w:t>
            </w:r>
          </w:p>
        </w:tc>
        <w:tc>
          <w:tcPr>
            <w:tcW w:w="2900" w:type="dxa"/>
          </w:tcPr>
          <w:p w:rsidR="00A32043" w:rsidRDefault="00A32043" w:rsidP="00A32043">
            <w:pPr>
              <w:pStyle w:val="BodyText"/>
              <w:jc w:val="both"/>
              <w:rPr>
                <w:sz w:val="16"/>
              </w:rPr>
            </w:pPr>
            <w:r>
              <w:rPr>
                <w:sz w:val="16"/>
              </w:rPr>
              <w:t>Recognize basic notational symbols and express vocabulary that conveys precise musical meanings</w:t>
            </w:r>
          </w:p>
        </w:tc>
        <w:tc>
          <w:tcPr>
            <w:tcW w:w="1149" w:type="dxa"/>
            <w:vAlign w:val="bottom"/>
          </w:tcPr>
          <w:p w:rsidR="00A32043" w:rsidRDefault="00A32043" w:rsidP="00A32043">
            <w:pPr>
              <w:pStyle w:val="BodyText"/>
              <w:jc w:val="center"/>
              <w:rPr>
                <w:sz w:val="16"/>
              </w:rPr>
            </w:pPr>
            <w:r>
              <w:rPr>
                <w:sz w:val="16"/>
              </w:rPr>
              <w:t>(3, 4)</w:t>
            </w:r>
          </w:p>
        </w:tc>
      </w:tr>
      <w:tr w:rsidR="00A32043" w:rsidTr="00A32043">
        <w:trPr>
          <w:cantSplit/>
          <w:jc w:val="center"/>
        </w:trPr>
        <w:tc>
          <w:tcPr>
            <w:tcW w:w="954" w:type="dxa"/>
            <w:vAlign w:val="center"/>
          </w:tcPr>
          <w:p w:rsidR="00A32043" w:rsidRDefault="00A32043" w:rsidP="00A32043">
            <w:pPr>
              <w:pStyle w:val="BodyText"/>
              <w:rPr>
                <w:sz w:val="16"/>
              </w:rPr>
            </w:pPr>
            <w:r>
              <w:rPr>
                <w:sz w:val="16"/>
              </w:rPr>
              <w:t>M-CE-E3</w:t>
            </w:r>
          </w:p>
        </w:tc>
        <w:tc>
          <w:tcPr>
            <w:tcW w:w="2900" w:type="dxa"/>
          </w:tcPr>
          <w:p w:rsidR="00A32043" w:rsidRDefault="00A32043" w:rsidP="00A32043">
            <w:pPr>
              <w:pStyle w:val="BodyText"/>
              <w:jc w:val="both"/>
              <w:rPr>
                <w:sz w:val="16"/>
              </w:rPr>
            </w:pPr>
            <w:r>
              <w:rPr>
                <w:sz w:val="16"/>
              </w:rPr>
              <w:t>Improvise or compose and perform simple musical ideas, such as echoing melody or short rhythmic patterns</w:t>
            </w:r>
          </w:p>
        </w:tc>
        <w:tc>
          <w:tcPr>
            <w:tcW w:w="1149"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954" w:type="dxa"/>
            <w:vAlign w:val="center"/>
          </w:tcPr>
          <w:p w:rsidR="00A32043" w:rsidRDefault="00A32043" w:rsidP="00A32043">
            <w:pPr>
              <w:pStyle w:val="BodyText"/>
              <w:rPr>
                <w:sz w:val="16"/>
              </w:rPr>
            </w:pPr>
            <w:r>
              <w:rPr>
                <w:sz w:val="16"/>
              </w:rPr>
              <w:t>M-CE-E4</w:t>
            </w:r>
          </w:p>
        </w:tc>
        <w:tc>
          <w:tcPr>
            <w:tcW w:w="2900" w:type="dxa"/>
          </w:tcPr>
          <w:p w:rsidR="00A32043" w:rsidRDefault="00A32043" w:rsidP="00A32043">
            <w:pPr>
              <w:pStyle w:val="BodyText"/>
              <w:jc w:val="both"/>
              <w:rPr>
                <w:sz w:val="16"/>
              </w:rPr>
            </w:pPr>
            <w:r>
              <w:rPr>
                <w:sz w:val="16"/>
              </w:rPr>
              <w:t>Explore and express basic elements of music through voice, musical instruments, electronic technology, or available media</w:t>
            </w:r>
          </w:p>
        </w:tc>
        <w:tc>
          <w:tcPr>
            <w:tcW w:w="1149" w:type="dxa"/>
            <w:vAlign w:val="bottom"/>
          </w:tcPr>
          <w:p w:rsidR="00A32043" w:rsidRDefault="00A32043" w:rsidP="00A32043">
            <w:pPr>
              <w:pStyle w:val="BodyText"/>
              <w:jc w:val="center"/>
              <w:rPr>
                <w:sz w:val="16"/>
              </w:rPr>
            </w:pPr>
            <w:r>
              <w:rPr>
                <w:sz w:val="16"/>
              </w:rPr>
              <w:t>(3)</w:t>
            </w:r>
          </w:p>
        </w:tc>
      </w:tr>
      <w:tr w:rsidR="00A32043" w:rsidTr="00A32043">
        <w:trPr>
          <w:cantSplit/>
          <w:jc w:val="center"/>
        </w:trPr>
        <w:tc>
          <w:tcPr>
            <w:tcW w:w="954" w:type="dxa"/>
            <w:vAlign w:val="center"/>
          </w:tcPr>
          <w:p w:rsidR="00A32043" w:rsidRDefault="00A32043" w:rsidP="00A32043">
            <w:pPr>
              <w:pStyle w:val="BodyText"/>
              <w:rPr>
                <w:sz w:val="16"/>
              </w:rPr>
            </w:pPr>
            <w:r>
              <w:rPr>
                <w:sz w:val="16"/>
              </w:rPr>
              <w:t>M-CE-E5</w:t>
            </w:r>
          </w:p>
        </w:tc>
        <w:tc>
          <w:tcPr>
            <w:tcW w:w="2900" w:type="dxa"/>
          </w:tcPr>
          <w:p w:rsidR="00A32043" w:rsidRDefault="00A32043" w:rsidP="00A32043">
            <w:pPr>
              <w:pStyle w:val="BodyText"/>
              <w:jc w:val="both"/>
              <w:rPr>
                <w:sz w:val="16"/>
              </w:rPr>
            </w:pPr>
            <w:r>
              <w:rPr>
                <w:sz w:val="16"/>
              </w:rPr>
              <w:t>Participate in organized musical activities including singing, playing, and movement</w:t>
            </w:r>
          </w:p>
        </w:tc>
        <w:tc>
          <w:tcPr>
            <w:tcW w:w="1149" w:type="dxa"/>
            <w:vAlign w:val="bottom"/>
          </w:tcPr>
          <w:p w:rsidR="00A32043" w:rsidRDefault="00A32043" w:rsidP="00A32043">
            <w:pPr>
              <w:pStyle w:val="BodyText"/>
              <w:jc w:val="center"/>
              <w:rPr>
                <w:sz w:val="16"/>
              </w:rPr>
            </w:pPr>
            <w:r>
              <w:rPr>
                <w:sz w:val="16"/>
              </w:rPr>
              <w:t>(1, 2, 5)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lastRenderedPageBreak/>
        <w:t>HISTORICAL NOTE:</w:t>
      </w:r>
      <w:r>
        <w:tab/>
        <w:t xml:space="preserve">Promulgated by the Department of Education, Board of Elementary and Secondary Education, LR 30:215 (February 2004). </w:t>
      </w:r>
    </w:p>
    <w:p w:rsidR="00A32043" w:rsidRDefault="00A32043" w:rsidP="00A32043">
      <w:pPr>
        <w:pStyle w:val="Section"/>
      </w:pPr>
      <w:bookmarkStart w:id="48" w:name="_Toc191120579"/>
      <w:r>
        <w:t>§505.</w:t>
      </w:r>
      <w:r>
        <w:tab/>
        <w:t>Benchmarks 5–8</w:t>
      </w:r>
      <w:bookmarkEnd w:id="48"/>
      <w:r>
        <w:fldChar w:fldCharType="begin"/>
      </w:r>
      <w:r>
        <w:instrText xml:space="preserve"> XE "</w:instrText>
      </w:r>
      <w:r w:rsidRPr="00FF1CC5">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66"/>
        <w:gridCol w:w="2900"/>
        <w:gridCol w:w="861"/>
      </w:tblGrid>
      <w:tr w:rsidR="00A32043" w:rsidTr="00A32043">
        <w:trPr>
          <w:cantSplit/>
          <w:jc w:val="center"/>
        </w:trPr>
        <w:tc>
          <w:tcPr>
            <w:tcW w:w="1066" w:type="dxa"/>
            <w:vAlign w:val="center"/>
          </w:tcPr>
          <w:p w:rsidR="00A32043" w:rsidRDefault="00A32043" w:rsidP="00A32043">
            <w:pPr>
              <w:pStyle w:val="Text"/>
              <w:keepNext/>
              <w:spacing w:line="240" w:lineRule="auto"/>
              <w:ind w:firstLine="0"/>
              <w:outlineLvl w:val="9"/>
              <w:rPr>
                <w:kern w:val="0"/>
                <w:sz w:val="16"/>
              </w:rPr>
            </w:pPr>
            <w:r>
              <w:rPr>
                <w:kern w:val="0"/>
                <w:sz w:val="16"/>
              </w:rPr>
              <w:t>M-CE-M1</w:t>
            </w:r>
          </w:p>
        </w:tc>
        <w:tc>
          <w:tcPr>
            <w:tcW w:w="2900" w:type="dxa"/>
          </w:tcPr>
          <w:p w:rsidR="00A32043" w:rsidRDefault="00A32043" w:rsidP="00A32043">
            <w:pPr>
              <w:pStyle w:val="BodyText"/>
              <w:keepNext/>
              <w:jc w:val="both"/>
              <w:rPr>
                <w:sz w:val="16"/>
              </w:rPr>
            </w:pPr>
            <w:r>
              <w:rPr>
                <w:sz w:val="16"/>
              </w:rPr>
              <w:t>Recognize and perform melodic and rhythmic patterns using voice, musical instruments, or other sound sources, both individually and in ensembles</w:t>
            </w:r>
          </w:p>
        </w:tc>
        <w:tc>
          <w:tcPr>
            <w:tcW w:w="861" w:type="dxa"/>
            <w:vAlign w:val="bottom"/>
          </w:tcPr>
          <w:p w:rsidR="00A32043" w:rsidRDefault="00A32043" w:rsidP="00A32043">
            <w:pPr>
              <w:pStyle w:val="BodyText"/>
              <w:keepNext/>
              <w:jc w:val="center"/>
              <w:rPr>
                <w:sz w:val="16"/>
              </w:rPr>
            </w:pPr>
            <w:r>
              <w:rPr>
                <w:sz w:val="16"/>
              </w:rPr>
              <w:t xml:space="preserve"> (1, 3, 4)</w:t>
            </w:r>
          </w:p>
        </w:tc>
      </w:tr>
      <w:tr w:rsidR="00A32043" w:rsidTr="00A32043">
        <w:trPr>
          <w:cantSplit/>
          <w:jc w:val="center"/>
        </w:trPr>
        <w:tc>
          <w:tcPr>
            <w:tcW w:w="1066" w:type="dxa"/>
            <w:vAlign w:val="center"/>
          </w:tcPr>
          <w:p w:rsidR="00A32043" w:rsidRDefault="00A32043" w:rsidP="00A32043">
            <w:pPr>
              <w:pStyle w:val="BodyText"/>
              <w:rPr>
                <w:sz w:val="16"/>
              </w:rPr>
            </w:pPr>
            <w:r>
              <w:rPr>
                <w:sz w:val="16"/>
              </w:rPr>
              <w:t>M-CE-M2</w:t>
            </w:r>
          </w:p>
        </w:tc>
        <w:tc>
          <w:tcPr>
            <w:tcW w:w="2900" w:type="dxa"/>
          </w:tcPr>
          <w:p w:rsidR="00A32043" w:rsidRDefault="00A32043" w:rsidP="00A32043">
            <w:pPr>
              <w:pStyle w:val="BodyText"/>
              <w:jc w:val="both"/>
              <w:rPr>
                <w:sz w:val="16"/>
              </w:rPr>
            </w:pPr>
            <w:r>
              <w:rPr>
                <w:sz w:val="16"/>
              </w:rPr>
              <w:t>Interpret notational symbols and vocabulary that convey precise musical meanings</w:t>
            </w:r>
          </w:p>
        </w:tc>
        <w:tc>
          <w:tcPr>
            <w:tcW w:w="861" w:type="dxa"/>
            <w:vAlign w:val="bottom"/>
          </w:tcPr>
          <w:p w:rsidR="00A32043" w:rsidRDefault="00A32043" w:rsidP="00A32043">
            <w:pPr>
              <w:pStyle w:val="BodyText"/>
              <w:jc w:val="center"/>
              <w:rPr>
                <w:sz w:val="16"/>
              </w:rPr>
            </w:pPr>
            <w:r>
              <w:rPr>
                <w:sz w:val="16"/>
              </w:rPr>
              <w:t>(2, 3, 4)</w:t>
            </w:r>
          </w:p>
        </w:tc>
      </w:tr>
      <w:tr w:rsidR="00A32043" w:rsidTr="00A32043">
        <w:trPr>
          <w:cantSplit/>
          <w:jc w:val="center"/>
        </w:trPr>
        <w:tc>
          <w:tcPr>
            <w:tcW w:w="1066" w:type="dxa"/>
            <w:vAlign w:val="center"/>
          </w:tcPr>
          <w:p w:rsidR="00A32043" w:rsidRDefault="00A32043" w:rsidP="00A32043">
            <w:pPr>
              <w:pStyle w:val="BodyText"/>
              <w:rPr>
                <w:sz w:val="16"/>
              </w:rPr>
            </w:pPr>
            <w:r>
              <w:rPr>
                <w:sz w:val="16"/>
              </w:rPr>
              <w:t>M-CE-M3</w:t>
            </w:r>
          </w:p>
        </w:tc>
        <w:tc>
          <w:tcPr>
            <w:tcW w:w="2900" w:type="dxa"/>
          </w:tcPr>
          <w:p w:rsidR="00A32043" w:rsidRDefault="00A32043" w:rsidP="00A32043">
            <w:pPr>
              <w:pStyle w:val="BodyText"/>
              <w:jc w:val="both"/>
              <w:rPr>
                <w:sz w:val="16"/>
              </w:rPr>
            </w:pPr>
            <w:r>
              <w:rPr>
                <w:sz w:val="16"/>
              </w:rPr>
              <w:t>Improvise, or compose and perform written music</w:t>
            </w:r>
          </w:p>
        </w:tc>
        <w:tc>
          <w:tcPr>
            <w:tcW w:w="86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66" w:type="dxa"/>
            <w:vAlign w:val="center"/>
          </w:tcPr>
          <w:p w:rsidR="00A32043" w:rsidRDefault="00A32043" w:rsidP="00A32043">
            <w:pPr>
              <w:pStyle w:val="BodyText"/>
              <w:rPr>
                <w:sz w:val="16"/>
              </w:rPr>
            </w:pPr>
            <w:r>
              <w:rPr>
                <w:sz w:val="16"/>
              </w:rPr>
              <w:t>M-CE-M4</w:t>
            </w:r>
          </w:p>
        </w:tc>
        <w:tc>
          <w:tcPr>
            <w:tcW w:w="2900" w:type="dxa"/>
          </w:tcPr>
          <w:p w:rsidR="00A32043" w:rsidRDefault="00A32043" w:rsidP="00A32043">
            <w:pPr>
              <w:pStyle w:val="BodyText"/>
              <w:jc w:val="both"/>
              <w:rPr>
                <w:sz w:val="16"/>
              </w:rPr>
            </w:pPr>
            <w:r>
              <w:rPr>
                <w:sz w:val="16"/>
              </w:rPr>
              <w:t>Recognize and demonstrate elements of music, using voice, musical instruments, electronic technology, or other available media</w:t>
            </w:r>
          </w:p>
        </w:tc>
        <w:tc>
          <w:tcPr>
            <w:tcW w:w="861" w:type="dxa"/>
            <w:vAlign w:val="bottom"/>
          </w:tcPr>
          <w:p w:rsidR="00A32043" w:rsidRDefault="00A32043" w:rsidP="00A32043">
            <w:pPr>
              <w:pStyle w:val="BodyText"/>
              <w:jc w:val="center"/>
              <w:rPr>
                <w:sz w:val="16"/>
              </w:rPr>
            </w:pPr>
            <w:r>
              <w:rPr>
                <w:sz w:val="16"/>
              </w:rPr>
              <w:t xml:space="preserve"> (3, 4)</w:t>
            </w:r>
          </w:p>
        </w:tc>
      </w:tr>
      <w:tr w:rsidR="00A32043" w:rsidTr="00A32043">
        <w:trPr>
          <w:cantSplit/>
          <w:jc w:val="center"/>
        </w:trPr>
        <w:tc>
          <w:tcPr>
            <w:tcW w:w="1066" w:type="dxa"/>
            <w:vAlign w:val="center"/>
          </w:tcPr>
          <w:p w:rsidR="00A32043" w:rsidRDefault="00A32043" w:rsidP="00A32043">
            <w:pPr>
              <w:pStyle w:val="BodyText"/>
              <w:rPr>
                <w:sz w:val="16"/>
              </w:rPr>
            </w:pPr>
            <w:r>
              <w:rPr>
                <w:sz w:val="16"/>
              </w:rPr>
              <w:t>M-CE-M5</w:t>
            </w:r>
          </w:p>
        </w:tc>
        <w:tc>
          <w:tcPr>
            <w:tcW w:w="2900" w:type="dxa"/>
          </w:tcPr>
          <w:p w:rsidR="00A32043" w:rsidRDefault="00A32043" w:rsidP="00A32043">
            <w:pPr>
              <w:pStyle w:val="BodyText"/>
              <w:jc w:val="both"/>
              <w:rPr>
                <w:sz w:val="16"/>
              </w:rPr>
            </w:pPr>
            <w:r>
              <w:rPr>
                <w:sz w:val="16"/>
              </w:rPr>
              <w:t>Perform in organized activities including singing, playing, and movement</w:t>
            </w:r>
          </w:p>
        </w:tc>
        <w:tc>
          <w:tcPr>
            <w:tcW w:w="861" w:type="dxa"/>
            <w:vAlign w:val="bottom"/>
          </w:tcPr>
          <w:p w:rsidR="00A32043" w:rsidRDefault="00A32043" w:rsidP="00A32043">
            <w:pPr>
              <w:pStyle w:val="BodyText"/>
              <w:jc w:val="center"/>
              <w:rPr>
                <w:sz w:val="16"/>
              </w:rPr>
            </w:pPr>
            <w:r>
              <w:rPr>
                <w:sz w:val="16"/>
              </w:rPr>
              <w:t>(1, 5)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30:215 (February 2004). </w:t>
      </w:r>
    </w:p>
    <w:p w:rsidR="00A32043" w:rsidRDefault="00A32043" w:rsidP="00A32043">
      <w:pPr>
        <w:pStyle w:val="Section"/>
      </w:pPr>
      <w:bookmarkStart w:id="49" w:name="_Toc191120580"/>
      <w:r>
        <w:t>§507.</w:t>
      </w:r>
      <w:r>
        <w:tab/>
        <w:t>Benchmarks 9-12</w:t>
      </w:r>
      <w:bookmarkEnd w:id="49"/>
      <w:r>
        <w:fldChar w:fldCharType="begin"/>
      </w:r>
      <w:r>
        <w:instrText xml:space="preserve"> XE "</w:instrText>
      </w:r>
      <w:r w:rsidRPr="00446AA1">
        <w:instrText>Benchmarks 9-12</w:instrText>
      </w:r>
      <w:r>
        <w:instrText xml:space="preserve">" </w:instrText>
      </w:r>
      <w:r>
        <w:fldChar w:fldCharType="end"/>
      </w:r>
    </w:p>
    <w:p w:rsidR="00A32043" w:rsidRDefault="00A32043" w:rsidP="00A32043">
      <w:pPr>
        <w:pStyle w:val="A"/>
      </w:pPr>
      <w:bookmarkStart w:id="50" w:name="Tempiii"/>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07"/>
        <w:gridCol w:w="2900"/>
        <w:gridCol w:w="803"/>
      </w:tblGrid>
      <w:tr w:rsidR="00A32043" w:rsidTr="00A32043">
        <w:trPr>
          <w:cantSplit/>
          <w:jc w:val="center"/>
        </w:trPr>
        <w:tc>
          <w:tcPr>
            <w:tcW w:w="1007" w:type="dxa"/>
            <w:vAlign w:val="center"/>
          </w:tcPr>
          <w:bookmarkEnd w:id="50"/>
          <w:p w:rsidR="00A32043" w:rsidRDefault="00A32043" w:rsidP="00A32043">
            <w:pPr>
              <w:pStyle w:val="Text"/>
              <w:keepNext/>
              <w:spacing w:line="240" w:lineRule="auto"/>
              <w:ind w:firstLine="0"/>
              <w:outlineLvl w:val="9"/>
              <w:rPr>
                <w:kern w:val="0"/>
                <w:sz w:val="16"/>
              </w:rPr>
            </w:pPr>
            <w:r>
              <w:rPr>
                <w:kern w:val="0"/>
                <w:sz w:val="16"/>
              </w:rPr>
              <w:t>M-CE-H1</w:t>
            </w:r>
          </w:p>
        </w:tc>
        <w:tc>
          <w:tcPr>
            <w:tcW w:w="2900" w:type="dxa"/>
          </w:tcPr>
          <w:p w:rsidR="00A32043" w:rsidRDefault="00A32043" w:rsidP="00A32043">
            <w:pPr>
              <w:pStyle w:val="BodyText"/>
              <w:keepNext/>
              <w:jc w:val="both"/>
              <w:rPr>
                <w:sz w:val="16"/>
              </w:rPr>
            </w:pPr>
            <w:r>
              <w:rPr>
                <w:sz w:val="16"/>
              </w:rPr>
              <w:t>Create and improvise advanced musical forms using voice, musical instruments, or other sound sources, both individually and in ensembles</w:t>
            </w:r>
          </w:p>
        </w:tc>
        <w:tc>
          <w:tcPr>
            <w:tcW w:w="803" w:type="dxa"/>
            <w:vAlign w:val="bottom"/>
          </w:tcPr>
          <w:p w:rsidR="00A32043" w:rsidRDefault="00A32043" w:rsidP="00A32043">
            <w:pPr>
              <w:pStyle w:val="BodyText"/>
              <w:keepNext/>
              <w:jc w:val="center"/>
              <w:rPr>
                <w:sz w:val="16"/>
              </w:rPr>
            </w:pPr>
            <w:r>
              <w:rPr>
                <w:sz w:val="16"/>
              </w:rPr>
              <w:t xml:space="preserve"> (1, 2, 4)</w:t>
            </w:r>
          </w:p>
        </w:tc>
      </w:tr>
      <w:tr w:rsidR="00A32043" w:rsidTr="00A32043">
        <w:trPr>
          <w:cantSplit/>
          <w:jc w:val="center"/>
        </w:trPr>
        <w:tc>
          <w:tcPr>
            <w:tcW w:w="1007" w:type="dxa"/>
            <w:vAlign w:val="center"/>
          </w:tcPr>
          <w:p w:rsidR="00A32043" w:rsidRDefault="00A32043" w:rsidP="00A32043">
            <w:pPr>
              <w:pStyle w:val="BodyText"/>
              <w:rPr>
                <w:sz w:val="16"/>
              </w:rPr>
            </w:pPr>
            <w:r>
              <w:rPr>
                <w:sz w:val="16"/>
              </w:rPr>
              <w:t>M-CE-H2</w:t>
            </w:r>
          </w:p>
        </w:tc>
        <w:tc>
          <w:tcPr>
            <w:tcW w:w="2900" w:type="dxa"/>
          </w:tcPr>
          <w:p w:rsidR="00A32043" w:rsidRDefault="00A32043" w:rsidP="00A32043">
            <w:pPr>
              <w:pStyle w:val="BodyText"/>
              <w:jc w:val="both"/>
              <w:rPr>
                <w:sz w:val="16"/>
              </w:rPr>
            </w:pPr>
            <w:r>
              <w:rPr>
                <w:sz w:val="16"/>
              </w:rPr>
              <w:t>Apply with technical accuracy notational symbols and vocabulary that convey precise musical meanings</w:t>
            </w:r>
          </w:p>
        </w:tc>
        <w:tc>
          <w:tcPr>
            <w:tcW w:w="803" w:type="dxa"/>
            <w:vAlign w:val="bottom"/>
          </w:tcPr>
          <w:p w:rsidR="00A32043" w:rsidRDefault="00A32043" w:rsidP="00A32043">
            <w:pPr>
              <w:pStyle w:val="BodyText"/>
              <w:jc w:val="center"/>
              <w:rPr>
                <w:sz w:val="16"/>
              </w:rPr>
            </w:pPr>
            <w:r>
              <w:rPr>
                <w:sz w:val="16"/>
              </w:rPr>
              <w:t>(2, 3, 4)</w:t>
            </w:r>
          </w:p>
        </w:tc>
      </w:tr>
      <w:tr w:rsidR="00A32043" w:rsidTr="00A32043">
        <w:trPr>
          <w:cantSplit/>
          <w:jc w:val="center"/>
        </w:trPr>
        <w:tc>
          <w:tcPr>
            <w:tcW w:w="1007" w:type="dxa"/>
            <w:vAlign w:val="center"/>
          </w:tcPr>
          <w:p w:rsidR="00A32043" w:rsidRDefault="00A32043" w:rsidP="00A32043">
            <w:pPr>
              <w:pStyle w:val="BodyText"/>
              <w:rPr>
                <w:sz w:val="16"/>
              </w:rPr>
            </w:pPr>
            <w:r>
              <w:rPr>
                <w:sz w:val="16"/>
              </w:rPr>
              <w:t>M-CE-H3</w:t>
            </w:r>
          </w:p>
        </w:tc>
        <w:tc>
          <w:tcPr>
            <w:tcW w:w="2900" w:type="dxa"/>
          </w:tcPr>
          <w:p w:rsidR="00A32043" w:rsidRDefault="00A32043" w:rsidP="00A32043">
            <w:pPr>
              <w:pStyle w:val="BodyText"/>
              <w:jc w:val="both"/>
              <w:rPr>
                <w:sz w:val="16"/>
              </w:rPr>
            </w:pPr>
            <w:r>
              <w:rPr>
                <w:sz w:val="16"/>
              </w:rPr>
              <w:t>Improvise, or compose and perform advanced compositions</w:t>
            </w:r>
          </w:p>
        </w:tc>
        <w:tc>
          <w:tcPr>
            <w:tcW w:w="803"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07" w:type="dxa"/>
            <w:vAlign w:val="center"/>
          </w:tcPr>
          <w:p w:rsidR="00A32043" w:rsidRDefault="00A32043" w:rsidP="00A32043">
            <w:pPr>
              <w:pStyle w:val="BodyText"/>
              <w:rPr>
                <w:sz w:val="16"/>
              </w:rPr>
            </w:pPr>
            <w:r>
              <w:rPr>
                <w:sz w:val="16"/>
              </w:rPr>
              <w:t>M-CE-H4</w:t>
            </w:r>
          </w:p>
        </w:tc>
        <w:tc>
          <w:tcPr>
            <w:tcW w:w="2900" w:type="dxa"/>
          </w:tcPr>
          <w:p w:rsidR="00A32043" w:rsidRDefault="00A32043" w:rsidP="00A32043">
            <w:pPr>
              <w:pStyle w:val="BodyText"/>
              <w:jc w:val="both"/>
              <w:rPr>
                <w:sz w:val="16"/>
              </w:rPr>
            </w:pPr>
            <w:r>
              <w:rPr>
                <w:sz w:val="16"/>
              </w:rPr>
              <w:t>Interpret and apply elements of music using preferred medium of performance</w:t>
            </w:r>
          </w:p>
        </w:tc>
        <w:tc>
          <w:tcPr>
            <w:tcW w:w="803" w:type="dxa"/>
            <w:vAlign w:val="bottom"/>
          </w:tcPr>
          <w:p w:rsidR="00A32043" w:rsidRDefault="00A32043" w:rsidP="00A32043">
            <w:pPr>
              <w:pStyle w:val="BodyText"/>
              <w:jc w:val="center"/>
              <w:rPr>
                <w:sz w:val="16"/>
              </w:rPr>
            </w:pPr>
            <w:r>
              <w:rPr>
                <w:sz w:val="16"/>
              </w:rPr>
              <w:t>(3, 4, 5)</w:t>
            </w:r>
          </w:p>
        </w:tc>
      </w:tr>
      <w:tr w:rsidR="00A32043" w:rsidTr="00A32043">
        <w:trPr>
          <w:cantSplit/>
          <w:jc w:val="center"/>
        </w:trPr>
        <w:tc>
          <w:tcPr>
            <w:tcW w:w="1007" w:type="dxa"/>
            <w:vAlign w:val="center"/>
          </w:tcPr>
          <w:p w:rsidR="00A32043" w:rsidRDefault="00A32043" w:rsidP="00A32043">
            <w:pPr>
              <w:pStyle w:val="BodyText"/>
              <w:rPr>
                <w:sz w:val="16"/>
              </w:rPr>
            </w:pPr>
            <w:r>
              <w:rPr>
                <w:sz w:val="16"/>
              </w:rPr>
              <w:t>M-CE-H5</w:t>
            </w:r>
          </w:p>
        </w:tc>
        <w:tc>
          <w:tcPr>
            <w:tcW w:w="2900" w:type="dxa"/>
          </w:tcPr>
          <w:p w:rsidR="00A32043" w:rsidRDefault="00A32043" w:rsidP="00A32043">
            <w:pPr>
              <w:pStyle w:val="BodyText"/>
              <w:jc w:val="both"/>
              <w:rPr>
                <w:sz w:val="16"/>
              </w:rPr>
            </w:pPr>
            <w:r>
              <w:rPr>
                <w:sz w:val="16"/>
              </w:rPr>
              <w:t>Perform in musical ensembles using a preferred performance medium</w:t>
            </w:r>
          </w:p>
        </w:tc>
        <w:tc>
          <w:tcPr>
            <w:tcW w:w="803" w:type="dxa"/>
            <w:vAlign w:val="bottom"/>
          </w:tcPr>
          <w:p w:rsidR="00A32043" w:rsidRDefault="00A32043" w:rsidP="00A32043">
            <w:pPr>
              <w:pStyle w:val="BodyText"/>
              <w:jc w:val="center"/>
              <w:rPr>
                <w:sz w:val="16"/>
              </w:rPr>
            </w:pPr>
            <w:r>
              <w:rPr>
                <w:sz w:val="16"/>
              </w:rPr>
              <w:t>(1, 5)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30:215 (February 2004). </w:t>
      </w:r>
    </w:p>
    <w:p w:rsidR="00A32043" w:rsidRDefault="00A32043" w:rsidP="00A32043">
      <w:pPr>
        <w:pStyle w:val="Section"/>
        <w:sectPr w:rsidR="00A32043" w:rsidSect="00A32043">
          <w:type w:val="continuous"/>
          <w:pgSz w:w="12240" w:h="15840" w:code="1"/>
          <w:pgMar w:top="1080" w:right="864" w:bottom="864" w:left="864" w:header="576" w:footer="432" w:gutter="0"/>
          <w:cols w:num="2" w:space="720"/>
        </w:sectPr>
      </w:pPr>
    </w:p>
    <w:p w:rsidR="00A32043" w:rsidRDefault="00A32043" w:rsidP="00A32043">
      <w:pPr>
        <w:pStyle w:val="Section"/>
      </w:pPr>
    </w:p>
    <w:p w:rsidR="00A32043" w:rsidRDefault="00A32043" w:rsidP="00A32043">
      <w:pPr>
        <w:pStyle w:val="Section"/>
      </w:pPr>
      <w:bookmarkStart w:id="51" w:name="_Toc191120581"/>
      <w:r>
        <w:t>§509.</w:t>
      </w:r>
      <w:r>
        <w:tab/>
        <w:t>Creative Expression—Grade Cluster</w:t>
      </w:r>
      <w:bookmarkEnd w:id="51"/>
      <w:r>
        <w:fldChar w:fldCharType="begin"/>
      </w:r>
      <w:r>
        <w:instrText xml:space="preserve"> XE "</w:instrText>
      </w:r>
      <w:r w:rsidRPr="00962926">
        <w:instrText>Creative Expression</w:instrText>
      </w:r>
      <w:r w:rsidRPr="00962926">
        <w:instrText>Grade Cluster</w:instrText>
      </w:r>
      <w:r>
        <w:instrText xml:space="preserve">" </w:instrText>
      </w:r>
      <w:r>
        <w:fldChar w:fldCharType="end"/>
      </w:r>
    </w:p>
    <w:tbl>
      <w:tblPr>
        <w:tblW w:w="96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306"/>
        <w:gridCol w:w="2700"/>
        <w:gridCol w:w="2800"/>
        <w:gridCol w:w="2800"/>
      </w:tblGrid>
      <w:tr w:rsidR="00A32043" w:rsidTr="00A32043">
        <w:trPr>
          <w:cantSplit/>
          <w:tblHeader/>
          <w:jc w:val="center"/>
        </w:trPr>
        <w:tc>
          <w:tcPr>
            <w:tcW w:w="1306" w:type="dxa"/>
            <w:tcBorders>
              <w:top w:val="double" w:sz="6" w:space="0" w:color="000000"/>
              <w:bottom w:val="single" w:sz="6" w:space="0" w:color="000000"/>
            </w:tcBorders>
            <w:shd w:val="clear" w:color="000000" w:fill="E0E0E0"/>
          </w:tcPr>
          <w:p w:rsidR="00A32043" w:rsidRDefault="00A32043" w:rsidP="00A32043">
            <w:pPr>
              <w:pStyle w:val="Text"/>
              <w:keepNext/>
              <w:spacing w:line="240" w:lineRule="auto"/>
              <w:ind w:firstLine="0"/>
              <w:jc w:val="center"/>
              <w:outlineLvl w:val="9"/>
              <w:rPr>
                <w:b/>
                <w:bCs/>
                <w:kern w:val="0"/>
                <w:sz w:val="16"/>
              </w:rPr>
            </w:pPr>
            <w:r>
              <w:rPr>
                <w:b/>
                <w:bCs/>
                <w:kern w:val="0"/>
                <w:sz w:val="16"/>
              </w:rPr>
              <w:t>Grade Cluster</w:t>
            </w:r>
          </w:p>
        </w:tc>
        <w:tc>
          <w:tcPr>
            <w:tcW w:w="270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0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80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306"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700" w:type="dxa"/>
            <w:tcBorders>
              <w:top w:val="single" w:sz="6" w:space="0" w:color="000000"/>
            </w:tcBorders>
          </w:tcPr>
          <w:p w:rsidR="00A32043" w:rsidRDefault="00A32043" w:rsidP="00A32043">
            <w:pPr>
              <w:pStyle w:val="Footer"/>
              <w:tabs>
                <w:tab w:val="clear" w:pos="4320"/>
                <w:tab w:val="clear" w:pos="8640"/>
              </w:tabs>
              <w:jc w:val="both"/>
              <w:rPr>
                <w:sz w:val="16"/>
              </w:rPr>
            </w:pPr>
            <w:r>
              <w:rPr>
                <w:sz w:val="16"/>
              </w:rPr>
              <w:t>Recognize and imitate simple melodies and rhythmic patterns using voice, musical instruments, or other sound sources (3)</w:t>
            </w:r>
          </w:p>
        </w:tc>
        <w:tc>
          <w:tcPr>
            <w:tcW w:w="2800" w:type="dxa"/>
            <w:tcBorders>
              <w:top w:val="single" w:sz="6" w:space="0" w:color="000000"/>
            </w:tcBorders>
          </w:tcPr>
          <w:p w:rsidR="00A32043" w:rsidRDefault="00A32043" w:rsidP="00A32043">
            <w:pPr>
              <w:jc w:val="both"/>
              <w:rPr>
                <w:sz w:val="16"/>
              </w:rPr>
            </w:pPr>
            <w:r>
              <w:rPr>
                <w:sz w:val="16"/>
              </w:rPr>
              <w:t>Recognize and perform melodic and rhythmic patterns using voice, musical instruments, or other sound sources, both individually and in ensembles (1, 3, 4)</w:t>
            </w:r>
          </w:p>
        </w:tc>
        <w:tc>
          <w:tcPr>
            <w:tcW w:w="2800" w:type="dxa"/>
            <w:tcBorders>
              <w:top w:val="single" w:sz="6" w:space="0" w:color="000000"/>
            </w:tcBorders>
          </w:tcPr>
          <w:p w:rsidR="00A32043" w:rsidRDefault="00A32043" w:rsidP="00A32043">
            <w:pPr>
              <w:jc w:val="both"/>
              <w:rPr>
                <w:sz w:val="16"/>
              </w:rPr>
            </w:pPr>
            <w:r>
              <w:rPr>
                <w:sz w:val="16"/>
              </w:rPr>
              <w:t>Create and improvise advanced musical forms using voice, musical instruments, or other sound sources, both individually and in ensembles (1, 2, 4)</w:t>
            </w:r>
          </w:p>
        </w:tc>
      </w:tr>
      <w:tr w:rsidR="00A32043" w:rsidTr="00A32043">
        <w:trPr>
          <w:cantSplit/>
          <w:jc w:val="center"/>
        </w:trPr>
        <w:tc>
          <w:tcPr>
            <w:tcW w:w="130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700" w:type="dxa"/>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basic notational symbols and express vocabulary that conveys precise musical meanings (3, 4)</w:t>
            </w:r>
          </w:p>
        </w:tc>
        <w:tc>
          <w:tcPr>
            <w:tcW w:w="2800" w:type="dxa"/>
          </w:tcPr>
          <w:p w:rsidR="00A32043" w:rsidRDefault="00A32043" w:rsidP="00A32043">
            <w:pPr>
              <w:jc w:val="both"/>
              <w:rPr>
                <w:sz w:val="16"/>
              </w:rPr>
            </w:pPr>
            <w:r>
              <w:rPr>
                <w:sz w:val="16"/>
              </w:rPr>
              <w:t>Interpret notational symbols and vocabulary that convey precise musical meanings (2, 3, 4)</w:t>
            </w:r>
          </w:p>
        </w:tc>
        <w:tc>
          <w:tcPr>
            <w:tcW w:w="2800" w:type="dxa"/>
          </w:tcPr>
          <w:p w:rsidR="00A32043" w:rsidRDefault="00A32043" w:rsidP="00A32043">
            <w:pPr>
              <w:jc w:val="both"/>
              <w:rPr>
                <w:sz w:val="16"/>
              </w:rPr>
            </w:pPr>
            <w:r>
              <w:rPr>
                <w:sz w:val="16"/>
              </w:rPr>
              <w:t xml:space="preserve">Apply with technical accuracy notational symbols and vocabulary that convey precise musical meanings (2, 3, 4) </w:t>
            </w:r>
          </w:p>
        </w:tc>
      </w:tr>
      <w:tr w:rsidR="00A32043" w:rsidTr="00A32043">
        <w:trPr>
          <w:cantSplit/>
          <w:jc w:val="center"/>
        </w:trPr>
        <w:tc>
          <w:tcPr>
            <w:tcW w:w="130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700" w:type="dxa"/>
          </w:tcPr>
          <w:p w:rsidR="00A32043" w:rsidRDefault="00A32043" w:rsidP="00A32043">
            <w:pPr>
              <w:jc w:val="both"/>
              <w:rPr>
                <w:sz w:val="16"/>
              </w:rPr>
            </w:pPr>
            <w:r>
              <w:rPr>
                <w:sz w:val="16"/>
              </w:rPr>
              <w:t xml:space="preserve">Improvise or compose and perform simple musical ideas, such as echoing melody or short rhythmic patterns (1, 4) </w:t>
            </w:r>
          </w:p>
        </w:tc>
        <w:tc>
          <w:tcPr>
            <w:tcW w:w="2800" w:type="dxa"/>
          </w:tcPr>
          <w:p w:rsidR="00A32043" w:rsidRDefault="00A32043" w:rsidP="00A32043">
            <w:pPr>
              <w:jc w:val="both"/>
              <w:rPr>
                <w:sz w:val="16"/>
              </w:rPr>
            </w:pPr>
            <w:r>
              <w:rPr>
                <w:sz w:val="16"/>
              </w:rPr>
              <w:t>Improvise or compose and perform written music (1, 4)</w:t>
            </w:r>
          </w:p>
        </w:tc>
        <w:tc>
          <w:tcPr>
            <w:tcW w:w="2800" w:type="dxa"/>
          </w:tcPr>
          <w:p w:rsidR="00A32043" w:rsidRDefault="00A32043" w:rsidP="00A32043">
            <w:pPr>
              <w:jc w:val="both"/>
              <w:rPr>
                <w:sz w:val="16"/>
              </w:rPr>
            </w:pPr>
            <w:r>
              <w:rPr>
                <w:sz w:val="16"/>
              </w:rPr>
              <w:t>Improvise or compose and perform advanced compositions (1, 4)</w:t>
            </w:r>
          </w:p>
        </w:tc>
      </w:tr>
      <w:tr w:rsidR="00A32043" w:rsidTr="00A32043">
        <w:trPr>
          <w:cantSplit/>
          <w:jc w:val="center"/>
        </w:trPr>
        <w:tc>
          <w:tcPr>
            <w:tcW w:w="1306" w:type="dxa"/>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 xml:space="preserve">Benchmark 4 </w:t>
            </w:r>
          </w:p>
        </w:tc>
        <w:tc>
          <w:tcPr>
            <w:tcW w:w="2700" w:type="dxa"/>
          </w:tcPr>
          <w:p w:rsidR="00A32043" w:rsidRDefault="00A32043" w:rsidP="00A32043">
            <w:pPr>
              <w:jc w:val="both"/>
              <w:rPr>
                <w:sz w:val="16"/>
              </w:rPr>
            </w:pPr>
            <w:r>
              <w:rPr>
                <w:sz w:val="16"/>
              </w:rPr>
              <w:t>Explore and express basic elements of music through voice, musical instruments, electronic technology, or available media (3)</w:t>
            </w:r>
          </w:p>
        </w:tc>
        <w:tc>
          <w:tcPr>
            <w:tcW w:w="2800" w:type="dxa"/>
          </w:tcPr>
          <w:p w:rsidR="00A32043" w:rsidRDefault="00A32043" w:rsidP="00A32043">
            <w:pPr>
              <w:jc w:val="both"/>
              <w:rPr>
                <w:sz w:val="16"/>
              </w:rPr>
            </w:pPr>
            <w:r>
              <w:rPr>
                <w:sz w:val="16"/>
              </w:rPr>
              <w:t>Recognize and demonstrate elements of music, using voice, musical instruments, electronic technology, or other available media (3, 4)</w:t>
            </w:r>
          </w:p>
        </w:tc>
        <w:tc>
          <w:tcPr>
            <w:tcW w:w="2800" w:type="dxa"/>
          </w:tcPr>
          <w:p w:rsidR="00A32043" w:rsidRDefault="00A32043" w:rsidP="00A32043">
            <w:pPr>
              <w:jc w:val="both"/>
              <w:rPr>
                <w:sz w:val="16"/>
              </w:rPr>
            </w:pPr>
            <w:r>
              <w:rPr>
                <w:sz w:val="16"/>
              </w:rPr>
              <w:t>Interpret and apply elements of music using preferred medium of performance (3, 4, 5)</w:t>
            </w:r>
          </w:p>
        </w:tc>
      </w:tr>
      <w:tr w:rsidR="00A32043" w:rsidTr="00A32043">
        <w:trPr>
          <w:cantSplit/>
          <w:jc w:val="center"/>
        </w:trPr>
        <w:tc>
          <w:tcPr>
            <w:tcW w:w="1306" w:type="dxa"/>
          </w:tcPr>
          <w:p w:rsidR="00A32043" w:rsidRDefault="00A32043" w:rsidP="00A32043">
            <w:pPr>
              <w:pStyle w:val="Footer"/>
              <w:tabs>
                <w:tab w:val="clear" w:pos="4320"/>
                <w:tab w:val="clear" w:pos="8640"/>
                <w:tab w:val="left" w:pos="728"/>
              </w:tabs>
              <w:rPr>
                <w:sz w:val="16"/>
              </w:rPr>
            </w:pPr>
            <w:r>
              <w:rPr>
                <w:sz w:val="16"/>
              </w:rPr>
              <w:t>Benchmark 5</w:t>
            </w:r>
          </w:p>
        </w:tc>
        <w:tc>
          <w:tcPr>
            <w:tcW w:w="2700" w:type="dxa"/>
          </w:tcPr>
          <w:p w:rsidR="00A32043" w:rsidRDefault="00A32043" w:rsidP="00A32043">
            <w:pPr>
              <w:jc w:val="both"/>
              <w:rPr>
                <w:sz w:val="16"/>
              </w:rPr>
            </w:pPr>
            <w:r>
              <w:rPr>
                <w:sz w:val="16"/>
              </w:rPr>
              <w:t xml:space="preserve">Participate in organized musical activities including singing, playing, and movement (1, 2, 5) </w:t>
            </w:r>
          </w:p>
        </w:tc>
        <w:tc>
          <w:tcPr>
            <w:tcW w:w="28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Perform in organized musical activities including singing, playing, and movement (1, 5)</w:t>
            </w:r>
          </w:p>
        </w:tc>
        <w:tc>
          <w:tcPr>
            <w:tcW w:w="28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Perform in musical ensembles using preferred performance medium (1, 5)</w:t>
            </w:r>
          </w:p>
          <w:p w:rsidR="00A32043" w:rsidRDefault="00A32043" w:rsidP="00A32043">
            <w:pPr>
              <w:jc w:val="both"/>
              <w:rPr>
                <w:sz w:val="16"/>
              </w:rPr>
            </w:pPr>
          </w:p>
        </w:tc>
      </w:tr>
    </w:tbl>
    <w:p w:rsidR="00A32043" w:rsidRDefault="00A32043" w:rsidP="00A32043">
      <w:pPr>
        <w:pStyle w:val="A"/>
      </w:pPr>
    </w:p>
    <w:p w:rsidR="00A32043" w:rsidRDefault="00A32043" w:rsidP="00A32043">
      <w:pPr>
        <w:pStyle w:val="A"/>
        <w:sectPr w:rsidR="00A32043" w:rsidSect="00A32043">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30:216 (February 2004). </w:t>
      </w:r>
    </w:p>
    <w:p w:rsidR="00A32043" w:rsidRDefault="00A32043" w:rsidP="00A32043">
      <w:pPr>
        <w:pStyle w:val="SubChapter"/>
      </w:pPr>
      <w:bookmarkStart w:id="52" w:name="_Toc191120582"/>
      <w:r>
        <w:t>Subchapter B.</w:t>
      </w:r>
      <w:r>
        <w:tab/>
        <w:t>Aesthetic Perception</w:t>
      </w:r>
      <w:bookmarkEnd w:id="52"/>
    </w:p>
    <w:p w:rsidR="00A32043" w:rsidRDefault="00A32043" w:rsidP="00A32043">
      <w:pPr>
        <w:pStyle w:val="Section"/>
      </w:pPr>
      <w:bookmarkStart w:id="53" w:name="_Toc191120583"/>
      <w:r>
        <w:t>§511.</w:t>
      </w:r>
      <w:r>
        <w:tab/>
        <w:t>Purpose</w:t>
      </w:r>
      <w:bookmarkEnd w:id="53"/>
      <w:r>
        <w:fldChar w:fldCharType="begin"/>
      </w:r>
      <w:r>
        <w:instrText xml:space="preserve"> XE "</w:instrText>
      </w:r>
      <w:r w:rsidRPr="00833FD3">
        <w:instrText>Purpose</w:instrText>
      </w:r>
      <w:r>
        <w:instrText xml:space="preserve">" </w:instrText>
      </w:r>
      <w:r>
        <w:fldChar w:fldCharType="end"/>
      </w:r>
    </w:p>
    <w:p w:rsidR="00A32043" w:rsidRDefault="00A32043" w:rsidP="00A32043">
      <w:pPr>
        <w:pStyle w:val="A"/>
      </w:pPr>
      <w:r>
        <w:t>A.</w:t>
      </w:r>
      <w:r>
        <w:tab/>
        <w:t xml:space="preserve">Focus. The study of aesthetics, or the philosophy of the arts, cultivates the direct experience of the senses and supplies the individual with a structure for perceiving and responding to the arts. A grasp of aesthetics empowers the individual to experience beauty in many forms, to appreciate artistic expression, and to develop insight into the creations and performances of others. By questioning concepts, weighing evidence, and examining intuitive reactions, the individual </w:t>
      </w:r>
      <w:r>
        <w:t>becomes increasingly discriminating in formulating preferences and conclusions about the values inherent in art. Aesthetic perception promotes creativity, flexible thinking, and the pursuit of excellence.</w:t>
      </w:r>
    </w:p>
    <w:p w:rsidR="00A32043" w:rsidRDefault="00A32043" w:rsidP="00A32043">
      <w:pPr>
        <w:pStyle w:val="A"/>
      </w:pPr>
      <w:r>
        <w:t>B.</w:t>
      </w:r>
      <w:r>
        <w:tab/>
        <w:t>Standard. Students develop aesthetic perception through the knowledge of art forms and respect for their commonalities and differences.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30:216 (February 2004). </w:t>
      </w:r>
    </w:p>
    <w:p w:rsidR="00A32043" w:rsidRDefault="00A32043" w:rsidP="00A32043">
      <w:pPr>
        <w:pStyle w:val="Section"/>
      </w:pPr>
      <w:bookmarkStart w:id="54" w:name="_Toc191120584"/>
      <w:r>
        <w:t>§513.</w:t>
      </w:r>
      <w:r>
        <w:tab/>
        <w:t>Benchmarks K-4</w:t>
      </w:r>
      <w:bookmarkEnd w:id="54"/>
      <w:r>
        <w:fldChar w:fldCharType="begin"/>
      </w:r>
      <w:r>
        <w:instrText xml:space="preserve"> XE "</w:instrText>
      </w:r>
      <w:r w:rsidRPr="0036408B">
        <w:instrText>Benchmarks K-4</w:instrText>
      </w:r>
      <w:r>
        <w:instrText xml:space="preserve">" </w:instrText>
      </w:r>
      <w:r>
        <w:fldChar w:fldCharType="end"/>
      </w:r>
      <w:r>
        <w:t xml:space="preserve"> </w:t>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32"/>
        <w:gridCol w:w="2900"/>
        <w:gridCol w:w="1078"/>
      </w:tblGrid>
      <w:tr w:rsidR="00A32043" w:rsidTr="00A32043">
        <w:trPr>
          <w:cantSplit/>
          <w:jc w:val="center"/>
        </w:trPr>
        <w:tc>
          <w:tcPr>
            <w:tcW w:w="932" w:type="dxa"/>
            <w:vAlign w:val="center"/>
          </w:tcPr>
          <w:p w:rsidR="00A32043" w:rsidRDefault="00A32043" w:rsidP="00A32043">
            <w:pPr>
              <w:pStyle w:val="Text"/>
              <w:keepNext/>
              <w:spacing w:line="240" w:lineRule="auto"/>
              <w:ind w:firstLine="0"/>
              <w:outlineLvl w:val="9"/>
              <w:rPr>
                <w:kern w:val="0"/>
                <w:sz w:val="16"/>
              </w:rPr>
            </w:pPr>
            <w:r>
              <w:rPr>
                <w:kern w:val="0"/>
                <w:sz w:val="16"/>
              </w:rPr>
              <w:lastRenderedPageBreak/>
              <w:t>M-AP-E1</w:t>
            </w:r>
          </w:p>
        </w:tc>
        <w:tc>
          <w:tcPr>
            <w:tcW w:w="2900" w:type="dxa"/>
          </w:tcPr>
          <w:p w:rsidR="00A32043" w:rsidRDefault="00A32043" w:rsidP="00A32043">
            <w:pPr>
              <w:keepNext/>
              <w:jc w:val="both"/>
              <w:rPr>
                <w:sz w:val="16"/>
              </w:rPr>
            </w:pPr>
            <w:r>
              <w:rPr>
                <w:sz w:val="16"/>
              </w:rPr>
              <w:t>Understand and apply basic music vocabulary to describe aesthetic qualities of musical compositions</w:t>
            </w:r>
          </w:p>
        </w:tc>
        <w:tc>
          <w:tcPr>
            <w:tcW w:w="1078" w:type="dxa"/>
            <w:vAlign w:val="bottom"/>
          </w:tcPr>
          <w:p w:rsidR="00A32043" w:rsidRDefault="00A32043" w:rsidP="00A32043">
            <w:pPr>
              <w:keepNext/>
              <w:jc w:val="center"/>
              <w:rPr>
                <w:sz w:val="16"/>
              </w:rPr>
            </w:pPr>
            <w:r>
              <w:rPr>
                <w:sz w:val="16"/>
              </w:rPr>
              <w:t>(1, 4)</w:t>
            </w:r>
          </w:p>
        </w:tc>
      </w:tr>
      <w:tr w:rsidR="00A32043" w:rsidTr="00A32043">
        <w:trPr>
          <w:cantSplit/>
          <w:jc w:val="center"/>
        </w:trPr>
        <w:tc>
          <w:tcPr>
            <w:tcW w:w="932" w:type="dxa"/>
            <w:vAlign w:val="center"/>
          </w:tcPr>
          <w:p w:rsidR="00A32043" w:rsidRDefault="00A32043" w:rsidP="00A32043">
            <w:pPr>
              <w:rPr>
                <w:sz w:val="16"/>
              </w:rPr>
            </w:pPr>
            <w:r>
              <w:rPr>
                <w:sz w:val="16"/>
              </w:rPr>
              <w:t>M-AP-E2</w:t>
            </w:r>
          </w:p>
        </w:tc>
        <w:tc>
          <w:tcPr>
            <w:tcW w:w="2900" w:type="dxa"/>
          </w:tcPr>
          <w:p w:rsidR="00A32043" w:rsidRDefault="00A32043" w:rsidP="00A32043">
            <w:pPr>
              <w:jc w:val="both"/>
              <w:rPr>
                <w:sz w:val="16"/>
              </w:rPr>
            </w:pPr>
            <w:r>
              <w:rPr>
                <w:sz w:val="16"/>
              </w:rPr>
              <w:t>Recognize and respond to concepts of beauty and taste in the ideas and creations of others through the study of music</w:t>
            </w:r>
          </w:p>
        </w:tc>
        <w:tc>
          <w:tcPr>
            <w:tcW w:w="1078" w:type="dxa"/>
            <w:vAlign w:val="bottom"/>
          </w:tcPr>
          <w:p w:rsidR="00A32043" w:rsidRDefault="00A32043" w:rsidP="00A32043">
            <w:pPr>
              <w:jc w:val="center"/>
              <w:rPr>
                <w:sz w:val="16"/>
              </w:rPr>
            </w:pPr>
            <w:r>
              <w:rPr>
                <w:sz w:val="16"/>
              </w:rPr>
              <w:t>(1, 4, 5)</w:t>
            </w:r>
          </w:p>
        </w:tc>
      </w:tr>
      <w:tr w:rsidR="00A32043" w:rsidTr="00A32043">
        <w:trPr>
          <w:cantSplit/>
          <w:jc w:val="center"/>
        </w:trPr>
        <w:tc>
          <w:tcPr>
            <w:tcW w:w="932" w:type="dxa"/>
            <w:vAlign w:val="center"/>
          </w:tcPr>
          <w:p w:rsidR="00A32043" w:rsidRDefault="00A32043" w:rsidP="00A32043">
            <w:pPr>
              <w:rPr>
                <w:sz w:val="16"/>
              </w:rPr>
            </w:pPr>
            <w:r>
              <w:rPr>
                <w:sz w:val="16"/>
              </w:rPr>
              <w:t>M-AP-E3</w:t>
            </w:r>
          </w:p>
        </w:tc>
        <w:tc>
          <w:tcPr>
            <w:tcW w:w="2900" w:type="dxa"/>
          </w:tcPr>
          <w:p w:rsidR="00A32043" w:rsidRDefault="00A32043" w:rsidP="00A32043">
            <w:pPr>
              <w:jc w:val="both"/>
              <w:rPr>
                <w:sz w:val="16"/>
              </w:rPr>
            </w:pPr>
            <w:r>
              <w:rPr>
                <w:sz w:val="16"/>
              </w:rPr>
              <w:t>Demonstrate awareness of where and how music is used in daily life and within the community</w:t>
            </w:r>
          </w:p>
        </w:tc>
        <w:tc>
          <w:tcPr>
            <w:tcW w:w="1078" w:type="dxa"/>
            <w:vAlign w:val="bottom"/>
          </w:tcPr>
          <w:p w:rsidR="00A32043" w:rsidRDefault="00A32043" w:rsidP="00A32043">
            <w:pPr>
              <w:jc w:val="center"/>
              <w:rPr>
                <w:sz w:val="16"/>
              </w:rPr>
            </w:pPr>
            <w:r>
              <w:rPr>
                <w:sz w:val="16"/>
              </w:rPr>
              <w:t>(1, 4, 5)</w:t>
            </w:r>
          </w:p>
        </w:tc>
      </w:tr>
      <w:tr w:rsidR="00A32043" w:rsidTr="00A32043">
        <w:trPr>
          <w:cantSplit/>
          <w:jc w:val="center"/>
        </w:trPr>
        <w:tc>
          <w:tcPr>
            <w:tcW w:w="932" w:type="dxa"/>
            <w:vAlign w:val="center"/>
          </w:tcPr>
          <w:p w:rsidR="00A32043" w:rsidRDefault="00A32043" w:rsidP="00A32043">
            <w:pPr>
              <w:rPr>
                <w:sz w:val="16"/>
              </w:rPr>
            </w:pPr>
            <w:r>
              <w:rPr>
                <w:sz w:val="16"/>
              </w:rPr>
              <w:t>M-AP-E4</w:t>
            </w:r>
          </w:p>
        </w:tc>
        <w:tc>
          <w:tcPr>
            <w:tcW w:w="2900" w:type="dxa"/>
          </w:tcPr>
          <w:p w:rsidR="00A32043" w:rsidRDefault="00A32043" w:rsidP="00A32043">
            <w:pPr>
              <w:jc w:val="both"/>
              <w:rPr>
                <w:sz w:val="16"/>
              </w:rPr>
            </w:pPr>
            <w:r>
              <w:rPr>
                <w:sz w:val="16"/>
              </w:rPr>
              <w:t>Recognize that there are many possibilities and choices available in the creative processes of music</w:t>
            </w:r>
          </w:p>
        </w:tc>
        <w:tc>
          <w:tcPr>
            <w:tcW w:w="1078" w:type="dxa"/>
            <w:vAlign w:val="bottom"/>
          </w:tcPr>
          <w:p w:rsidR="00A32043" w:rsidRDefault="00A32043" w:rsidP="00A32043">
            <w:pPr>
              <w:jc w:val="center"/>
              <w:rPr>
                <w:sz w:val="16"/>
              </w:rPr>
            </w:pPr>
            <w:r>
              <w:rPr>
                <w:sz w:val="16"/>
              </w:rPr>
              <w:t>(4)</w:t>
            </w:r>
          </w:p>
        </w:tc>
      </w:tr>
      <w:tr w:rsidR="00A32043" w:rsidTr="00A32043">
        <w:trPr>
          <w:cantSplit/>
          <w:jc w:val="center"/>
        </w:trPr>
        <w:tc>
          <w:tcPr>
            <w:tcW w:w="932" w:type="dxa"/>
            <w:vAlign w:val="center"/>
          </w:tcPr>
          <w:p w:rsidR="00A32043" w:rsidRDefault="00A32043" w:rsidP="00A32043">
            <w:pPr>
              <w:rPr>
                <w:sz w:val="16"/>
              </w:rPr>
            </w:pPr>
            <w:r>
              <w:rPr>
                <w:sz w:val="16"/>
              </w:rPr>
              <w:t>M-AP-E5</w:t>
            </w:r>
          </w:p>
        </w:tc>
        <w:tc>
          <w:tcPr>
            <w:tcW w:w="2900" w:type="dxa"/>
          </w:tcPr>
          <w:p w:rsidR="00A32043" w:rsidRDefault="00A32043" w:rsidP="00A32043">
            <w:pPr>
              <w:jc w:val="both"/>
              <w:rPr>
                <w:sz w:val="16"/>
              </w:rPr>
            </w:pPr>
            <w:r>
              <w:rPr>
                <w:sz w:val="16"/>
              </w:rPr>
              <w:t>Participate in guided inquiry into the basic question, "What is music?" and share personal feelings or preferences about music</w:t>
            </w:r>
          </w:p>
        </w:tc>
        <w:tc>
          <w:tcPr>
            <w:tcW w:w="1078" w:type="dxa"/>
            <w:vAlign w:val="bottom"/>
          </w:tcPr>
          <w:p w:rsidR="00A32043" w:rsidRDefault="00A32043" w:rsidP="00A32043">
            <w:pPr>
              <w:jc w:val="center"/>
              <w:rPr>
                <w:sz w:val="16"/>
              </w:rPr>
            </w:pPr>
            <w:r>
              <w:rPr>
                <w:sz w:val="16"/>
              </w:rPr>
              <w:t xml:space="preserve"> (1, 5)</w:t>
            </w:r>
          </w:p>
        </w:tc>
      </w:tr>
      <w:tr w:rsidR="00A32043" w:rsidTr="00A32043">
        <w:trPr>
          <w:cantSplit/>
          <w:jc w:val="center"/>
        </w:trPr>
        <w:tc>
          <w:tcPr>
            <w:tcW w:w="932" w:type="dxa"/>
            <w:vAlign w:val="center"/>
          </w:tcPr>
          <w:p w:rsidR="00A32043" w:rsidRDefault="00A32043" w:rsidP="00A32043">
            <w:pPr>
              <w:rPr>
                <w:sz w:val="16"/>
              </w:rPr>
            </w:pPr>
            <w:r>
              <w:rPr>
                <w:sz w:val="16"/>
              </w:rPr>
              <w:t>M-AP-E6</w:t>
            </w:r>
          </w:p>
        </w:tc>
        <w:tc>
          <w:tcPr>
            <w:tcW w:w="2900" w:type="dxa"/>
          </w:tcPr>
          <w:p w:rsidR="00A32043" w:rsidRDefault="00A32043" w:rsidP="00A32043">
            <w:pPr>
              <w:jc w:val="both"/>
              <w:rPr>
                <w:sz w:val="16"/>
              </w:rPr>
            </w:pPr>
            <w:r>
              <w:rPr>
                <w:sz w:val="16"/>
              </w:rPr>
              <w:t>Recognize and demonstrate behavior appropriate for various musical environments</w:t>
            </w:r>
          </w:p>
        </w:tc>
        <w:tc>
          <w:tcPr>
            <w:tcW w:w="1078" w:type="dxa"/>
            <w:vAlign w:val="bottom"/>
          </w:tcPr>
          <w:p w:rsidR="00A32043" w:rsidRDefault="00A32043" w:rsidP="00A32043">
            <w:pPr>
              <w:jc w:val="center"/>
              <w:rPr>
                <w:sz w:val="16"/>
              </w:rPr>
            </w:pPr>
            <w:r>
              <w:rPr>
                <w:sz w:val="16"/>
              </w:rPr>
              <w:t>(4, 5)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30:216 (February 2004). </w:t>
      </w:r>
    </w:p>
    <w:p w:rsidR="00A32043" w:rsidRDefault="00A32043" w:rsidP="00A32043">
      <w:pPr>
        <w:pStyle w:val="Section"/>
        <w:spacing w:before="120"/>
      </w:pPr>
      <w:bookmarkStart w:id="55" w:name="_Toc191120585"/>
      <w:r>
        <w:t>§515.</w:t>
      </w:r>
      <w:r>
        <w:tab/>
        <w:t>Benchmarks 5-8</w:t>
      </w:r>
      <w:bookmarkEnd w:id="55"/>
      <w:r>
        <w:fldChar w:fldCharType="begin"/>
      </w:r>
      <w:r>
        <w:instrText xml:space="preserve"> XE "</w:instrText>
      </w:r>
      <w:r w:rsidRPr="00F44088">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32"/>
        <w:gridCol w:w="2804"/>
        <w:gridCol w:w="1032"/>
      </w:tblGrid>
      <w:tr w:rsidR="00A32043" w:rsidTr="00A32043">
        <w:trPr>
          <w:cantSplit/>
          <w:jc w:val="center"/>
        </w:trPr>
        <w:tc>
          <w:tcPr>
            <w:tcW w:w="932" w:type="dxa"/>
            <w:vAlign w:val="center"/>
          </w:tcPr>
          <w:p w:rsidR="00A32043" w:rsidRDefault="00A32043" w:rsidP="00A32043">
            <w:pPr>
              <w:pStyle w:val="Text"/>
              <w:keepNext/>
              <w:spacing w:line="240" w:lineRule="auto"/>
              <w:ind w:firstLine="0"/>
              <w:outlineLvl w:val="9"/>
              <w:rPr>
                <w:kern w:val="0"/>
                <w:sz w:val="16"/>
              </w:rPr>
            </w:pPr>
            <w:r>
              <w:rPr>
                <w:kern w:val="0"/>
                <w:sz w:val="16"/>
              </w:rPr>
              <w:t>M-AP-M1</w:t>
            </w:r>
          </w:p>
        </w:tc>
        <w:tc>
          <w:tcPr>
            <w:tcW w:w="2804" w:type="dxa"/>
          </w:tcPr>
          <w:p w:rsidR="00A32043" w:rsidRDefault="00A32043" w:rsidP="00A32043">
            <w:pPr>
              <w:pStyle w:val="BodyText"/>
              <w:keepNext/>
              <w:jc w:val="both"/>
              <w:rPr>
                <w:sz w:val="16"/>
              </w:rPr>
            </w:pPr>
            <w:r>
              <w:rPr>
                <w:sz w:val="16"/>
              </w:rPr>
              <w:t>Understand and apply expanded music vocabulary to describe aesthetic qualities of musical compositions</w:t>
            </w:r>
          </w:p>
        </w:tc>
        <w:tc>
          <w:tcPr>
            <w:tcW w:w="1032" w:type="dxa"/>
            <w:vAlign w:val="bottom"/>
          </w:tcPr>
          <w:p w:rsidR="00A32043" w:rsidRDefault="00A32043" w:rsidP="00A32043">
            <w:pPr>
              <w:pStyle w:val="BodyText"/>
              <w:keepNext/>
              <w:jc w:val="center"/>
              <w:rPr>
                <w:sz w:val="16"/>
              </w:rPr>
            </w:pPr>
            <w:r>
              <w:rPr>
                <w:sz w:val="16"/>
              </w:rPr>
              <w:t>(1, 4)</w:t>
            </w:r>
          </w:p>
        </w:tc>
      </w:tr>
      <w:tr w:rsidR="00A32043" w:rsidTr="00A32043">
        <w:trPr>
          <w:cantSplit/>
          <w:jc w:val="center"/>
        </w:trPr>
        <w:tc>
          <w:tcPr>
            <w:tcW w:w="932" w:type="dxa"/>
            <w:vAlign w:val="center"/>
          </w:tcPr>
          <w:p w:rsidR="00A32043" w:rsidRDefault="00A32043" w:rsidP="00A32043">
            <w:pPr>
              <w:pStyle w:val="BodyText"/>
              <w:rPr>
                <w:sz w:val="16"/>
              </w:rPr>
            </w:pPr>
            <w:r>
              <w:rPr>
                <w:sz w:val="16"/>
              </w:rPr>
              <w:t>M-AP-M2</w:t>
            </w:r>
          </w:p>
        </w:tc>
        <w:tc>
          <w:tcPr>
            <w:tcW w:w="2804" w:type="dxa"/>
          </w:tcPr>
          <w:p w:rsidR="00A32043" w:rsidRDefault="00A32043" w:rsidP="00A32043">
            <w:pPr>
              <w:pStyle w:val="BodyText"/>
              <w:jc w:val="both"/>
              <w:rPr>
                <w:sz w:val="16"/>
              </w:rPr>
            </w:pPr>
            <w:r>
              <w:rPr>
                <w:sz w:val="16"/>
              </w:rPr>
              <w:t>Recognize that concepts of beauty differ by culture and that taste varies from person to person</w:t>
            </w:r>
          </w:p>
        </w:tc>
        <w:tc>
          <w:tcPr>
            <w:tcW w:w="1032"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932" w:type="dxa"/>
            <w:vAlign w:val="center"/>
          </w:tcPr>
          <w:p w:rsidR="00A32043" w:rsidRDefault="00A32043" w:rsidP="00A32043">
            <w:pPr>
              <w:pStyle w:val="BodyText"/>
              <w:rPr>
                <w:sz w:val="16"/>
              </w:rPr>
            </w:pPr>
            <w:r>
              <w:rPr>
                <w:sz w:val="16"/>
              </w:rPr>
              <w:t>M-AP-M3</w:t>
            </w:r>
          </w:p>
        </w:tc>
        <w:tc>
          <w:tcPr>
            <w:tcW w:w="2804" w:type="dxa"/>
          </w:tcPr>
          <w:p w:rsidR="00A32043" w:rsidRDefault="00A32043" w:rsidP="00A32043">
            <w:pPr>
              <w:pStyle w:val="BodyText"/>
              <w:jc w:val="both"/>
              <w:rPr>
                <w:sz w:val="16"/>
              </w:rPr>
            </w:pPr>
            <w:r>
              <w:rPr>
                <w:sz w:val="16"/>
              </w:rPr>
              <w:t>Describe the emotional and intellectual impact of music in various contexts</w:t>
            </w:r>
          </w:p>
        </w:tc>
        <w:tc>
          <w:tcPr>
            <w:tcW w:w="1032"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932" w:type="dxa"/>
            <w:vAlign w:val="center"/>
          </w:tcPr>
          <w:p w:rsidR="00A32043" w:rsidRDefault="00A32043" w:rsidP="00A32043">
            <w:pPr>
              <w:pStyle w:val="BodyText"/>
              <w:rPr>
                <w:sz w:val="16"/>
              </w:rPr>
            </w:pPr>
            <w:r>
              <w:rPr>
                <w:sz w:val="16"/>
              </w:rPr>
              <w:t>M-AP-M4</w:t>
            </w:r>
          </w:p>
        </w:tc>
        <w:tc>
          <w:tcPr>
            <w:tcW w:w="2804" w:type="dxa"/>
          </w:tcPr>
          <w:p w:rsidR="00A32043" w:rsidRDefault="00A32043" w:rsidP="00A32043">
            <w:pPr>
              <w:pStyle w:val="BodyText"/>
              <w:jc w:val="both"/>
              <w:rPr>
                <w:sz w:val="16"/>
              </w:rPr>
            </w:pPr>
            <w:r>
              <w:rPr>
                <w:sz w:val="16"/>
              </w:rPr>
              <w:t>Demonstrate awareness of various traditional and technological options pertaining to creative processes in music</w:t>
            </w:r>
          </w:p>
        </w:tc>
        <w:tc>
          <w:tcPr>
            <w:tcW w:w="1032"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932" w:type="dxa"/>
            <w:vAlign w:val="center"/>
          </w:tcPr>
          <w:p w:rsidR="00A32043" w:rsidRDefault="00A32043" w:rsidP="00A32043">
            <w:pPr>
              <w:pStyle w:val="BodyText"/>
              <w:rPr>
                <w:sz w:val="16"/>
              </w:rPr>
            </w:pPr>
            <w:r>
              <w:rPr>
                <w:sz w:val="16"/>
              </w:rPr>
              <w:t>M-AP-M5</w:t>
            </w:r>
          </w:p>
        </w:tc>
        <w:tc>
          <w:tcPr>
            <w:tcW w:w="2804" w:type="dxa"/>
          </w:tcPr>
          <w:p w:rsidR="00A32043" w:rsidRDefault="00A32043" w:rsidP="00A32043">
            <w:pPr>
              <w:pStyle w:val="BodyText"/>
              <w:jc w:val="both"/>
              <w:rPr>
                <w:sz w:val="16"/>
              </w:rPr>
            </w:pPr>
            <w:r>
              <w:rPr>
                <w:sz w:val="16"/>
              </w:rPr>
              <w:t>Discuss the question, "What is music?" and express intuitive reactions and personal responses to various works</w:t>
            </w:r>
          </w:p>
        </w:tc>
        <w:tc>
          <w:tcPr>
            <w:tcW w:w="1032"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932" w:type="dxa"/>
            <w:vAlign w:val="center"/>
          </w:tcPr>
          <w:p w:rsidR="00A32043" w:rsidRDefault="00A32043" w:rsidP="00A32043">
            <w:pPr>
              <w:pStyle w:val="BodyText"/>
              <w:rPr>
                <w:sz w:val="16"/>
              </w:rPr>
            </w:pPr>
            <w:r>
              <w:rPr>
                <w:sz w:val="16"/>
              </w:rPr>
              <w:t>M-AP-M6</w:t>
            </w:r>
          </w:p>
        </w:tc>
        <w:tc>
          <w:tcPr>
            <w:tcW w:w="2804" w:type="dxa"/>
          </w:tcPr>
          <w:p w:rsidR="00A32043" w:rsidRDefault="00A32043" w:rsidP="00A32043">
            <w:pPr>
              <w:pStyle w:val="BodyText"/>
              <w:jc w:val="both"/>
              <w:rPr>
                <w:sz w:val="16"/>
              </w:rPr>
            </w:pPr>
            <w:r>
              <w:rPr>
                <w:sz w:val="16"/>
              </w:rPr>
              <w:t>Demonstrate and discuss behavior appropriate for various musical environments</w:t>
            </w:r>
          </w:p>
        </w:tc>
        <w:tc>
          <w:tcPr>
            <w:tcW w:w="1032" w:type="dxa"/>
            <w:vAlign w:val="bottom"/>
          </w:tcPr>
          <w:p w:rsidR="00A32043" w:rsidRDefault="00A32043" w:rsidP="00A32043">
            <w:pPr>
              <w:pStyle w:val="BodyText"/>
              <w:jc w:val="center"/>
              <w:rPr>
                <w:sz w:val="16"/>
              </w:rPr>
            </w:pPr>
            <w:r>
              <w:rPr>
                <w:sz w:val="16"/>
              </w:rPr>
              <w:t>(1, 4, 5)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30:216 (February 2004). </w:t>
      </w:r>
    </w:p>
    <w:p w:rsidR="00A32043" w:rsidRDefault="00A32043" w:rsidP="00A32043">
      <w:pPr>
        <w:pStyle w:val="Section"/>
      </w:pPr>
      <w:bookmarkStart w:id="56" w:name="_Toc191120586"/>
      <w:r>
        <w:t>§517.</w:t>
      </w:r>
      <w:r>
        <w:tab/>
        <w:t>Benchmarks 9-12</w:t>
      </w:r>
      <w:bookmarkEnd w:id="56"/>
      <w:r>
        <w:fldChar w:fldCharType="begin"/>
      </w:r>
      <w:r>
        <w:instrText xml:space="preserve"> XE "</w:instrText>
      </w:r>
      <w:r w:rsidRPr="00C0738D">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79"/>
        <w:gridCol w:w="2800"/>
        <w:gridCol w:w="974"/>
      </w:tblGrid>
      <w:tr w:rsidR="00A32043" w:rsidTr="00A32043">
        <w:trPr>
          <w:cantSplit/>
          <w:jc w:val="center"/>
        </w:trPr>
        <w:tc>
          <w:tcPr>
            <w:tcW w:w="879" w:type="dxa"/>
            <w:vAlign w:val="center"/>
          </w:tcPr>
          <w:p w:rsidR="00A32043" w:rsidRDefault="00A32043" w:rsidP="00A32043">
            <w:pPr>
              <w:pStyle w:val="Text"/>
              <w:keepNext/>
              <w:spacing w:line="240" w:lineRule="auto"/>
              <w:ind w:firstLine="0"/>
              <w:outlineLvl w:val="9"/>
              <w:rPr>
                <w:kern w:val="0"/>
                <w:sz w:val="16"/>
              </w:rPr>
            </w:pPr>
            <w:r>
              <w:rPr>
                <w:kern w:val="0"/>
                <w:sz w:val="16"/>
              </w:rPr>
              <w:t>M-AP-H1</w:t>
            </w:r>
          </w:p>
        </w:tc>
        <w:tc>
          <w:tcPr>
            <w:tcW w:w="2800" w:type="dxa"/>
          </w:tcPr>
          <w:p w:rsidR="00A32043" w:rsidRDefault="00A32043" w:rsidP="00A32043">
            <w:pPr>
              <w:pStyle w:val="BodyText"/>
              <w:keepNext/>
              <w:jc w:val="both"/>
              <w:rPr>
                <w:sz w:val="16"/>
              </w:rPr>
            </w:pPr>
            <w:r>
              <w:rPr>
                <w:sz w:val="16"/>
              </w:rPr>
              <w:t>Understand and apply advanced music vocabulary to describe aesthetic qualities of musical compositions</w:t>
            </w:r>
          </w:p>
        </w:tc>
        <w:tc>
          <w:tcPr>
            <w:tcW w:w="974" w:type="dxa"/>
            <w:vAlign w:val="bottom"/>
          </w:tcPr>
          <w:p w:rsidR="00A32043" w:rsidRDefault="00A32043" w:rsidP="00A32043">
            <w:pPr>
              <w:pStyle w:val="BodyText"/>
              <w:keepNext/>
              <w:jc w:val="center"/>
              <w:rPr>
                <w:sz w:val="16"/>
              </w:rPr>
            </w:pPr>
            <w:r>
              <w:rPr>
                <w:sz w:val="16"/>
              </w:rPr>
              <w:t>(1, 4)</w:t>
            </w:r>
          </w:p>
        </w:tc>
      </w:tr>
      <w:tr w:rsidR="00A32043" w:rsidTr="00A32043">
        <w:trPr>
          <w:cantSplit/>
          <w:jc w:val="center"/>
        </w:trPr>
        <w:tc>
          <w:tcPr>
            <w:tcW w:w="879" w:type="dxa"/>
            <w:vAlign w:val="center"/>
          </w:tcPr>
          <w:p w:rsidR="00A32043" w:rsidRDefault="00A32043" w:rsidP="00A32043">
            <w:pPr>
              <w:pStyle w:val="BodyText"/>
              <w:rPr>
                <w:sz w:val="16"/>
              </w:rPr>
            </w:pPr>
            <w:r>
              <w:rPr>
                <w:sz w:val="16"/>
              </w:rPr>
              <w:t>M-AP-H2</w:t>
            </w:r>
          </w:p>
        </w:tc>
        <w:tc>
          <w:tcPr>
            <w:tcW w:w="2800" w:type="dxa"/>
          </w:tcPr>
          <w:p w:rsidR="00A32043" w:rsidRDefault="00A32043" w:rsidP="00A32043">
            <w:pPr>
              <w:pStyle w:val="BodyText"/>
              <w:jc w:val="both"/>
              <w:rPr>
                <w:sz w:val="16"/>
              </w:rPr>
            </w:pPr>
            <w:r>
              <w:rPr>
                <w:sz w:val="16"/>
              </w:rPr>
              <w:t>Distinguish unique characteristics of music as it reflects concepts of beauty and qualify of life in various cultures</w:t>
            </w:r>
          </w:p>
        </w:tc>
        <w:tc>
          <w:tcPr>
            <w:tcW w:w="974"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879" w:type="dxa"/>
            <w:vAlign w:val="center"/>
          </w:tcPr>
          <w:p w:rsidR="00A32043" w:rsidRDefault="00A32043" w:rsidP="00A32043">
            <w:pPr>
              <w:pStyle w:val="BodyText"/>
              <w:rPr>
                <w:sz w:val="16"/>
              </w:rPr>
            </w:pPr>
            <w:r>
              <w:rPr>
                <w:sz w:val="16"/>
              </w:rPr>
              <w:t>M-AP-H3</w:t>
            </w:r>
          </w:p>
        </w:tc>
        <w:tc>
          <w:tcPr>
            <w:tcW w:w="2800" w:type="dxa"/>
          </w:tcPr>
          <w:p w:rsidR="00A32043" w:rsidRDefault="00A32043" w:rsidP="00A32043">
            <w:pPr>
              <w:pStyle w:val="BodyText"/>
              <w:jc w:val="both"/>
              <w:rPr>
                <w:sz w:val="16"/>
              </w:rPr>
            </w:pPr>
            <w:r>
              <w:rPr>
                <w:sz w:val="16"/>
              </w:rPr>
              <w:t>Analyze and express the impact of music on intellect and emotions</w:t>
            </w:r>
          </w:p>
        </w:tc>
        <w:tc>
          <w:tcPr>
            <w:tcW w:w="974"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879" w:type="dxa"/>
            <w:vAlign w:val="center"/>
          </w:tcPr>
          <w:p w:rsidR="00A32043" w:rsidRDefault="00A32043" w:rsidP="00A32043">
            <w:pPr>
              <w:pStyle w:val="BodyText"/>
              <w:rPr>
                <w:sz w:val="16"/>
              </w:rPr>
            </w:pPr>
            <w:r>
              <w:rPr>
                <w:sz w:val="16"/>
              </w:rPr>
              <w:t>M-AP-H4</w:t>
            </w:r>
          </w:p>
        </w:tc>
        <w:tc>
          <w:tcPr>
            <w:tcW w:w="2800" w:type="dxa"/>
          </w:tcPr>
          <w:p w:rsidR="00A32043" w:rsidRDefault="00A32043" w:rsidP="00A32043">
            <w:pPr>
              <w:pStyle w:val="BodyText"/>
              <w:jc w:val="both"/>
              <w:rPr>
                <w:sz w:val="16"/>
              </w:rPr>
            </w:pPr>
            <w:r>
              <w:rPr>
                <w:sz w:val="16"/>
              </w:rPr>
              <w:t>Compare and contrast traditional and technological options available for artistic expression in music</w:t>
            </w:r>
          </w:p>
        </w:tc>
        <w:tc>
          <w:tcPr>
            <w:tcW w:w="974"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879" w:type="dxa"/>
            <w:vAlign w:val="center"/>
          </w:tcPr>
          <w:p w:rsidR="00A32043" w:rsidRDefault="00A32043" w:rsidP="00A32043">
            <w:pPr>
              <w:pStyle w:val="BodyText"/>
              <w:rPr>
                <w:sz w:val="16"/>
              </w:rPr>
            </w:pPr>
            <w:r>
              <w:rPr>
                <w:sz w:val="16"/>
              </w:rPr>
              <w:t>M-AP-H5</w:t>
            </w:r>
          </w:p>
        </w:tc>
        <w:tc>
          <w:tcPr>
            <w:tcW w:w="2800" w:type="dxa"/>
          </w:tcPr>
          <w:p w:rsidR="00A32043" w:rsidRDefault="00A32043" w:rsidP="00A32043">
            <w:pPr>
              <w:pStyle w:val="BodyText"/>
              <w:jc w:val="both"/>
              <w:rPr>
                <w:sz w:val="16"/>
              </w:rPr>
            </w:pPr>
            <w:r>
              <w:rPr>
                <w:sz w:val="16"/>
              </w:rPr>
              <w:t>Question/weigh evidence and information, examine intuitive reactions, and articulate personal attitudes toward musical works</w:t>
            </w:r>
          </w:p>
        </w:tc>
        <w:tc>
          <w:tcPr>
            <w:tcW w:w="974" w:type="dxa"/>
            <w:vAlign w:val="bottom"/>
          </w:tcPr>
          <w:p w:rsidR="00A32043" w:rsidRDefault="00A32043" w:rsidP="00A32043">
            <w:pPr>
              <w:pStyle w:val="BodyText"/>
              <w:jc w:val="center"/>
              <w:rPr>
                <w:sz w:val="16"/>
              </w:rPr>
            </w:pPr>
            <w:r>
              <w:rPr>
                <w:sz w:val="16"/>
              </w:rPr>
              <w:t xml:space="preserve"> (1, 2, 5)</w:t>
            </w:r>
          </w:p>
        </w:tc>
      </w:tr>
      <w:tr w:rsidR="00A32043" w:rsidTr="00A32043">
        <w:trPr>
          <w:cantSplit/>
          <w:jc w:val="center"/>
        </w:trPr>
        <w:tc>
          <w:tcPr>
            <w:tcW w:w="879" w:type="dxa"/>
            <w:vAlign w:val="center"/>
          </w:tcPr>
          <w:p w:rsidR="00A32043" w:rsidRDefault="00A32043" w:rsidP="00A32043">
            <w:pPr>
              <w:pStyle w:val="BodyText"/>
              <w:rPr>
                <w:sz w:val="16"/>
              </w:rPr>
            </w:pPr>
            <w:r>
              <w:rPr>
                <w:sz w:val="16"/>
              </w:rPr>
              <w:t>M-AP-H6</w:t>
            </w:r>
          </w:p>
        </w:tc>
        <w:tc>
          <w:tcPr>
            <w:tcW w:w="2800" w:type="dxa"/>
          </w:tcPr>
          <w:p w:rsidR="00A32043" w:rsidRDefault="00A32043" w:rsidP="00A32043">
            <w:pPr>
              <w:pStyle w:val="BodyText"/>
              <w:jc w:val="both"/>
              <w:rPr>
                <w:sz w:val="16"/>
              </w:rPr>
            </w:pPr>
            <w:r>
              <w:rPr>
                <w:sz w:val="16"/>
              </w:rPr>
              <w:t>Evaluate and discuss appropriateness of behavior for different types of musical environments</w:t>
            </w:r>
          </w:p>
        </w:tc>
        <w:tc>
          <w:tcPr>
            <w:tcW w:w="974" w:type="dxa"/>
            <w:vAlign w:val="bottom"/>
          </w:tcPr>
          <w:p w:rsidR="00A32043" w:rsidRDefault="00A32043" w:rsidP="00A32043">
            <w:pPr>
              <w:pStyle w:val="BodyText"/>
              <w:jc w:val="center"/>
              <w:rPr>
                <w:sz w:val="16"/>
              </w:rPr>
            </w:pPr>
            <w:r>
              <w:rPr>
                <w:sz w:val="16"/>
              </w:rPr>
              <w:t>(2, 4, 5)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30:216 (February 2004). </w:t>
      </w:r>
    </w:p>
    <w:p w:rsidR="00A32043" w:rsidRDefault="00A32043" w:rsidP="00A32043">
      <w:pPr>
        <w:pStyle w:val="Section"/>
        <w:sectPr w:rsidR="00A32043" w:rsidSect="00A32043">
          <w:type w:val="continuous"/>
          <w:pgSz w:w="12240" w:h="15840" w:code="1"/>
          <w:pgMar w:top="1080" w:right="864" w:bottom="864" w:left="864" w:header="576" w:footer="432" w:gutter="0"/>
          <w:cols w:num="2" w:space="720"/>
        </w:sectPr>
      </w:pPr>
    </w:p>
    <w:p w:rsidR="00A32043" w:rsidRDefault="00A32043" w:rsidP="00A32043">
      <w:pPr>
        <w:pStyle w:val="Section"/>
      </w:pPr>
    </w:p>
    <w:p w:rsidR="00A32043" w:rsidRDefault="00A32043" w:rsidP="00A32043">
      <w:pPr>
        <w:pStyle w:val="Section"/>
      </w:pPr>
      <w:bookmarkStart w:id="57" w:name="_Toc191120587"/>
      <w:r>
        <w:t>§519.</w:t>
      </w:r>
      <w:r>
        <w:tab/>
        <w:t>Aesthetic Perception—Grade Cluster</w:t>
      </w:r>
      <w:bookmarkEnd w:id="57"/>
      <w:r>
        <w:fldChar w:fldCharType="begin"/>
      </w:r>
      <w:r>
        <w:instrText xml:space="preserve"> XE "</w:instrText>
      </w:r>
      <w:r w:rsidRPr="00880CFD">
        <w:instrText>Aesthetic Perception</w:instrText>
      </w:r>
      <w:r w:rsidRPr="00880CFD">
        <w:instrText>Grade Cluster</w:instrText>
      </w:r>
      <w:r>
        <w:instrText xml:space="preserve">" </w:instrText>
      </w:r>
      <w:r>
        <w:fldChar w:fldCharType="end"/>
      </w:r>
    </w:p>
    <w:tbl>
      <w:tblPr>
        <w:tblW w:w="97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04"/>
        <w:gridCol w:w="2816"/>
        <w:gridCol w:w="2880"/>
        <w:gridCol w:w="2520"/>
      </w:tblGrid>
      <w:tr w:rsidR="00A32043" w:rsidTr="00A32043">
        <w:trPr>
          <w:cantSplit/>
          <w:tblHeader/>
          <w:jc w:val="center"/>
        </w:trPr>
        <w:tc>
          <w:tcPr>
            <w:tcW w:w="1504" w:type="dxa"/>
            <w:tcBorders>
              <w:top w:val="double" w:sz="6" w:space="0" w:color="000000"/>
              <w:bottom w:val="single" w:sz="6" w:space="0" w:color="000000"/>
            </w:tcBorders>
            <w:shd w:val="clear" w:color="000000" w:fill="E0E0E0"/>
          </w:tcPr>
          <w:p w:rsidR="00A32043" w:rsidRDefault="00A32043" w:rsidP="00A32043">
            <w:pPr>
              <w:pStyle w:val="Text"/>
              <w:keepNext/>
              <w:spacing w:line="240" w:lineRule="auto"/>
              <w:outlineLvl w:val="9"/>
              <w:rPr>
                <w:b/>
                <w:bCs/>
                <w:kern w:val="0"/>
                <w:sz w:val="16"/>
              </w:rPr>
            </w:pPr>
            <w:r>
              <w:rPr>
                <w:b/>
                <w:bCs/>
                <w:kern w:val="0"/>
                <w:sz w:val="16"/>
              </w:rPr>
              <w:t>Grade Cluster</w:t>
            </w:r>
          </w:p>
        </w:tc>
        <w:tc>
          <w:tcPr>
            <w:tcW w:w="281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8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2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50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816"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and apply basic music vocabulary to describe aesthetic qualities of musical compositions (1, 4)</w:t>
            </w:r>
          </w:p>
        </w:tc>
        <w:tc>
          <w:tcPr>
            <w:tcW w:w="288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and apply expanded music vocabulary to describe aesthetic qualities of musical compositions (1, 4)</w:t>
            </w:r>
          </w:p>
        </w:tc>
        <w:tc>
          <w:tcPr>
            <w:tcW w:w="2520" w:type="dxa"/>
            <w:tcBorders>
              <w:top w:val="single" w:sz="6" w:space="0" w:color="000000"/>
            </w:tcBorders>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and apply advanced music vocabulary to describe aesthetic qualities of musical compositions (1, 4)</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respond to concepts of beauty and taste in the ideas and creations of others through the study of music (1, 4, 5)</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that concepts of beauty differ by culture and that taste varies from person to person (1, 4, 5)</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Distinguish unique characteristics of music as it reflects concepts of beauty and quality of life in various cultures (1, 4, 5)</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awareness of where and how music is used in daily life and within the community (1, 4, 5)</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the emotional and intellectual impact of music in various contexts  (1, 4, 5)</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Analyze and express the impact </w:t>
            </w:r>
            <w:r>
              <w:rPr>
                <w:sz w:val="16"/>
              </w:rPr>
              <w:br/>
              <w:t>of music on intellect and emotions (1, 4, 5)</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that there are many possibilities and choices available in the creative processes of music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awareness of various traditional and technological options pertaining to creative processes in music (1,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Compare and contrast traditional and technological options available for artistic expression in music </w:t>
            </w:r>
            <w:r>
              <w:rPr>
                <w:sz w:val="16"/>
              </w:rPr>
              <w:br/>
              <w:t>(1, 4)</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Participate in guided inquiry into the basic question "What is music?" and share personal feelings or preferences about music  (1, 5)</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Discuss the question "What is music?" and express intuitive reactions and personal responses to various works (1,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Question/weigh evidence and information, examine intuitive reactions, and articulate personal attitudes toward musical works </w:t>
            </w:r>
            <w:r>
              <w:rPr>
                <w:sz w:val="16"/>
              </w:rPr>
              <w:br/>
              <w:t>(1, 2, 5)</w:t>
            </w:r>
          </w:p>
        </w:tc>
      </w:tr>
      <w:tr w:rsidR="00A32043" w:rsidTr="00A32043">
        <w:trPr>
          <w:cantSplit/>
          <w:jc w:val="center"/>
        </w:trPr>
        <w:tc>
          <w:tcPr>
            <w:tcW w:w="1504" w:type="dxa"/>
          </w:tcPr>
          <w:p w:rsidR="00A32043" w:rsidRDefault="00A32043" w:rsidP="00A32043">
            <w:pPr>
              <w:pStyle w:val="Footer"/>
              <w:tabs>
                <w:tab w:val="clear" w:pos="4320"/>
                <w:tab w:val="clear" w:pos="8640"/>
              </w:tabs>
              <w:rPr>
                <w:sz w:val="16"/>
              </w:rPr>
            </w:pPr>
            <w:r>
              <w:rPr>
                <w:sz w:val="16"/>
              </w:rPr>
              <w:lastRenderedPageBreak/>
              <w:t>Benchmark 6</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Recognize and demonstrate behavior appropriate for various musical environments</w:t>
            </w:r>
          </w:p>
          <w:p w:rsidR="00A32043" w:rsidRDefault="00A32043" w:rsidP="00A32043">
            <w:pPr>
              <w:rPr>
                <w:sz w:val="16"/>
              </w:rPr>
            </w:pPr>
            <w:r>
              <w:rPr>
                <w:sz w:val="16"/>
              </w:rPr>
              <w:t>(4, 5)</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Demonstrate and discuss behavior appropriate for various musical environments</w:t>
            </w:r>
          </w:p>
          <w:p w:rsidR="00A32043" w:rsidRDefault="00A32043" w:rsidP="00A32043">
            <w:pPr>
              <w:rPr>
                <w:sz w:val="16"/>
              </w:rPr>
            </w:pPr>
            <w:r>
              <w:rPr>
                <w:sz w:val="16"/>
              </w:rPr>
              <w:t>(1, 4, 5)</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Evaluate and discuss appropriateness of behavior for different types of musical environments (2, 4, 5)</w:t>
            </w:r>
          </w:p>
        </w:tc>
      </w:tr>
    </w:tbl>
    <w:p w:rsidR="00A32043" w:rsidRDefault="00A32043" w:rsidP="00A32043">
      <w:pPr>
        <w:pStyle w:val="A"/>
      </w:pPr>
    </w:p>
    <w:p w:rsidR="00A32043" w:rsidRDefault="00A32043" w:rsidP="00A32043">
      <w:pPr>
        <w:pStyle w:val="AuthorityNote"/>
        <w:sectPr w:rsidR="00A32043" w:rsidSect="00A32043">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30:217 (February 2004). </w:t>
      </w:r>
    </w:p>
    <w:p w:rsidR="00A32043" w:rsidRDefault="00A32043" w:rsidP="00A32043">
      <w:pPr>
        <w:pStyle w:val="SubChapter"/>
      </w:pPr>
      <w:bookmarkStart w:id="58" w:name="_Toc191120588"/>
      <w:r>
        <w:t>Subchapter C.</w:t>
      </w:r>
      <w:r>
        <w:tab/>
        <w:t>Historical and Cultural Perspective</w:t>
      </w:r>
      <w:bookmarkEnd w:id="58"/>
    </w:p>
    <w:p w:rsidR="00A32043" w:rsidRDefault="00A32043" w:rsidP="00A32043">
      <w:pPr>
        <w:pStyle w:val="Section"/>
      </w:pPr>
      <w:bookmarkStart w:id="59" w:name="_Toc191120589"/>
      <w:r>
        <w:t>§521.</w:t>
      </w:r>
      <w:r>
        <w:tab/>
        <w:t>Purpose</w:t>
      </w:r>
      <w:bookmarkEnd w:id="59"/>
      <w:r>
        <w:fldChar w:fldCharType="begin"/>
      </w:r>
      <w:r>
        <w:instrText xml:space="preserve"> XE "</w:instrText>
      </w:r>
      <w:r w:rsidRPr="00924858">
        <w:instrText>Purpose</w:instrText>
      </w:r>
      <w:r>
        <w:instrText xml:space="preserve">" </w:instrText>
      </w:r>
      <w:r>
        <w:fldChar w:fldCharType="end"/>
      </w:r>
    </w:p>
    <w:p w:rsidR="00A32043" w:rsidRDefault="00A32043" w:rsidP="00A32043">
      <w:pPr>
        <w:pStyle w:val="A"/>
      </w:pPr>
      <w:r>
        <w:t>A.</w:t>
      </w:r>
      <w:r>
        <w:tab/>
        <w:t>Focus. Historical and cultural perspective is the vehicle for understanding works of art in time and place. The arts survive through times of interruption and neglect; they outlive governments, creeds, societies, and even the civilizations that spawned them. The artist is a harbinger of change, a translator of social thought, an analyst of cultures, a poetic scientist, and a recorder of history. To understand creative output in the history of the arts is to understand history itself.</w:t>
      </w:r>
    </w:p>
    <w:p w:rsidR="00A32043" w:rsidRDefault="00A32043" w:rsidP="00A32043">
      <w:pPr>
        <w:pStyle w:val="A"/>
      </w:pPr>
      <w:r>
        <w:t>B.</w:t>
      </w:r>
      <w:r>
        <w:tab/>
        <w:t xml:space="preserve">Standard. Students develop historical and cultural perspective by recognizing and understanding that the arts throughout history are a record of human experience with a past, present, and future. </w:t>
      </w:r>
    </w:p>
    <w:p w:rsidR="00A32043" w:rsidRDefault="00A32043" w:rsidP="00A32043">
      <w:pPr>
        <w:pStyle w:val="AuthorityNote"/>
      </w:pPr>
      <w:r>
        <w:t>AUTHORITY NOTE:</w:t>
      </w:r>
      <w:r>
        <w:tab/>
        <w:t>Promulgated in accordance with R.S. 17:24.4 et seq.</w:t>
      </w:r>
      <w:r>
        <w:tab/>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30:217 (February 2004). </w:t>
      </w:r>
    </w:p>
    <w:p w:rsidR="00A32043" w:rsidRDefault="00A32043" w:rsidP="00A32043">
      <w:pPr>
        <w:pStyle w:val="Section"/>
      </w:pPr>
      <w:bookmarkStart w:id="60" w:name="_Toc191120590"/>
      <w:r>
        <w:t>§523.</w:t>
      </w:r>
      <w:r>
        <w:tab/>
        <w:t>Benchmarks K-4</w:t>
      </w:r>
      <w:bookmarkEnd w:id="60"/>
      <w:r>
        <w:fldChar w:fldCharType="begin"/>
      </w:r>
      <w:r>
        <w:instrText xml:space="preserve"> XE "</w:instrText>
      </w:r>
      <w:r w:rsidRPr="0097594A">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2"/>
        <w:gridCol w:w="2886"/>
        <w:gridCol w:w="1014"/>
      </w:tblGrid>
      <w:tr w:rsidR="00A32043" w:rsidTr="00A32043">
        <w:trPr>
          <w:cantSplit/>
          <w:jc w:val="center"/>
        </w:trPr>
        <w:tc>
          <w:tcPr>
            <w:tcW w:w="1032" w:type="dxa"/>
            <w:vAlign w:val="center"/>
          </w:tcPr>
          <w:p w:rsidR="00A32043" w:rsidRDefault="00A32043" w:rsidP="00A32043">
            <w:pPr>
              <w:pStyle w:val="Text"/>
              <w:keepNext/>
              <w:spacing w:line="240" w:lineRule="auto"/>
              <w:ind w:firstLine="0"/>
              <w:outlineLvl w:val="9"/>
              <w:rPr>
                <w:kern w:val="0"/>
                <w:sz w:val="16"/>
              </w:rPr>
            </w:pPr>
            <w:r>
              <w:rPr>
                <w:kern w:val="0"/>
                <w:sz w:val="16"/>
              </w:rPr>
              <w:t>M-HP-E1</w:t>
            </w:r>
          </w:p>
        </w:tc>
        <w:tc>
          <w:tcPr>
            <w:tcW w:w="2886"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musical styles representative of various cultures</w:t>
            </w:r>
          </w:p>
        </w:tc>
        <w:tc>
          <w:tcPr>
            <w:tcW w:w="1014"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r w:rsidR="00A32043" w:rsidTr="00A32043">
        <w:trPr>
          <w:cantSplit/>
          <w:jc w:val="center"/>
        </w:trPr>
        <w:tc>
          <w:tcPr>
            <w:tcW w:w="1032"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M-HP-E2</w:t>
            </w:r>
          </w:p>
        </w:tc>
        <w:tc>
          <w:tcPr>
            <w:tcW w:w="2886"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discuss the function of music within historical and cultural contexts, including celebrations, ceremonies, and special occasions</w:t>
            </w:r>
          </w:p>
        </w:tc>
        <w:tc>
          <w:tcPr>
            <w:tcW w:w="1014"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 xml:space="preserve"> (1, 4)</w:t>
            </w:r>
          </w:p>
        </w:tc>
      </w:tr>
      <w:tr w:rsidR="00A32043" w:rsidTr="00A32043">
        <w:trPr>
          <w:cantSplit/>
          <w:jc w:val="center"/>
        </w:trPr>
        <w:tc>
          <w:tcPr>
            <w:tcW w:w="1032"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M-HP-E3</w:t>
            </w:r>
          </w:p>
        </w:tc>
        <w:tc>
          <w:tcPr>
            <w:tcW w:w="2886"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families of musical instruments and instruments of various cultures</w:t>
            </w:r>
          </w:p>
        </w:tc>
        <w:tc>
          <w:tcPr>
            <w:tcW w:w="1014"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r w:rsidR="00A32043" w:rsidTr="00A32043">
        <w:trPr>
          <w:cantSplit/>
          <w:jc w:val="center"/>
        </w:trPr>
        <w:tc>
          <w:tcPr>
            <w:tcW w:w="1032"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M-HP-E4</w:t>
            </w:r>
          </w:p>
        </w:tc>
        <w:tc>
          <w:tcPr>
            <w:tcW w:w="2886"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professions in music and identify the roles of musicians in various cultures</w:t>
            </w:r>
          </w:p>
        </w:tc>
        <w:tc>
          <w:tcPr>
            <w:tcW w:w="1014"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r w:rsidR="00A32043" w:rsidTr="00A32043">
        <w:trPr>
          <w:cantSplit/>
          <w:jc w:val="center"/>
        </w:trPr>
        <w:tc>
          <w:tcPr>
            <w:tcW w:w="1032"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M-HP-E5</w:t>
            </w:r>
          </w:p>
        </w:tc>
        <w:tc>
          <w:tcPr>
            <w:tcW w:w="2886"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great composers and their most significant musical works</w:t>
            </w:r>
          </w:p>
        </w:tc>
        <w:tc>
          <w:tcPr>
            <w:tcW w:w="1014"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r w:rsidR="00A32043" w:rsidTr="00A32043">
        <w:trPr>
          <w:cantSplit/>
          <w:jc w:val="center"/>
        </w:trPr>
        <w:tc>
          <w:tcPr>
            <w:tcW w:w="1032"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M-HP-E6</w:t>
            </w:r>
          </w:p>
        </w:tc>
        <w:tc>
          <w:tcPr>
            <w:tcW w:w="2886"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universal themes in music and how music communicates a universal language</w:t>
            </w:r>
          </w:p>
        </w:tc>
        <w:tc>
          <w:tcPr>
            <w:tcW w:w="1014"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30:216 (February 2004). </w:t>
      </w:r>
    </w:p>
    <w:p w:rsidR="00A32043" w:rsidRDefault="00A32043" w:rsidP="00A32043">
      <w:pPr>
        <w:pStyle w:val="Section"/>
      </w:pPr>
      <w:bookmarkStart w:id="61" w:name="_Toc191120591"/>
      <w:r>
        <w:t>§525.</w:t>
      </w:r>
      <w:r>
        <w:tab/>
        <w:t>Benchmarks 5-8</w:t>
      </w:r>
      <w:bookmarkEnd w:id="61"/>
      <w:r>
        <w:fldChar w:fldCharType="begin"/>
      </w:r>
      <w:r>
        <w:instrText xml:space="preserve"> XE "</w:instrText>
      </w:r>
      <w:r w:rsidRPr="00F04BF7">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2"/>
        <w:gridCol w:w="2900"/>
        <w:gridCol w:w="1028"/>
      </w:tblGrid>
      <w:tr w:rsidR="00A32043" w:rsidTr="00A32043">
        <w:trPr>
          <w:cantSplit/>
          <w:jc w:val="center"/>
        </w:trPr>
        <w:tc>
          <w:tcPr>
            <w:tcW w:w="1032" w:type="dxa"/>
            <w:vAlign w:val="center"/>
          </w:tcPr>
          <w:p w:rsidR="00A32043" w:rsidRDefault="00A32043" w:rsidP="00A32043">
            <w:pPr>
              <w:pStyle w:val="Text"/>
              <w:keepNext/>
              <w:spacing w:line="240" w:lineRule="auto"/>
              <w:ind w:firstLine="0"/>
              <w:outlineLvl w:val="9"/>
              <w:rPr>
                <w:kern w:val="0"/>
                <w:sz w:val="16"/>
              </w:rPr>
            </w:pPr>
            <w:r>
              <w:rPr>
                <w:kern w:val="0"/>
                <w:sz w:val="16"/>
              </w:rPr>
              <w:t>M-HP-M1</w:t>
            </w:r>
          </w:p>
        </w:tc>
        <w:tc>
          <w:tcPr>
            <w:tcW w:w="2900" w:type="dxa"/>
          </w:tcPr>
          <w:p w:rsidR="00A32043" w:rsidRDefault="00A32043" w:rsidP="00A32043">
            <w:pPr>
              <w:pStyle w:val="BodyText"/>
              <w:keepNext/>
              <w:jc w:val="both"/>
              <w:rPr>
                <w:sz w:val="16"/>
              </w:rPr>
            </w:pPr>
            <w:r>
              <w:rPr>
                <w:sz w:val="16"/>
              </w:rPr>
              <w:t>Identify distinguishing characteristics of musical styles representative of various historical periods and cultures</w:t>
            </w:r>
          </w:p>
        </w:tc>
        <w:tc>
          <w:tcPr>
            <w:tcW w:w="1028" w:type="dxa"/>
            <w:vAlign w:val="bottom"/>
          </w:tcPr>
          <w:p w:rsidR="00A32043" w:rsidRDefault="00A32043" w:rsidP="00A32043">
            <w:pPr>
              <w:pStyle w:val="BodyText"/>
              <w:keepNext/>
              <w:jc w:val="center"/>
              <w:rPr>
                <w:sz w:val="16"/>
              </w:rPr>
            </w:pPr>
            <w:r>
              <w:rPr>
                <w:sz w:val="16"/>
              </w:rPr>
              <w:t>(1, 2, 4)</w:t>
            </w:r>
          </w:p>
        </w:tc>
      </w:tr>
      <w:tr w:rsidR="00A32043" w:rsidTr="00A32043">
        <w:trPr>
          <w:cantSplit/>
          <w:jc w:val="center"/>
        </w:trPr>
        <w:tc>
          <w:tcPr>
            <w:tcW w:w="1032" w:type="dxa"/>
            <w:vAlign w:val="center"/>
          </w:tcPr>
          <w:p w:rsidR="00A32043" w:rsidRDefault="00A32043" w:rsidP="00A32043">
            <w:pPr>
              <w:pStyle w:val="BodyText"/>
              <w:rPr>
                <w:sz w:val="16"/>
              </w:rPr>
            </w:pPr>
            <w:r>
              <w:rPr>
                <w:sz w:val="16"/>
              </w:rPr>
              <w:t>M-HP-M2</w:t>
            </w:r>
          </w:p>
        </w:tc>
        <w:tc>
          <w:tcPr>
            <w:tcW w:w="2900" w:type="dxa"/>
          </w:tcPr>
          <w:p w:rsidR="00A32043" w:rsidRDefault="00A32043" w:rsidP="00A32043">
            <w:pPr>
              <w:pStyle w:val="BodyText"/>
              <w:jc w:val="both"/>
              <w:rPr>
                <w:sz w:val="16"/>
              </w:rPr>
            </w:pPr>
            <w:r>
              <w:rPr>
                <w:sz w:val="16"/>
              </w:rPr>
              <w:t>Compare and contrast the function of music within historical and cultural contexts, such as celebrations, ceremonies, and events</w:t>
            </w:r>
          </w:p>
        </w:tc>
        <w:tc>
          <w:tcPr>
            <w:tcW w:w="1028" w:type="dxa"/>
            <w:vAlign w:val="bottom"/>
          </w:tcPr>
          <w:p w:rsidR="00A32043" w:rsidRDefault="00A32043" w:rsidP="00A32043">
            <w:pPr>
              <w:pStyle w:val="BodyText"/>
              <w:jc w:val="center"/>
              <w:rPr>
                <w:sz w:val="16"/>
              </w:rPr>
            </w:pPr>
            <w:r>
              <w:rPr>
                <w:sz w:val="16"/>
              </w:rPr>
              <w:t xml:space="preserve"> (1, 4, 5)</w:t>
            </w:r>
          </w:p>
        </w:tc>
      </w:tr>
      <w:tr w:rsidR="00A32043" w:rsidTr="00A32043">
        <w:trPr>
          <w:cantSplit/>
          <w:jc w:val="center"/>
        </w:trPr>
        <w:tc>
          <w:tcPr>
            <w:tcW w:w="1032" w:type="dxa"/>
            <w:vAlign w:val="center"/>
          </w:tcPr>
          <w:p w:rsidR="00A32043" w:rsidRDefault="00A32043" w:rsidP="00BF720F">
            <w:pPr>
              <w:pStyle w:val="BodyText"/>
              <w:keepNext/>
              <w:rPr>
                <w:sz w:val="16"/>
              </w:rPr>
            </w:pPr>
            <w:r>
              <w:rPr>
                <w:sz w:val="16"/>
              </w:rPr>
              <w:t>M-HP-M3</w:t>
            </w:r>
          </w:p>
        </w:tc>
        <w:tc>
          <w:tcPr>
            <w:tcW w:w="2900" w:type="dxa"/>
          </w:tcPr>
          <w:p w:rsidR="00A32043" w:rsidRDefault="00A32043" w:rsidP="00BF720F">
            <w:pPr>
              <w:pStyle w:val="BodyText"/>
              <w:keepNext/>
              <w:jc w:val="both"/>
              <w:rPr>
                <w:sz w:val="16"/>
              </w:rPr>
            </w:pPr>
            <w:r>
              <w:rPr>
                <w:sz w:val="16"/>
              </w:rPr>
              <w:t>Identify specific types and uses of musical instruments in various cultures</w:t>
            </w:r>
          </w:p>
        </w:tc>
        <w:tc>
          <w:tcPr>
            <w:tcW w:w="1028" w:type="dxa"/>
            <w:vAlign w:val="bottom"/>
          </w:tcPr>
          <w:p w:rsidR="00A32043" w:rsidRDefault="00A32043" w:rsidP="00BF720F">
            <w:pPr>
              <w:pStyle w:val="BodyText"/>
              <w:keepNext/>
              <w:jc w:val="center"/>
              <w:rPr>
                <w:sz w:val="16"/>
              </w:rPr>
            </w:pPr>
            <w:r>
              <w:rPr>
                <w:sz w:val="16"/>
              </w:rPr>
              <w:t>(4)</w:t>
            </w:r>
          </w:p>
        </w:tc>
      </w:tr>
      <w:tr w:rsidR="00A32043" w:rsidTr="00A32043">
        <w:trPr>
          <w:cantSplit/>
          <w:jc w:val="center"/>
        </w:trPr>
        <w:tc>
          <w:tcPr>
            <w:tcW w:w="1032" w:type="dxa"/>
            <w:vAlign w:val="center"/>
          </w:tcPr>
          <w:p w:rsidR="00A32043" w:rsidRDefault="00A32043" w:rsidP="00BF720F">
            <w:pPr>
              <w:pStyle w:val="BodyText"/>
              <w:keepNext/>
              <w:rPr>
                <w:sz w:val="16"/>
              </w:rPr>
            </w:pPr>
            <w:r>
              <w:rPr>
                <w:sz w:val="16"/>
              </w:rPr>
              <w:t>M-HP-M4</w:t>
            </w:r>
          </w:p>
        </w:tc>
        <w:tc>
          <w:tcPr>
            <w:tcW w:w="2900" w:type="dxa"/>
          </w:tcPr>
          <w:p w:rsidR="00A32043" w:rsidRDefault="00A32043" w:rsidP="00BF720F">
            <w:pPr>
              <w:pStyle w:val="BodyText"/>
              <w:keepNext/>
              <w:jc w:val="both"/>
              <w:rPr>
                <w:sz w:val="16"/>
              </w:rPr>
            </w:pPr>
            <w:r>
              <w:rPr>
                <w:sz w:val="16"/>
              </w:rPr>
              <w:t>Describe careers for musicians and compare the roles of musicians in various cultures</w:t>
            </w:r>
          </w:p>
        </w:tc>
        <w:tc>
          <w:tcPr>
            <w:tcW w:w="1028" w:type="dxa"/>
            <w:vAlign w:val="bottom"/>
          </w:tcPr>
          <w:p w:rsidR="00A32043" w:rsidRDefault="00A32043" w:rsidP="00BF720F">
            <w:pPr>
              <w:pStyle w:val="BodyText"/>
              <w:keepNext/>
              <w:jc w:val="center"/>
              <w:rPr>
                <w:sz w:val="16"/>
              </w:rPr>
            </w:pPr>
            <w:r>
              <w:rPr>
                <w:sz w:val="16"/>
              </w:rPr>
              <w:t>(1, 4, 5)</w:t>
            </w:r>
          </w:p>
        </w:tc>
      </w:tr>
      <w:tr w:rsidR="00A32043" w:rsidTr="00A32043">
        <w:trPr>
          <w:cantSplit/>
          <w:jc w:val="center"/>
        </w:trPr>
        <w:tc>
          <w:tcPr>
            <w:tcW w:w="1032" w:type="dxa"/>
            <w:vAlign w:val="center"/>
          </w:tcPr>
          <w:p w:rsidR="00A32043" w:rsidRDefault="00A32043" w:rsidP="00BF720F">
            <w:pPr>
              <w:pStyle w:val="BodyText"/>
              <w:keepNext/>
              <w:rPr>
                <w:sz w:val="16"/>
              </w:rPr>
            </w:pPr>
            <w:r>
              <w:rPr>
                <w:sz w:val="16"/>
              </w:rPr>
              <w:t>M-HP-M5</w:t>
            </w:r>
          </w:p>
        </w:tc>
        <w:tc>
          <w:tcPr>
            <w:tcW w:w="2900" w:type="dxa"/>
          </w:tcPr>
          <w:p w:rsidR="00A32043" w:rsidRDefault="00A32043" w:rsidP="00BF720F">
            <w:pPr>
              <w:pStyle w:val="BodyText"/>
              <w:keepNext/>
              <w:jc w:val="both"/>
              <w:rPr>
                <w:sz w:val="16"/>
              </w:rPr>
            </w:pPr>
            <w:r>
              <w:rPr>
                <w:sz w:val="16"/>
              </w:rPr>
              <w:t>Identify major works of great composers and recognize achievements of prominent musicians</w:t>
            </w:r>
          </w:p>
        </w:tc>
        <w:tc>
          <w:tcPr>
            <w:tcW w:w="1028" w:type="dxa"/>
            <w:vAlign w:val="bottom"/>
          </w:tcPr>
          <w:p w:rsidR="00A32043" w:rsidRDefault="00A32043" w:rsidP="00BF720F">
            <w:pPr>
              <w:pStyle w:val="BodyText"/>
              <w:keepNext/>
              <w:jc w:val="center"/>
              <w:rPr>
                <w:sz w:val="16"/>
              </w:rPr>
            </w:pPr>
            <w:r>
              <w:rPr>
                <w:sz w:val="16"/>
              </w:rPr>
              <w:t>(4, 5)</w:t>
            </w:r>
          </w:p>
        </w:tc>
      </w:tr>
      <w:tr w:rsidR="00A32043" w:rsidTr="00A32043">
        <w:trPr>
          <w:cantSplit/>
          <w:jc w:val="center"/>
        </w:trPr>
        <w:tc>
          <w:tcPr>
            <w:tcW w:w="1032" w:type="dxa"/>
            <w:vAlign w:val="center"/>
          </w:tcPr>
          <w:p w:rsidR="00A32043" w:rsidRDefault="00A32043" w:rsidP="00BF720F">
            <w:pPr>
              <w:pStyle w:val="BodyText"/>
              <w:keepNext/>
              <w:rPr>
                <w:sz w:val="16"/>
              </w:rPr>
            </w:pPr>
            <w:r>
              <w:rPr>
                <w:sz w:val="16"/>
              </w:rPr>
              <w:t>M-HP-M6</w:t>
            </w:r>
          </w:p>
        </w:tc>
        <w:tc>
          <w:tcPr>
            <w:tcW w:w="2900" w:type="dxa"/>
          </w:tcPr>
          <w:p w:rsidR="00A32043" w:rsidRDefault="00A32043" w:rsidP="00BF720F">
            <w:pPr>
              <w:pStyle w:val="BodyText"/>
              <w:keepNext/>
              <w:jc w:val="both"/>
              <w:rPr>
                <w:sz w:val="16"/>
              </w:rPr>
            </w:pPr>
            <w:r>
              <w:rPr>
                <w:sz w:val="16"/>
              </w:rPr>
              <w:t>Identify and discuss ways in which universal themes are revealed and developed in the music of diverse cultures and time periods</w:t>
            </w:r>
          </w:p>
        </w:tc>
        <w:tc>
          <w:tcPr>
            <w:tcW w:w="1028" w:type="dxa"/>
            <w:vAlign w:val="bottom"/>
          </w:tcPr>
          <w:p w:rsidR="00A32043" w:rsidRDefault="00A32043" w:rsidP="00BF720F">
            <w:pPr>
              <w:pStyle w:val="BodyText"/>
              <w:keepNext/>
              <w:jc w:val="center"/>
              <w:rPr>
                <w:sz w:val="16"/>
              </w:rPr>
            </w:pPr>
            <w:r>
              <w:rPr>
                <w:sz w:val="16"/>
              </w:rPr>
              <w:t>(1, 4)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30:217 (February 2004). </w:t>
      </w:r>
    </w:p>
    <w:p w:rsidR="00A32043" w:rsidRDefault="00A32043" w:rsidP="00A32043">
      <w:pPr>
        <w:pStyle w:val="Section"/>
      </w:pPr>
      <w:bookmarkStart w:id="62" w:name="_Toc191120592"/>
      <w:r>
        <w:t>§527.</w:t>
      </w:r>
      <w:r>
        <w:tab/>
        <w:t>Benchmarks 9–12</w:t>
      </w:r>
      <w:bookmarkEnd w:id="62"/>
      <w:r>
        <w:fldChar w:fldCharType="begin"/>
      </w:r>
      <w:r>
        <w:instrText xml:space="preserve"> XE "</w:instrText>
      </w:r>
      <w:r w:rsidRPr="008502F1">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61"/>
        <w:gridCol w:w="2900"/>
        <w:gridCol w:w="957"/>
      </w:tblGrid>
      <w:tr w:rsidR="00A32043" w:rsidTr="00A32043">
        <w:trPr>
          <w:cantSplit/>
          <w:jc w:val="center"/>
        </w:trPr>
        <w:tc>
          <w:tcPr>
            <w:tcW w:w="961" w:type="dxa"/>
            <w:vAlign w:val="center"/>
          </w:tcPr>
          <w:p w:rsidR="00A32043" w:rsidRDefault="00A32043" w:rsidP="00A32043">
            <w:pPr>
              <w:pStyle w:val="Text"/>
              <w:keepNext/>
              <w:spacing w:line="240" w:lineRule="auto"/>
              <w:ind w:firstLine="0"/>
              <w:outlineLvl w:val="9"/>
              <w:rPr>
                <w:kern w:val="0"/>
                <w:sz w:val="16"/>
              </w:rPr>
            </w:pPr>
            <w:r>
              <w:rPr>
                <w:kern w:val="0"/>
                <w:sz w:val="16"/>
              </w:rPr>
              <w:t>M-HP-H1</w:t>
            </w:r>
          </w:p>
        </w:tc>
        <w:tc>
          <w:tcPr>
            <w:tcW w:w="2900" w:type="dxa"/>
          </w:tcPr>
          <w:p w:rsidR="00A32043" w:rsidRDefault="00A32043" w:rsidP="00A32043">
            <w:pPr>
              <w:pStyle w:val="BodyText"/>
              <w:keepNext/>
              <w:jc w:val="both"/>
              <w:rPr>
                <w:sz w:val="16"/>
              </w:rPr>
            </w:pPr>
            <w:r>
              <w:rPr>
                <w:sz w:val="16"/>
              </w:rPr>
              <w:t>Compare and contrast musical styles representative of various historical periods and cultures</w:t>
            </w:r>
          </w:p>
        </w:tc>
        <w:tc>
          <w:tcPr>
            <w:tcW w:w="957" w:type="dxa"/>
            <w:vAlign w:val="bottom"/>
          </w:tcPr>
          <w:p w:rsidR="00A32043" w:rsidRDefault="00A32043" w:rsidP="00A32043">
            <w:pPr>
              <w:pStyle w:val="BodyText"/>
              <w:keepNext/>
              <w:jc w:val="center"/>
              <w:rPr>
                <w:sz w:val="16"/>
              </w:rPr>
            </w:pPr>
            <w:r>
              <w:rPr>
                <w:sz w:val="16"/>
              </w:rPr>
              <w:t>(1, 2, 4)</w:t>
            </w:r>
          </w:p>
        </w:tc>
      </w:tr>
      <w:tr w:rsidR="00A32043" w:rsidTr="00A32043">
        <w:trPr>
          <w:cantSplit/>
          <w:jc w:val="center"/>
        </w:trPr>
        <w:tc>
          <w:tcPr>
            <w:tcW w:w="961" w:type="dxa"/>
            <w:vAlign w:val="center"/>
          </w:tcPr>
          <w:p w:rsidR="00A32043" w:rsidRDefault="00A32043" w:rsidP="00A32043">
            <w:pPr>
              <w:pStyle w:val="BodyText"/>
              <w:rPr>
                <w:sz w:val="16"/>
              </w:rPr>
            </w:pPr>
            <w:r>
              <w:rPr>
                <w:sz w:val="16"/>
              </w:rPr>
              <w:t>M-HP-H2</w:t>
            </w:r>
          </w:p>
        </w:tc>
        <w:tc>
          <w:tcPr>
            <w:tcW w:w="2900" w:type="dxa"/>
          </w:tcPr>
          <w:p w:rsidR="00A32043" w:rsidRDefault="00A32043" w:rsidP="00A32043">
            <w:pPr>
              <w:pStyle w:val="BodyText"/>
              <w:jc w:val="both"/>
              <w:rPr>
                <w:sz w:val="16"/>
              </w:rPr>
            </w:pPr>
            <w:r>
              <w:rPr>
                <w:sz w:val="16"/>
              </w:rPr>
              <w:t>Analyze the function of music as it fulfills societal needs within historical and cultural contexts</w:t>
            </w:r>
          </w:p>
        </w:tc>
        <w:tc>
          <w:tcPr>
            <w:tcW w:w="957"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961" w:type="dxa"/>
            <w:vAlign w:val="center"/>
          </w:tcPr>
          <w:p w:rsidR="00A32043" w:rsidRDefault="00A32043" w:rsidP="00A32043">
            <w:pPr>
              <w:pStyle w:val="BodyText"/>
              <w:rPr>
                <w:sz w:val="16"/>
              </w:rPr>
            </w:pPr>
            <w:r>
              <w:rPr>
                <w:sz w:val="16"/>
              </w:rPr>
              <w:t>M-HP-H3</w:t>
            </w:r>
          </w:p>
        </w:tc>
        <w:tc>
          <w:tcPr>
            <w:tcW w:w="2900" w:type="dxa"/>
          </w:tcPr>
          <w:p w:rsidR="00A32043" w:rsidRDefault="00A32043" w:rsidP="00A32043">
            <w:pPr>
              <w:pStyle w:val="BodyText"/>
              <w:jc w:val="both"/>
              <w:rPr>
                <w:sz w:val="16"/>
              </w:rPr>
            </w:pPr>
            <w:r>
              <w:rPr>
                <w:sz w:val="16"/>
              </w:rPr>
              <w:t>Compare and contrast types and uses of musical instruments in various cultures</w:t>
            </w:r>
          </w:p>
        </w:tc>
        <w:tc>
          <w:tcPr>
            <w:tcW w:w="957" w:type="dxa"/>
            <w:vAlign w:val="bottom"/>
          </w:tcPr>
          <w:p w:rsidR="00A32043" w:rsidRDefault="00A32043" w:rsidP="00A32043">
            <w:pPr>
              <w:pStyle w:val="BodyText"/>
              <w:jc w:val="center"/>
              <w:rPr>
                <w:sz w:val="16"/>
              </w:rPr>
            </w:pPr>
            <w:r>
              <w:rPr>
                <w:sz w:val="16"/>
              </w:rPr>
              <w:t>(4)</w:t>
            </w:r>
          </w:p>
        </w:tc>
      </w:tr>
      <w:tr w:rsidR="00A32043" w:rsidTr="00A32043">
        <w:trPr>
          <w:cantSplit/>
          <w:jc w:val="center"/>
        </w:trPr>
        <w:tc>
          <w:tcPr>
            <w:tcW w:w="961" w:type="dxa"/>
            <w:vAlign w:val="center"/>
          </w:tcPr>
          <w:p w:rsidR="00A32043" w:rsidRDefault="00A32043" w:rsidP="00A32043">
            <w:pPr>
              <w:pStyle w:val="BodyText"/>
              <w:rPr>
                <w:sz w:val="16"/>
              </w:rPr>
            </w:pPr>
            <w:r>
              <w:rPr>
                <w:sz w:val="16"/>
              </w:rPr>
              <w:t>M-HP-H4</w:t>
            </w:r>
          </w:p>
        </w:tc>
        <w:tc>
          <w:tcPr>
            <w:tcW w:w="2900" w:type="dxa"/>
          </w:tcPr>
          <w:p w:rsidR="00A32043" w:rsidRDefault="00A32043" w:rsidP="00A32043">
            <w:pPr>
              <w:pStyle w:val="BodyText"/>
              <w:jc w:val="both"/>
              <w:rPr>
                <w:sz w:val="16"/>
              </w:rPr>
            </w:pPr>
            <w:r>
              <w:rPr>
                <w:sz w:val="16"/>
              </w:rPr>
              <w:t>Investigate and assess roles, careers, and career opportunities for musicians</w:t>
            </w:r>
          </w:p>
        </w:tc>
        <w:tc>
          <w:tcPr>
            <w:tcW w:w="957" w:type="dxa"/>
            <w:vAlign w:val="bottom"/>
          </w:tcPr>
          <w:p w:rsidR="00A32043" w:rsidRDefault="00A32043" w:rsidP="00A32043">
            <w:pPr>
              <w:pStyle w:val="BodyText"/>
              <w:jc w:val="center"/>
              <w:rPr>
                <w:sz w:val="16"/>
              </w:rPr>
            </w:pPr>
            <w:r>
              <w:rPr>
                <w:sz w:val="16"/>
              </w:rPr>
              <w:t>(3, 4)</w:t>
            </w:r>
          </w:p>
        </w:tc>
      </w:tr>
      <w:tr w:rsidR="00A32043" w:rsidTr="00A32043">
        <w:trPr>
          <w:cantSplit/>
          <w:jc w:val="center"/>
        </w:trPr>
        <w:tc>
          <w:tcPr>
            <w:tcW w:w="961" w:type="dxa"/>
            <w:vAlign w:val="center"/>
          </w:tcPr>
          <w:p w:rsidR="00A32043" w:rsidRDefault="00A32043" w:rsidP="00A32043">
            <w:pPr>
              <w:pStyle w:val="BodyText"/>
              <w:rPr>
                <w:sz w:val="16"/>
              </w:rPr>
            </w:pPr>
            <w:r>
              <w:rPr>
                <w:sz w:val="16"/>
              </w:rPr>
              <w:t>M-HP-H5</w:t>
            </w:r>
          </w:p>
        </w:tc>
        <w:tc>
          <w:tcPr>
            <w:tcW w:w="2900" w:type="dxa"/>
          </w:tcPr>
          <w:p w:rsidR="00A32043" w:rsidRDefault="00A32043" w:rsidP="00A32043">
            <w:pPr>
              <w:pStyle w:val="BodyText"/>
              <w:jc w:val="both"/>
              <w:rPr>
                <w:sz w:val="16"/>
              </w:rPr>
            </w:pPr>
            <w:r>
              <w:rPr>
                <w:sz w:val="16"/>
              </w:rPr>
              <w:t>Identify prominent musicians of various cultures and compare their lives, careers, works, and influence</w:t>
            </w:r>
          </w:p>
        </w:tc>
        <w:tc>
          <w:tcPr>
            <w:tcW w:w="957"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961" w:type="dxa"/>
            <w:vAlign w:val="center"/>
          </w:tcPr>
          <w:p w:rsidR="00A32043" w:rsidRDefault="00A32043" w:rsidP="00A32043">
            <w:pPr>
              <w:pStyle w:val="BodyText"/>
              <w:rPr>
                <w:sz w:val="16"/>
              </w:rPr>
            </w:pPr>
            <w:r>
              <w:rPr>
                <w:sz w:val="16"/>
              </w:rPr>
              <w:t>M-HP-H6</w:t>
            </w:r>
          </w:p>
        </w:tc>
        <w:tc>
          <w:tcPr>
            <w:tcW w:w="2900" w:type="dxa"/>
          </w:tcPr>
          <w:p w:rsidR="00A32043" w:rsidRDefault="00A32043" w:rsidP="00A32043">
            <w:pPr>
              <w:pStyle w:val="BodyText"/>
              <w:jc w:val="both"/>
              <w:rPr>
                <w:sz w:val="16"/>
              </w:rPr>
            </w:pPr>
            <w:r>
              <w:rPr>
                <w:sz w:val="16"/>
              </w:rPr>
              <w:t>Analyze the university of musical themes across cultures and time periods</w:t>
            </w:r>
          </w:p>
        </w:tc>
        <w:tc>
          <w:tcPr>
            <w:tcW w:w="957" w:type="dxa"/>
            <w:vAlign w:val="bottom"/>
          </w:tcPr>
          <w:p w:rsidR="00A32043" w:rsidRDefault="00A32043" w:rsidP="00A32043">
            <w:pPr>
              <w:pStyle w:val="BodyText"/>
              <w:jc w:val="center"/>
              <w:rPr>
                <w:sz w:val="16"/>
              </w:rPr>
            </w:pPr>
            <w:r>
              <w:rPr>
                <w:sz w:val="16"/>
              </w:rPr>
              <w:t>(1, 4)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30:218 (February 2004). </w:t>
      </w:r>
    </w:p>
    <w:p w:rsidR="00A32043" w:rsidRDefault="00A32043" w:rsidP="00A32043">
      <w:pPr>
        <w:pStyle w:val="Section"/>
        <w:sectPr w:rsidR="00A32043" w:rsidSect="00A32043">
          <w:type w:val="continuous"/>
          <w:pgSz w:w="12240" w:h="15840" w:code="1"/>
          <w:pgMar w:top="1080" w:right="864" w:bottom="864" w:left="864" w:header="576" w:footer="432" w:gutter="0"/>
          <w:cols w:num="2" w:space="720"/>
        </w:sectPr>
      </w:pPr>
    </w:p>
    <w:p w:rsidR="00A32043" w:rsidRDefault="00A32043" w:rsidP="00A32043">
      <w:pPr>
        <w:pStyle w:val="Section"/>
      </w:pPr>
    </w:p>
    <w:p w:rsidR="00A32043" w:rsidRDefault="00A32043" w:rsidP="00A32043">
      <w:pPr>
        <w:pStyle w:val="Section"/>
      </w:pPr>
      <w:bookmarkStart w:id="63" w:name="_Toc191120593"/>
      <w:r>
        <w:t>§529.</w:t>
      </w:r>
      <w:r>
        <w:tab/>
        <w:t>Historical and Cultural Perspective—Grade Cluster</w:t>
      </w:r>
      <w:bookmarkEnd w:id="63"/>
      <w:r>
        <w:fldChar w:fldCharType="begin"/>
      </w:r>
      <w:r>
        <w:instrText xml:space="preserve"> XE "</w:instrText>
      </w:r>
      <w:r w:rsidRPr="00196F41">
        <w:instrText>Historical and Cultural Perspective</w:instrText>
      </w:r>
      <w:r w:rsidRPr="00196F41">
        <w:instrText>Grade Cluster</w:instrText>
      </w:r>
      <w:r>
        <w:instrText xml:space="preserve">" </w:instrText>
      </w:r>
      <w:r>
        <w:fldChar w:fldCharType="end"/>
      </w:r>
    </w:p>
    <w:tbl>
      <w:tblPr>
        <w:tblW w:w="97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704"/>
        <w:gridCol w:w="2436"/>
        <w:gridCol w:w="2970"/>
        <w:gridCol w:w="2610"/>
      </w:tblGrid>
      <w:tr w:rsidR="00A32043" w:rsidTr="00A32043">
        <w:trPr>
          <w:cantSplit/>
          <w:tblHeader/>
          <w:jc w:val="center"/>
        </w:trPr>
        <w:tc>
          <w:tcPr>
            <w:tcW w:w="1704" w:type="dxa"/>
            <w:tcBorders>
              <w:top w:val="double" w:sz="6" w:space="0" w:color="000000"/>
              <w:bottom w:val="single" w:sz="6" w:space="0" w:color="000000"/>
            </w:tcBorders>
            <w:shd w:val="clear" w:color="000000" w:fill="E0E0E0"/>
          </w:tcPr>
          <w:p w:rsidR="00A32043" w:rsidRDefault="00A32043" w:rsidP="00A32043">
            <w:pPr>
              <w:pStyle w:val="Text"/>
              <w:keepNext/>
              <w:spacing w:line="240" w:lineRule="auto"/>
              <w:ind w:firstLine="0"/>
              <w:jc w:val="center"/>
              <w:outlineLvl w:val="9"/>
              <w:rPr>
                <w:b/>
                <w:bCs/>
                <w:kern w:val="0"/>
                <w:sz w:val="16"/>
              </w:rPr>
            </w:pPr>
            <w:r>
              <w:rPr>
                <w:b/>
                <w:bCs/>
                <w:kern w:val="0"/>
                <w:sz w:val="16"/>
              </w:rPr>
              <w:t>Grade Cluster</w:t>
            </w:r>
          </w:p>
        </w:tc>
        <w:tc>
          <w:tcPr>
            <w:tcW w:w="243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97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61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70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436"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musical styles representative of various cultures (4)</w:t>
            </w:r>
          </w:p>
        </w:tc>
        <w:tc>
          <w:tcPr>
            <w:tcW w:w="297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Identify distinguishing characteristics of musical styles representative of various historical periods and cultures (1, 2, 4) </w:t>
            </w:r>
          </w:p>
        </w:tc>
        <w:tc>
          <w:tcPr>
            <w:tcW w:w="261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musical styles representative of various historical periods and cultures (1, 2, 4)</w:t>
            </w:r>
          </w:p>
        </w:tc>
      </w:tr>
      <w:tr w:rsidR="00A32043" w:rsidTr="00A32043">
        <w:trPr>
          <w:cantSplit/>
          <w:jc w:val="center"/>
        </w:trPr>
        <w:tc>
          <w:tcPr>
            <w:tcW w:w="1704" w:type="dxa"/>
          </w:tcPr>
          <w:p w:rsidR="00A32043" w:rsidRDefault="00A32043" w:rsidP="00A32043">
            <w:pPr>
              <w:pStyle w:val="Heading2"/>
              <w:rPr>
                <w:sz w:val="16"/>
              </w:rPr>
            </w:pPr>
            <w:r>
              <w:rPr>
                <w:sz w:val="16"/>
              </w:rPr>
              <w:t>Benchmark 2</w:t>
            </w:r>
          </w:p>
        </w:tc>
        <w:tc>
          <w:tcPr>
            <w:tcW w:w="243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discuss the function of music within historical and cultural contexts, including celebrations, ceremonies, and special occasions (1, 4)</w:t>
            </w:r>
          </w:p>
        </w:tc>
        <w:tc>
          <w:tcPr>
            <w:tcW w:w="297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the function of music within historical and cultural contexts, such as celebrations, ceremonies, and events (1, 4, 5)</w:t>
            </w:r>
          </w:p>
        </w:tc>
        <w:tc>
          <w:tcPr>
            <w:tcW w:w="261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the function of music as it fulfills societal needs within historical and cultural contexts (1, 4, 5)</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p>
        </w:tc>
      </w:tr>
      <w:tr w:rsidR="00A32043" w:rsidTr="00A32043">
        <w:trPr>
          <w:cantSplit/>
          <w:jc w:val="center"/>
        </w:trPr>
        <w:tc>
          <w:tcPr>
            <w:tcW w:w="17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43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families of musical instruments and instruments of various cultures (4)</w:t>
            </w:r>
          </w:p>
        </w:tc>
        <w:tc>
          <w:tcPr>
            <w:tcW w:w="297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specific types and uses of musical instruments in various cultures (4)</w:t>
            </w:r>
          </w:p>
        </w:tc>
        <w:tc>
          <w:tcPr>
            <w:tcW w:w="261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types and uses of musical instruments in various cultures (4)</w:t>
            </w:r>
          </w:p>
        </w:tc>
      </w:tr>
      <w:tr w:rsidR="00A32043" w:rsidTr="00A32043">
        <w:trPr>
          <w:cantSplit/>
          <w:jc w:val="center"/>
        </w:trPr>
        <w:tc>
          <w:tcPr>
            <w:tcW w:w="17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43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professions in music and identify the roles of musicians in various cultures (4)</w:t>
            </w:r>
          </w:p>
        </w:tc>
        <w:tc>
          <w:tcPr>
            <w:tcW w:w="297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careers for musicians and compare the roles of musicians in various cultures (1, 4, 5)</w:t>
            </w:r>
          </w:p>
        </w:tc>
        <w:tc>
          <w:tcPr>
            <w:tcW w:w="261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Investigate and assess roles, careers, and career opportunities for musicians (3, 4)</w:t>
            </w:r>
          </w:p>
        </w:tc>
      </w:tr>
      <w:tr w:rsidR="00A32043" w:rsidTr="00A32043">
        <w:trPr>
          <w:cantSplit/>
          <w:jc w:val="center"/>
        </w:trPr>
        <w:tc>
          <w:tcPr>
            <w:tcW w:w="1704" w:type="dxa"/>
          </w:tcPr>
          <w:p w:rsidR="00A32043" w:rsidRDefault="00A32043" w:rsidP="00A32043">
            <w:pPr>
              <w:rPr>
                <w:sz w:val="16"/>
              </w:rPr>
            </w:pPr>
            <w:r>
              <w:rPr>
                <w:sz w:val="16"/>
              </w:rPr>
              <w:t>Benchmark 5</w:t>
            </w:r>
          </w:p>
        </w:tc>
        <w:tc>
          <w:tcPr>
            <w:tcW w:w="2436" w:type="dxa"/>
          </w:tcPr>
          <w:p w:rsidR="00A32043" w:rsidRDefault="00A32043" w:rsidP="00A32043">
            <w:pPr>
              <w:jc w:val="both"/>
              <w:rPr>
                <w:sz w:val="16"/>
              </w:rPr>
            </w:pPr>
            <w:r>
              <w:rPr>
                <w:sz w:val="16"/>
              </w:rPr>
              <w:t>Recognize great composers and their most significant musical works (4)</w:t>
            </w:r>
          </w:p>
        </w:tc>
        <w:tc>
          <w:tcPr>
            <w:tcW w:w="2970" w:type="dxa"/>
          </w:tcPr>
          <w:p w:rsidR="00A32043" w:rsidRDefault="00A32043" w:rsidP="00A32043">
            <w:pPr>
              <w:pStyle w:val="Footer"/>
              <w:tabs>
                <w:tab w:val="clear" w:pos="4320"/>
                <w:tab w:val="clear" w:pos="8640"/>
              </w:tabs>
              <w:jc w:val="both"/>
              <w:rPr>
                <w:sz w:val="16"/>
              </w:rPr>
            </w:pPr>
            <w:r>
              <w:rPr>
                <w:sz w:val="16"/>
              </w:rPr>
              <w:t>Identify major works of great composers and recognize achievements of prominent musicians (4, 5)</w:t>
            </w:r>
          </w:p>
        </w:tc>
        <w:tc>
          <w:tcPr>
            <w:tcW w:w="2610" w:type="dxa"/>
          </w:tcPr>
          <w:p w:rsidR="00A32043" w:rsidRDefault="00A32043" w:rsidP="00A32043">
            <w:pPr>
              <w:jc w:val="both"/>
              <w:rPr>
                <w:sz w:val="16"/>
              </w:rPr>
            </w:pPr>
            <w:r>
              <w:rPr>
                <w:sz w:val="16"/>
              </w:rPr>
              <w:t xml:space="preserve">Identify prominent musicians of various cultures and compare their lives, careers, works, and influence (1, 4) </w:t>
            </w:r>
          </w:p>
        </w:tc>
      </w:tr>
      <w:tr w:rsidR="00A32043" w:rsidTr="00A32043">
        <w:trPr>
          <w:cantSplit/>
          <w:jc w:val="center"/>
        </w:trPr>
        <w:tc>
          <w:tcPr>
            <w:tcW w:w="1704" w:type="dxa"/>
          </w:tcPr>
          <w:p w:rsidR="00A32043" w:rsidRDefault="00A32043" w:rsidP="00A32043">
            <w:pPr>
              <w:pStyle w:val="Footer"/>
              <w:tabs>
                <w:tab w:val="clear" w:pos="4320"/>
                <w:tab w:val="clear" w:pos="8640"/>
              </w:tabs>
              <w:rPr>
                <w:sz w:val="16"/>
              </w:rPr>
            </w:pPr>
            <w:r>
              <w:rPr>
                <w:sz w:val="16"/>
              </w:rPr>
              <w:t>Benchmark 6</w:t>
            </w:r>
          </w:p>
        </w:tc>
        <w:tc>
          <w:tcPr>
            <w:tcW w:w="2436" w:type="dxa"/>
          </w:tcPr>
          <w:p w:rsidR="00A32043" w:rsidRDefault="00A32043" w:rsidP="00A32043">
            <w:pPr>
              <w:jc w:val="both"/>
              <w:rPr>
                <w:sz w:val="16"/>
              </w:rPr>
            </w:pPr>
            <w:r>
              <w:rPr>
                <w:sz w:val="16"/>
              </w:rPr>
              <w:t>Recognize universal themes in music and how music communicates a universal language (1, 4)</w:t>
            </w:r>
          </w:p>
        </w:tc>
        <w:tc>
          <w:tcPr>
            <w:tcW w:w="2970" w:type="dxa"/>
          </w:tcPr>
          <w:p w:rsidR="00A32043" w:rsidRDefault="00A32043" w:rsidP="00A32043">
            <w:pPr>
              <w:jc w:val="both"/>
              <w:rPr>
                <w:sz w:val="16"/>
              </w:rPr>
            </w:pPr>
            <w:r>
              <w:rPr>
                <w:sz w:val="16"/>
              </w:rPr>
              <w:t>Identify and discuss ways in which universal themes are revealed and developed in the music of diverse cultures and time periods (1, 4)</w:t>
            </w:r>
          </w:p>
        </w:tc>
        <w:tc>
          <w:tcPr>
            <w:tcW w:w="2610" w:type="dxa"/>
          </w:tcPr>
          <w:p w:rsidR="00A32043" w:rsidRDefault="00A32043" w:rsidP="00A32043">
            <w:pPr>
              <w:jc w:val="both"/>
              <w:rPr>
                <w:sz w:val="16"/>
              </w:rPr>
            </w:pPr>
            <w:r>
              <w:rPr>
                <w:sz w:val="16"/>
              </w:rPr>
              <w:t>Analyze the universality of musical themes across cultures and time periods (1, 4)</w:t>
            </w:r>
          </w:p>
        </w:tc>
      </w:tr>
    </w:tbl>
    <w:p w:rsidR="00A32043" w:rsidRDefault="00A32043" w:rsidP="00A32043">
      <w:pPr>
        <w:pStyle w:val="AuthorityNote"/>
      </w:pPr>
    </w:p>
    <w:p w:rsidR="00A32043" w:rsidRDefault="00A32043" w:rsidP="00A32043">
      <w:pPr>
        <w:pStyle w:val="AuthorityNote"/>
        <w:sectPr w:rsidR="00A32043" w:rsidSect="00A32043">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30:218 (February 2004). </w:t>
      </w:r>
    </w:p>
    <w:p w:rsidR="00A32043" w:rsidRDefault="00A32043" w:rsidP="00A32043">
      <w:pPr>
        <w:pStyle w:val="SubChapter"/>
      </w:pPr>
      <w:bookmarkStart w:id="64" w:name="_Toc191120594"/>
      <w:r>
        <w:t>Subchapter D.</w:t>
      </w:r>
      <w:r>
        <w:tab/>
        <w:t>Critical Analysis</w:t>
      </w:r>
      <w:bookmarkEnd w:id="64"/>
    </w:p>
    <w:p w:rsidR="00A32043" w:rsidRDefault="00A32043" w:rsidP="00A32043">
      <w:pPr>
        <w:pStyle w:val="Section"/>
      </w:pPr>
      <w:bookmarkStart w:id="65" w:name="_Toc191120595"/>
      <w:r>
        <w:t>§531.</w:t>
      </w:r>
      <w:r>
        <w:tab/>
        <w:t>Purpose</w:t>
      </w:r>
      <w:bookmarkEnd w:id="65"/>
      <w:r>
        <w:fldChar w:fldCharType="begin"/>
      </w:r>
      <w:r>
        <w:instrText xml:space="preserve"> XE "</w:instrText>
      </w:r>
      <w:r w:rsidRPr="00F04FC3">
        <w:instrText>Purpose</w:instrText>
      </w:r>
      <w:r>
        <w:instrText xml:space="preserve">" </w:instrText>
      </w:r>
      <w:r>
        <w:fldChar w:fldCharType="end"/>
      </w:r>
    </w:p>
    <w:p w:rsidR="00A32043" w:rsidRDefault="00A32043" w:rsidP="00A32043">
      <w:pPr>
        <w:pStyle w:val="A"/>
      </w:pPr>
      <w:r>
        <w:t>A.</w:t>
      </w:r>
      <w:r>
        <w:tab/>
        <w:t xml:space="preserve">Focus. Critical analysis is the process of inquiry associated with an individual's knowledge of the arts. Communication about the arts in a structured way provides the individual with means to describe, analyze, interpret, and </w:t>
      </w:r>
    </w:p>
    <w:p w:rsidR="00A32043" w:rsidRDefault="00A32043" w:rsidP="00A32043">
      <w:pPr>
        <w:pStyle w:val="A"/>
        <w:ind w:firstLine="0"/>
        <w:rPr>
          <w:sz w:val="28"/>
        </w:rPr>
      </w:pPr>
      <w:proofErr w:type="gramStart"/>
      <w:r>
        <w:t>make</w:t>
      </w:r>
      <w:proofErr w:type="gramEnd"/>
      <w:r>
        <w:t xml:space="preserve"> critical, reasoned judgments about the form and content of the arts.</w:t>
      </w:r>
    </w:p>
    <w:p w:rsidR="00A32043" w:rsidRDefault="00A32043" w:rsidP="00A32043">
      <w:pPr>
        <w:pStyle w:val="A"/>
      </w:pPr>
      <w:r>
        <w:t>B.</w:t>
      </w:r>
      <w:r>
        <w:tab/>
        <w:t>Standard. Students make informed verbal and written observations about the arts by developing skills for critical analysis through the study of and exposure to the arts.</w:t>
      </w:r>
    </w:p>
    <w:p w:rsidR="00A32043" w:rsidRDefault="00A32043" w:rsidP="00A32043">
      <w:pPr>
        <w:pStyle w:val="AuthorityNote"/>
      </w:pPr>
      <w:r>
        <w:t>AUTHORITY NOTE:</w:t>
      </w:r>
      <w:r>
        <w:tab/>
        <w:t>Promulgated in accordance with R.S.17:24.4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30:218 (February 2004). </w:t>
      </w:r>
    </w:p>
    <w:p w:rsidR="00A32043" w:rsidRDefault="00A32043" w:rsidP="00A32043">
      <w:pPr>
        <w:pStyle w:val="Section"/>
      </w:pPr>
      <w:bookmarkStart w:id="66" w:name="_Toc191120596"/>
      <w:r>
        <w:t>§533.</w:t>
      </w:r>
      <w:r>
        <w:tab/>
        <w:t>Benchmarks K-4</w:t>
      </w:r>
      <w:bookmarkEnd w:id="66"/>
      <w:r>
        <w:fldChar w:fldCharType="begin"/>
      </w:r>
      <w:r>
        <w:instrText xml:space="preserve"> XE "</w:instrText>
      </w:r>
      <w:r w:rsidRPr="002B4E52">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0"/>
        <w:gridCol w:w="3178"/>
        <w:gridCol w:w="948"/>
      </w:tblGrid>
      <w:tr w:rsidR="00A32043" w:rsidTr="00A32043">
        <w:trPr>
          <w:cantSplit/>
          <w:jc w:val="center"/>
        </w:trPr>
        <w:tc>
          <w:tcPr>
            <w:tcW w:w="1030" w:type="dxa"/>
            <w:vAlign w:val="center"/>
          </w:tcPr>
          <w:p w:rsidR="00A32043" w:rsidRDefault="00A32043" w:rsidP="00A32043">
            <w:pPr>
              <w:pStyle w:val="Text"/>
              <w:keepNext/>
              <w:spacing w:line="240" w:lineRule="auto"/>
              <w:ind w:firstLine="0"/>
              <w:outlineLvl w:val="9"/>
              <w:rPr>
                <w:kern w:val="0"/>
                <w:sz w:val="16"/>
              </w:rPr>
            </w:pPr>
            <w:r>
              <w:rPr>
                <w:kern w:val="0"/>
                <w:sz w:val="16"/>
              </w:rPr>
              <w:t>M-CA-E1</w:t>
            </w:r>
          </w:p>
        </w:tc>
        <w:tc>
          <w:tcPr>
            <w:tcW w:w="3178"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the music form (e.g., AB, ABA) and describe in simple terms how the elements of music are used in various works</w:t>
            </w:r>
          </w:p>
        </w:tc>
        <w:tc>
          <w:tcPr>
            <w:tcW w:w="948"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1030"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M-CA-E2</w:t>
            </w:r>
          </w:p>
        </w:tc>
        <w:tc>
          <w:tcPr>
            <w:tcW w:w="317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simple music events (e.g., dynamic change, meter change, same/different sections) while listening to a work</w:t>
            </w:r>
          </w:p>
        </w:tc>
        <w:tc>
          <w:tcPr>
            <w:tcW w:w="948"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(2, 4)</w:t>
            </w:r>
          </w:p>
        </w:tc>
      </w:tr>
      <w:tr w:rsidR="00A32043" w:rsidTr="00A32043">
        <w:trPr>
          <w:cantSplit/>
          <w:jc w:val="center"/>
        </w:trPr>
        <w:tc>
          <w:tcPr>
            <w:tcW w:w="1030"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M-CA-E3</w:t>
            </w:r>
          </w:p>
        </w:tc>
        <w:tc>
          <w:tcPr>
            <w:tcW w:w="317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characteristics of music that make a musical selection appropriate for a particular purpose</w:t>
            </w:r>
          </w:p>
        </w:tc>
        <w:tc>
          <w:tcPr>
            <w:tcW w:w="948"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r w:rsidR="00A32043" w:rsidTr="00A32043">
        <w:trPr>
          <w:cantSplit/>
          <w:jc w:val="center"/>
        </w:trPr>
        <w:tc>
          <w:tcPr>
            <w:tcW w:w="1030"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M-CA-E4</w:t>
            </w:r>
          </w:p>
        </w:tc>
        <w:tc>
          <w:tcPr>
            <w:tcW w:w="317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relationships among music, other arts, and disciplines outside the arts</w:t>
            </w:r>
          </w:p>
        </w:tc>
        <w:tc>
          <w:tcPr>
            <w:tcW w:w="948"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1030"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M-CA-E5</w:t>
            </w:r>
          </w:p>
        </w:tc>
        <w:tc>
          <w:tcPr>
            <w:tcW w:w="3178"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Devise criteria for evaluating music and music performances, and express opinions using basic music vocabulary</w:t>
            </w:r>
          </w:p>
        </w:tc>
        <w:tc>
          <w:tcPr>
            <w:tcW w:w="948"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R.S.17:24.4 et seq.</w:t>
      </w:r>
    </w:p>
    <w:p w:rsidR="00A32043" w:rsidRDefault="00A32043" w:rsidP="00A32043">
      <w:pPr>
        <w:pStyle w:val="HistoricalNote"/>
      </w:pPr>
      <w:r>
        <w:t>HISTORICAL NOTE:</w:t>
      </w:r>
      <w:r>
        <w:tab/>
        <w:t xml:space="preserve">Promulgated by the Department of Education, Board of Elementary and Secondary Education, LR 30:218 (February 2004). </w:t>
      </w:r>
    </w:p>
    <w:p w:rsidR="00A32043" w:rsidRDefault="00A32043" w:rsidP="00A32043">
      <w:pPr>
        <w:pStyle w:val="Section"/>
      </w:pPr>
      <w:bookmarkStart w:id="67" w:name="_Toc191120597"/>
      <w:r>
        <w:t>§535.</w:t>
      </w:r>
      <w:r>
        <w:tab/>
        <w:t>Benchmarks 5-8</w:t>
      </w:r>
      <w:bookmarkEnd w:id="67"/>
      <w:r>
        <w:fldChar w:fldCharType="begin"/>
      </w:r>
      <w:r>
        <w:instrText xml:space="preserve"> XE "</w:instrText>
      </w:r>
      <w:r w:rsidRPr="00351761">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97"/>
        <w:gridCol w:w="3200"/>
        <w:gridCol w:w="893"/>
      </w:tblGrid>
      <w:tr w:rsidR="00A32043" w:rsidTr="00A32043">
        <w:trPr>
          <w:cantSplit/>
          <w:jc w:val="center"/>
        </w:trPr>
        <w:tc>
          <w:tcPr>
            <w:tcW w:w="997" w:type="dxa"/>
            <w:vAlign w:val="center"/>
          </w:tcPr>
          <w:p w:rsidR="00A32043" w:rsidRDefault="00A32043" w:rsidP="00A32043">
            <w:pPr>
              <w:pStyle w:val="Text"/>
              <w:keepNext/>
              <w:spacing w:line="240" w:lineRule="auto"/>
              <w:ind w:firstLine="0"/>
              <w:outlineLvl w:val="9"/>
              <w:rPr>
                <w:kern w:val="0"/>
                <w:sz w:val="16"/>
              </w:rPr>
            </w:pPr>
            <w:r>
              <w:rPr>
                <w:kern w:val="0"/>
                <w:sz w:val="16"/>
              </w:rPr>
              <w:t>M-CA-M1</w:t>
            </w:r>
          </w:p>
        </w:tc>
        <w:tc>
          <w:tcPr>
            <w:tcW w:w="3200" w:type="dxa"/>
          </w:tcPr>
          <w:p w:rsidR="00A32043" w:rsidRDefault="00A32043" w:rsidP="00A32043">
            <w:pPr>
              <w:pStyle w:val="BodyText"/>
              <w:keepNext/>
              <w:jc w:val="both"/>
              <w:rPr>
                <w:sz w:val="16"/>
              </w:rPr>
            </w:pPr>
            <w:r>
              <w:rPr>
                <w:sz w:val="16"/>
              </w:rPr>
              <w:t>Identify the music form (e.g., round, canon) and explain how the elements of music are used in works representing various genres/styles</w:t>
            </w:r>
          </w:p>
        </w:tc>
        <w:tc>
          <w:tcPr>
            <w:tcW w:w="893" w:type="dxa"/>
            <w:vAlign w:val="bottom"/>
          </w:tcPr>
          <w:p w:rsidR="00A32043" w:rsidRDefault="00A32043" w:rsidP="00A32043">
            <w:pPr>
              <w:pStyle w:val="BodyText"/>
              <w:keepNext/>
              <w:jc w:val="center"/>
              <w:rPr>
                <w:sz w:val="16"/>
              </w:rPr>
            </w:pPr>
            <w:r>
              <w:rPr>
                <w:sz w:val="16"/>
              </w:rPr>
              <w:t xml:space="preserve"> (4)</w:t>
            </w:r>
          </w:p>
        </w:tc>
      </w:tr>
      <w:tr w:rsidR="00A32043" w:rsidTr="00A32043">
        <w:trPr>
          <w:cantSplit/>
          <w:jc w:val="center"/>
        </w:trPr>
        <w:tc>
          <w:tcPr>
            <w:tcW w:w="997" w:type="dxa"/>
            <w:vAlign w:val="center"/>
          </w:tcPr>
          <w:p w:rsidR="00A32043" w:rsidRDefault="00A32043" w:rsidP="00A32043">
            <w:pPr>
              <w:pStyle w:val="BodyText"/>
              <w:rPr>
                <w:sz w:val="16"/>
              </w:rPr>
            </w:pPr>
            <w:r>
              <w:rPr>
                <w:sz w:val="16"/>
              </w:rPr>
              <w:t>M-CA-M2</w:t>
            </w:r>
          </w:p>
        </w:tc>
        <w:tc>
          <w:tcPr>
            <w:tcW w:w="3200" w:type="dxa"/>
          </w:tcPr>
          <w:p w:rsidR="00A32043" w:rsidRDefault="00A32043" w:rsidP="00A32043">
            <w:pPr>
              <w:pStyle w:val="BodyText"/>
              <w:jc w:val="both"/>
              <w:rPr>
                <w:sz w:val="16"/>
              </w:rPr>
            </w:pPr>
            <w:r>
              <w:rPr>
                <w:sz w:val="16"/>
              </w:rPr>
              <w:t>Identify and describe music events (e.g., entry of an instrument, meter change, return of refrain) while listening to a work</w:t>
            </w:r>
          </w:p>
        </w:tc>
        <w:tc>
          <w:tcPr>
            <w:tcW w:w="893" w:type="dxa"/>
            <w:vAlign w:val="bottom"/>
          </w:tcPr>
          <w:p w:rsidR="00A32043" w:rsidRDefault="00A32043" w:rsidP="00A32043">
            <w:pPr>
              <w:pStyle w:val="BodyText"/>
              <w:jc w:val="center"/>
              <w:rPr>
                <w:sz w:val="16"/>
              </w:rPr>
            </w:pPr>
            <w:r>
              <w:rPr>
                <w:sz w:val="16"/>
              </w:rPr>
              <w:t xml:space="preserve"> (2, 4)</w:t>
            </w:r>
          </w:p>
        </w:tc>
      </w:tr>
      <w:tr w:rsidR="00A32043" w:rsidTr="00A32043">
        <w:trPr>
          <w:cantSplit/>
          <w:jc w:val="center"/>
        </w:trPr>
        <w:tc>
          <w:tcPr>
            <w:tcW w:w="997" w:type="dxa"/>
            <w:vAlign w:val="center"/>
          </w:tcPr>
          <w:p w:rsidR="00A32043" w:rsidRDefault="00A32043" w:rsidP="00A32043">
            <w:pPr>
              <w:pStyle w:val="BodyText"/>
              <w:rPr>
                <w:sz w:val="16"/>
              </w:rPr>
            </w:pPr>
            <w:r>
              <w:rPr>
                <w:sz w:val="16"/>
              </w:rPr>
              <w:t>M-CA-M3</w:t>
            </w:r>
          </w:p>
        </w:tc>
        <w:tc>
          <w:tcPr>
            <w:tcW w:w="3200" w:type="dxa"/>
          </w:tcPr>
          <w:p w:rsidR="00A32043" w:rsidRDefault="00A32043" w:rsidP="00A32043">
            <w:pPr>
              <w:pStyle w:val="BodyText"/>
              <w:jc w:val="both"/>
              <w:rPr>
                <w:sz w:val="16"/>
              </w:rPr>
            </w:pPr>
            <w:r>
              <w:rPr>
                <w:sz w:val="16"/>
              </w:rPr>
              <w:t>Describe or explain characteristics of music in regard to suitability of musical selections for specific purposes</w:t>
            </w:r>
          </w:p>
        </w:tc>
        <w:tc>
          <w:tcPr>
            <w:tcW w:w="893"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997" w:type="dxa"/>
            <w:vAlign w:val="center"/>
          </w:tcPr>
          <w:p w:rsidR="00A32043" w:rsidRDefault="00A32043" w:rsidP="00A32043">
            <w:pPr>
              <w:pStyle w:val="BodyText"/>
              <w:rPr>
                <w:sz w:val="16"/>
              </w:rPr>
            </w:pPr>
            <w:r>
              <w:rPr>
                <w:sz w:val="16"/>
              </w:rPr>
              <w:t>M-CA-M4</w:t>
            </w:r>
          </w:p>
        </w:tc>
        <w:tc>
          <w:tcPr>
            <w:tcW w:w="3200" w:type="dxa"/>
          </w:tcPr>
          <w:p w:rsidR="00A32043" w:rsidRDefault="00A32043" w:rsidP="00A32043">
            <w:pPr>
              <w:pStyle w:val="BodyText"/>
              <w:jc w:val="both"/>
              <w:rPr>
                <w:sz w:val="16"/>
              </w:rPr>
            </w:pPr>
            <w:r>
              <w:rPr>
                <w:sz w:val="16"/>
              </w:rPr>
              <w:t>Describe relationships among music, other arts, and disciplines outside the arts</w:t>
            </w:r>
          </w:p>
        </w:tc>
        <w:tc>
          <w:tcPr>
            <w:tcW w:w="893"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997" w:type="dxa"/>
            <w:vAlign w:val="center"/>
          </w:tcPr>
          <w:p w:rsidR="00A32043" w:rsidRDefault="00A32043" w:rsidP="00A32043">
            <w:pPr>
              <w:pStyle w:val="BodyText"/>
              <w:rPr>
                <w:sz w:val="16"/>
              </w:rPr>
            </w:pPr>
            <w:r>
              <w:rPr>
                <w:sz w:val="16"/>
              </w:rPr>
              <w:t>M-CA-M5</w:t>
            </w:r>
          </w:p>
        </w:tc>
        <w:tc>
          <w:tcPr>
            <w:tcW w:w="3200" w:type="dxa"/>
          </w:tcPr>
          <w:p w:rsidR="00A32043" w:rsidRDefault="00A32043" w:rsidP="00A32043">
            <w:pPr>
              <w:pStyle w:val="BodyText"/>
              <w:jc w:val="both"/>
              <w:rPr>
                <w:sz w:val="16"/>
              </w:rPr>
            </w:pPr>
            <w:r>
              <w:rPr>
                <w:sz w:val="16"/>
              </w:rPr>
              <w:t>Use appropriate criteria and expanded music vocabulary to evaluate the quality of music and performances</w:t>
            </w:r>
          </w:p>
        </w:tc>
        <w:tc>
          <w:tcPr>
            <w:tcW w:w="893" w:type="dxa"/>
            <w:vAlign w:val="bottom"/>
          </w:tcPr>
          <w:p w:rsidR="00A32043" w:rsidRDefault="00A32043" w:rsidP="00A32043">
            <w:pPr>
              <w:pStyle w:val="BodyText"/>
              <w:jc w:val="cente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30:219 (February 2004). </w:t>
      </w:r>
    </w:p>
    <w:p w:rsidR="00A32043" w:rsidRDefault="00A32043" w:rsidP="00120C24">
      <w:pPr>
        <w:pStyle w:val="Section"/>
      </w:pPr>
      <w:bookmarkStart w:id="68" w:name="_Toc191120598"/>
      <w:r>
        <w:lastRenderedPageBreak/>
        <w:t>§537.</w:t>
      </w:r>
      <w:r>
        <w:tab/>
        <w:t>Benchmarks 9-12</w:t>
      </w:r>
      <w:bookmarkEnd w:id="68"/>
      <w:r>
        <w:fldChar w:fldCharType="begin"/>
      </w:r>
      <w:r>
        <w:instrText xml:space="preserve"> XE "</w:instrText>
      </w:r>
      <w:r w:rsidRPr="00827F21">
        <w:instrText>Benchmarks 9-12</w:instrText>
      </w:r>
      <w:r>
        <w:instrText xml:space="preserve">" </w:instrText>
      </w:r>
      <w:r>
        <w:fldChar w:fldCharType="end"/>
      </w:r>
    </w:p>
    <w:p w:rsidR="00A32043" w:rsidRDefault="00A32043" w:rsidP="00120C24">
      <w:pPr>
        <w:pStyle w:val="A"/>
        <w:keepNext/>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0"/>
        <w:gridCol w:w="3137"/>
        <w:gridCol w:w="863"/>
      </w:tblGrid>
      <w:tr w:rsidR="00A32043" w:rsidTr="00A32043">
        <w:trPr>
          <w:cantSplit/>
          <w:jc w:val="center"/>
        </w:trPr>
        <w:tc>
          <w:tcPr>
            <w:tcW w:w="1030" w:type="dxa"/>
            <w:vAlign w:val="center"/>
          </w:tcPr>
          <w:p w:rsidR="00A32043" w:rsidRDefault="00A32043" w:rsidP="00120C24">
            <w:pPr>
              <w:pStyle w:val="Text"/>
              <w:keepNext/>
              <w:spacing w:line="240" w:lineRule="auto"/>
              <w:ind w:firstLine="0"/>
              <w:outlineLvl w:val="9"/>
              <w:rPr>
                <w:kern w:val="0"/>
                <w:sz w:val="16"/>
              </w:rPr>
            </w:pPr>
            <w:r>
              <w:rPr>
                <w:kern w:val="0"/>
                <w:sz w:val="16"/>
              </w:rPr>
              <w:t>M-CA-H1</w:t>
            </w:r>
          </w:p>
        </w:tc>
        <w:tc>
          <w:tcPr>
            <w:tcW w:w="3137" w:type="dxa"/>
          </w:tcPr>
          <w:p w:rsidR="00A32043" w:rsidRDefault="00A32043" w:rsidP="00120C24">
            <w:pPr>
              <w:pStyle w:val="BodyText"/>
              <w:keepNext/>
              <w:jc w:val="both"/>
              <w:rPr>
                <w:sz w:val="16"/>
              </w:rPr>
            </w:pPr>
            <w:r>
              <w:rPr>
                <w:sz w:val="16"/>
              </w:rPr>
              <w:t>Distinguish and analyze elements of music and expressive devices as used in musical works representing diverse genres/styles</w:t>
            </w:r>
          </w:p>
        </w:tc>
        <w:tc>
          <w:tcPr>
            <w:tcW w:w="863" w:type="dxa"/>
            <w:vAlign w:val="bottom"/>
          </w:tcPr>
          <w:p w:rsidR="00A32043" w:rsidRDefault="00A32043" w:rsidP="00120C24">
            <w:pPr>
              <w:pStyle w:val="BodyText"/>
              <w:keepNext/>
              <w:jc w:val="center"/>
              <w:rPr>
                <w:sz w:val="16"/>
              </w:rPr>
            </w:pPr>
            <w:r>
              <w:rPr>
                <w:sz w:val="16"/>
              </w:rPr>
              <w:t xml:space="preserve"> (1, 2, 4,)</w:t>
            </w:r>
          </w:p>
        </w:tc>
      </w:tr>
      <w:tr w:rsidR="00A32043" w:rsidTr="00A32043">
        <w:trPr>
          <w:cantSplit/>
          <w:jc w:val="center"/>
        </w:trPr>
        <w:tc>
          <w:tcPr>
            <w:tcW w:w="1030" w:type="dxa"/>
            <w:vAlign w:val="center"/>
          </w:tcPr>
          <w:p w:rsidR="00A32043" w:rsidRDefault="00A32043" w:rsidP="00A32043">
            <w:pPr>
              <w:pStyle w:val="BodyText"/>
              <w:rPr>
                <w:sz w:val="16"/>
              </w:rPr>
            </w:pPr>
            <w:r>
              <w:rPr>
                <w:sz w:val="16"/>
              </w:rPr>
              <w:t>M-CA-H2</w:t>
            </w:r>
          </w:p>
        </w:tc>
        <w:tc>
          <w:tcPr>
            <w:tcW w:w="3137" w:type="dxa"/>
          </w:tcPr>
          <w:p w:rsidR="00A32043" w:rsidRDefault="00A32043" w:rsidP="00A32043">
            <w:pPr>
              <w:pStyle w:val="BodyText"/>
              <w:jc w:val="both"/>
              <w:rPr>
                <w:sz w:val="16"/>
              </w:rPr>
            </w:pPr>
            <w:r>
              <w:rPr>
                <w:sz w:val="16"/>
              </w:rPr>
              <w:t>Identify and explain compositional devices and techniques used to provide unity and variety and tension and release in a musical work</w:t>
            </w:r>
          </w:p>
        </w:tc>
        <w:tc>
          <w:tcPr>
            <w:tcW w:w="863" w:type="dxa"/>
            <w:vAlign w:val="bottom"/>
          </w:tcPr>
          <w:p w:rsidR="00A32043" w:rsidRDefault="00A32043" w:rsidP="00A32043">
            <w:pPr>
              <w:pStyle w:val="BodyText"/>
              <w:jc w:val="center"/>
              <w:rPr>
                <w:sz w:val="16"/>
              </w:rPr>
            </w:pPr>
            <w:r>
              <w:rPr>
                <w:sz w:val="16"/>
              </w:rPr>
              <w:t xml:space="preserve"> (1, 2, 4)</w:t>
            </w:r>
          </w:p>
        </w:tc>
      </w:tr>
      <w:tr w:rsidR="00A32043" w:rsidTr="00A32043">
        <w:trPr>
          <w:cantSplit/>
          <w:jc w:val="center"/>
        </w:trPr>
        <w:tc>
          <w:tcPr>
            <w:tcW w:w="1030" w:type="dxa"/>
            <w:vAlign w:val="center"/>
          </w:tcPr>
          <w:p w:rsidR="00A32043" w:rsidRDefault="00A32043" w:rsidP="00A32043">
            <w:pPr>
              <w:pStyle w:val="BodyText"/>
              <w:rPr>
                <w:sz w:val="16"/>
              </w:rPr>
            </w:pPr>
            <w:r>
              <w:rPr>
                <w:sz w:val="16"/>
              </w:rPr>
              <w:t>M-CA-H3</w:t>
            </w:r>
          </w:p>
        </w:tc>
        <w:tc>
          <w:tcPr>
            <w:tcW w:w="3137" w:type="dxa"/>
          </w:tcPr>
          <w:p w:rsidR="00A32043" w:rsidRDefault="00A32043" w:rsidP="00A32043">
            <w:pPr>
              <w:pStyle w:val="BodyText"/>
              <w:jc w:val="both"/>
              <w:rPr>
                <w:sz w:val="16"/>
              </w:rPr>
            </w:pPr>
            <w:r>
              <w:rPr>
                <w:sz w:val="16"/>
              </w:rPr>
              <w:t>Analyze the appropriateness of music choices as they relate to purpose</w:t>
            </w:r>
          </w:p>
        </w:tc>
        <w:tc>
          <w:tcPr>
            <w:tcW w:w="863" w:type="dxa"/>
            <w:vAlign w:val="bottom"/>
          </w:tcPr>
          <w:p w:rsidR="00A32043" w:rsidRDefault="00A32043" w:rsidP="00A32043">
            <w:pPr>
              <w:pStyle w:val="BodyText"/>
              <w:jc w:val="center"/>
              <w:rPr>
                <w:sz w:val="16"/>
              </w:rPr>
            </w:pPr>
            <w:r>
              <w:rPr>
                <w:sz w:val="16"/>
              </w:rPr>
              <w:t>(2, 4, 5)</w:t>
            </w:r>
          </w:p>
        </w:tc>
      </w:tr>
      <w:tr w:rsidR="00A32043" w:rsidTr="00A32043">
        <w:trPr>
          <w:cantSplit/>
          <w:jc w:val="center"/>
        </w:trPr>
        <w:tc>
          <w:tcPr>
            <w:tcW w:w="1030" w:type="dxa"/>
            <w:vAlign w:val="center"/>
          </w:tcPr>
          <w:p w:rsidR="00A32043" w:rsidRDefault="00A32043" w:rsidP="00A32043">
            <w:pPr>
              <w:pStyle w:val="BodyText"/>
              <w:rPr>
                <w:sz w:val="16"/>
              </w:rPr>
            </w:pPr>
            <w:r>
              <w:rPr>
                <w:sz w:val="16"/>
              </w:rPr>
              <w:t>M-CA-H4</w:t>
            </w:r>
          </w:p>
        </w:tc>
        <w:tc>
          <w:tcPr>
            <w:tcW w:w="3137" w:type="dxa"/>
          </w:tcPr>
          <w:p w:rsidR="00A32043" w:rsidRDefault="00A32043" w:rsidP="00A32043">
            <w:pPr>
              <w:pStyle w:val="BodyText"/>
              <w:jc w:val="both"/>
              <w:rPr>
                <w:sz w:val="16"/>
              </w:rPr>
            </w:pPr>
            <w:r>
              <w:rPr>
                <w:sz w:val="16"/>
              </w:rPr>
              <w:t>Explain commonalties and differences among music, other arts, and disciplines outside the arts</w:t>
            </w:r>
          </w:p>
        </w:tc>
        <w:tc>
          <w:tcPr>
            <w:tcW w:w="863"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30" w:type="dxa"/>
            <w:vAlign w:val="center"/>
          </w:tcPr>
          <w:p w:rsidR="00A32043" w:rsidRDefault="00A32043" w:rsidP="00A32043">
            <w:pPr>
              <w:pStyle w:val="BodyText"/>
              <w:rPr>
                <w:sz w:val="16"/>
              </w:rPr>
            </w:pPr>
            <w:r>
              <w:rPr>
                <w:sz w:val="16"/>
              </w:rPr>
              <w:t>M-CA-H5</w:t>
            </w:r>
          </w:p>
        </w:tc>
        <w:tc>
          <w:tcPr>
            <w:tcW w:w="3137" w:type="dxa"/>
          </w:tcPr>
          <w:p w:rsidR="00A32043" w:rsidRDefault="00A32043" w:rsidP="00A32043">
            <w:pPr>
              <w:pStyle w:val="BodyText"/>
              <w:jc w:val="both"/>
              <w:rPr>
                <w:sz w:val="16"/>
              </w:rPr>
            </w:pPr>
            <w:r>
              <w:rPr>
                <w:sz w:val="16"/>
              </w:rPr>
              <w:t>Use appropriate criteria and advanced music vocabulary to critique the quality of music and performances</w:t>
            </w:r>
          </w:p>
        </w:tc>
        <w:tc>
          <w:tcPr>
            <w:tcW w:w="863" w:type="dxa"/>
            <w:vAlign w:val="bottom"/>
          </w:tcPr>
          <w:p w:rsidR="00A32043" w:rsidRDefault="00A32043" w:rsidP="00A32043">
            <w:pPr>
              <w:pStyle w:val="BodyText"/>
              <w:jc w:val="cente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30:219 (February 2004). </w:t>
      </w:r>
    </w:p>
    <w:p w:rsidR="00A32043" w:rsidRDefault="00A32043" w:rsidP="00A32043">
      <w:pPr>
        <w:pStyle w:val="Section"/>
        <w:sectPr w:rsidR="00A32043" w:rsidSect="00A32043">
          <w:type w:val="continuous"/>
          <w:pgSz w:w="12240" w:h="15840" w:code="1"/>
          <w:pgMar w:top="1080" w:right="864" w:bottom="864" w:left="864" w:header="576" w:footer="432" w:gutter="0"/>
          <w:cols w:num="2" w:space="720"/>
        </w:sectPr>
      </w:pPr>
    </w:p>
    <w:p w:rsidR="00A32043" w:rsidRDefault="00A32043" w:rsidP="00A32043">
      <w:pPr>
        <w:pStyle w:val="Section"/>
      </w:pPr>
    </w:p>
    <w:p w:rsidR="00A32043" w:rsidRDefault="00A32043" w:rsidP="00A32043">
      <w:pPr>
        <w:pStyle w:val="Section"/>
      </w:pPr>
      <w:bookmarkStart w:id="69" w:name="_Toc191120599"/>
      <w:r>
        <w:t>§539.</w:t>
      </w:r>
      <w:r>
        <w:tab/>
        <w:t>Critical Analysis—Grade Cluster</w:t>
      </w:r>
      <w:bookmarkEnd w:id="69"/>
      <w:r>
        <w:fldChar w:fldCharType="begin"/>
      </w:r>
      <w:r>
        <w:instrText xml:space="preserve"> XE "</w:instrText>
      </w:r>
      <w:r w:rsidRPr="00341B96">
        <w:instrText>Critical Analysis</w:instrText>
      </w:r>
      <w:r w:rsidRPr="00341B96">
        <w:instrText>Grade Cluster</w:instrText>
      </w:r>
      <w:r>
        <w:instrText xml:space="preserve">" </w:instrText>
      </w:r>
      <w:r>
        <w:fldChar w:fldCharType="end"/>
      </w:r>
    </w:p>
    <w:tbl>
      <w:tblPr>
        <w:tblW w:w="97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604"/>
        <w:gridCol w:w="2716"/>
        <w:gridCol w:w="2880"/>
        <w:gridCol w:w="2520"/>
      </w:tblGrid>
      <w:tr w:rsidR="00A32043" w:rsidTr="00A32043">
        <w:trPr>
          <w:cantSplit/>
          <w:tblHeader/>
          <w:jc w:val="center"/>
        </w:trPr>
        <w:tc>
          <w:tcPr>
            <w:tcW w:w="1604" w:type="dxa"/>
            <w:tcBorders>
              <w:top w:val="double" w:sz="6" w:space="0" w:color="000000"/>
              <w:bottom w:val="single" w:sz="6" w:space="0" w:color="000000"/>
            </w:tcBorders>
            <w:shd w:val="clear" w:color="000000" w:fill="E0E0E0"/>
          </w:tcPr>
          <w:p w:rsidR="00A32043" w:rsidRDefault="00A32043" w:rsidP="00A32043">
            <w:pPr>
              <w:pStyle w:val="Text"/>
              <w:keepNext/>
              <w:spacing w:line="240" w:lineRule="auto"/>
              <w:ind w:firstLine="0"/>
              <w:outlineLvl w:val="9"/>
              <w:rPr>
                <w:b/>
                <w:bCs/>
                <w:kern w:val="0"/>
                <w:sz w:val="16"/>
              </w:rPr>
            </w:pPr>
            <w:r>
              <w:rPr>
                <w:b/>
                <w:bCs/>
                <w:kern w:val="0"/>
                <w:sz w:val="16"/>
              </w:rPr>
              <w:t>Grade Cluster</w:t>
            </w:r>
          </w:p>
        </w:tc>
        <w:tc>
          <w:tcPr>
            <w:tcW w:w="271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8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2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60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716" w:type="dxa"/>
            <w:tcBorders>
              <w:top w:val="single" w:sz="6" w:space="0" w:color="000000"/>
            </w:tcBorders>
          </w:tcPr>
          <w:p w:rsidR="00A32043" w:rsidRDefault="00A32043" w:rsidP="00A32043">
            <w:pPr>
              <w:pStyle w:val="Footer"/>
              <w:tabs>
                <w:tab w:val="clear" w:pos="4320"/>
                <w:tab w:val="clear" w:pos="8640"/>
              </w:tabs>
              <w:jc w:val="both"/>
              <w:rPr>
                <w:sz w:val="16"/>
              </w:rPr>
            </w:pPr>
            <w:r>
              <w:rPr>
                <w:sz w:val="16"/>
              </w:rPr>
              <w:t>Identify the music form (e.g., AB, ABA) and describe in simple terms how the elements of music are used in various works (1, 4)</w:t>
            </w:r>
          </w:p>
        </w:tc>
        <w:tc>
          <w:tcPr>
            <w:tcW w:w="2880" w:type="dxa"/>
            <w:tcBorders>
              <w:top w:val="single" w:sz="6" w:space="0" w:color="000000"/>
            </w:tcBorders>
          </w:tcPr>
          <w:p w:rsidR="00A32043" w:rsidRDefault="00A32043" w:rsidP="00A32043">
            <w:pPr>
              <w:jc w:val="both"/>
              <w:rPr>
                <w:sz w:val="16"/>
              </w:rPr>
            </w:pPr>
            <w:r>
              <w:rPr>
                <w:sz w:val="16"/>
              </w:rPr>
              <w:t>Identify the music form (e.g., round, canon) and explain how the elements of music are used in works representing various genres/styles (4)</w:t>
            </w:r>
          </w:p>
        </w:tc>
        <w:tc>
          <w:tcPr>
            <w:tcW w:w="2520" w:type="dxa"/>
            <w:tcBorders>
              <w:top w:val="single" w:sz="6" w:space="0" w:color="000000"/>
            </w:tcBorders>
          </w:tcPr>
          <w:p w:rsidR="00A32043" w:rsidRDefault="00A32043" w:rsidP="00A32043">
            <w:pPr>
              <w:jc w:val="both"/>
              <w:rPr>
                <w:sz w:val="16"/>
              </w:rPr>
            </w:pPr>
            <w:r>
              <w:rPr>
                <w:sz w:val="16"/>
              </w:rPr>
              <w:t>Distinguish and analyze elements of music and expressive devices as used in musical works representing diverse genres/styles (1, 2,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716" w:type="dxa"/>
          </w:tcPr>
          <w:p w:rsidR="00A32043" w:rsidRDefault="00A32043" w:rsidP="00A32043">
            <w:pPr>
              <w:jc w:val="both"/>
              <w:rPr>
                <w:sz w:val="16"/>
              </w:rPr>
            </w:pPr>
            <w:r>
              <w:rPr>
                <w:sz w:val="16"/>
              </w:rPr>
              <w:t>Identify simple music events (e.g., dynamic change, meter change, same/different sections) while listening to a work (2, 4)</w:t>
            </w:r>
          </w:p>
        </w:tc>
        <w:tc>
          <w:tcPr>
            <w:tcW w:w="2880" w:type="dxa"/>
          </w:tcPr>
          <w:p w:rsidR="00A32043" w:rsidRDefault="00A32043" w:rsidP="00A32043">
            <w:pPr>
              <w:jc w:val="both"/>
              <w:rPr>
                <w:sz w:val="16"/>
              </w:rPr>
            </w:pPr>
            <w:r>
              <w:rPr>
                <w:sz w:val="16"/>
              </w:rPr>
              <w:t xml:space="preserve">Identify and describe music events (e.g., entry of an instrument, meter change, return of refrain) while listening to a work (2, 4) </w:t>
            </w:r>
          </w:p>
        </w:tc>
        <w:tc>
          <w:tcPr>
            <w:tcW w:w="2520" w:type="dxa"/>
          </w:tcPr>
          <w:p w:rsidR="00A32043" w:rsidRDefault="00A32043" w:rsidP="00A32043">
            <w:pPr>
              <w:jc w:val="both"/>
              <w:rPr>
                <w:sz w:val="16"/>
              </w:rPr>
            </w:pPr>
            <w:r>
              <w:rPr>
                <w:sz w:val="16"/>
              </w:rPr>
              <w:t>Identify and explain compositional devices and techniques used to provide unity and variety and tension and release in a musical work (1, 2,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716" w:type="dxa"/>
          </w:tcPr>
          <w:p w:rsidR="00A32043" w:rsidRDefault="00A32043" w:rsidP="00A32043">
            <w:pPr>
              <w:jc w:val="both"/>
              <w:rPr>
                <w:sz w:val="16"/>
              </w:rPr>
            </w:pPr>
            <w:r>
              <w:rPr>
                <w:sz w:val="16"/>
              </w:rPr>
              <w:t>Recognize characteristics of music that make a musical selection appropriate for a particular purpose (4)</w:t>
            </w:r>
          </w:p>
        </w:tc>
        <w:tc>
          <w:tcPr>
            <w:tcW w:w="2880" w:type="dxa"/>
          </w:tcPr>
          <w:p w:rsidR="00A32043" w:rsidRDefault="00A32043" w:rsidP="00A32043">
            <w:pPr>
              <w:jc w:val="both"/>
              <w:rPr>
                <w:sz w:val="16"/>
              </w:rPr>
            </w:pPr>
            <w:r>
              <w:rPr>
                <w:sz w:val="16"/>
              </w:rPr>
              <w:t>Describe or explain characteristics of music in regard to suitability of musical selections for specific purposes (1, 4)</w:t>
            </w:r>
          </w:p>
        </w:tc>
        <w:tc>
          <w:tcPr>
            <w:tcW w:w="2520" w:type="dxa"/>
          </w:tcPr>
          <w:p w:rsidR="00A32043" w:rsidRDefault="00A32043" w:rsidP="00A32043">
            <w:pPr>
              <w:jc w:val="both"/>
              <w:rPr>
                <w:sz w:val="16"/>
              </w:rPr>
            </w:pPr>
            <w:r>
              <w:rPr>
                <w:sz w:val="16"/>
              </w:rPr>
              <w:t>Analyze the appropriateness of music choices as they relate to purpose (2, 4, 5)</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716" w:type="dxa"/>
          </w:tcPr>
          <w:p w:rsidR="00A32043" w:rsidRDefault="00A32043" w:rsidP="00A32043">
            <w:pPr>
              <w:jc w:val="both"/>
              <w:rPr>
                <w:sz w:val="16"/>
              </w:rPr>
            </w:pPr>
            <w:r>
              <w:rPr>
                <w:sz w:val="16"/>
              </w:rPr>
              <w:t>Identify relationships among music, other arts, and disciplines outside the arts (1,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relationships among music, other arts, and disciplines outside the arts</w:t>
            </w:r>
          </w:p>
          <w:p w:rsidR="00A32043" w:rsidRDefault="00A32043" w:rsidP="00A32043">
            <w:pPr>
              <w:jc w:val="both"/>
              <w:rPr>
                <w:sz w:val="16"/>
              </w:rPr>
            </w:pPr>
            <w:r>
              <w:rPr>
                <w:sz w:val="16"/>
              </w:rPr>
              <w:t>(1, 4)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Explain commonalities and differences among music, other arts, and disciplines outside the arts</w:t>
            </w:r>
          </w:p>
          <w:p w:rsidR="00A32043" w:rsidRDefault="00A32043" w:rsidP="00A32043">
            <w:pPr>
              <w:jc w:val="both"/>
              <w:rPr>
                <w:sz w:val="16"/>
              </w:rPr>
            </w:pPr>
            <w:r>
              <w:rPr>
                <w:sz w:val="16"/>
              </w:rPr>
              <w:t>(1, 2, 4)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716" w:type="dxa"/>
          </w:tcPr>
          <w:p w:rsidR="00A32043" w:rsidRDefault="00A32043" w:rsidP="00A32043">
            <w:pPr>
              <w:jc w:val="both"/>
              <w:rPr>
                <w:sz w:val="16"/>
              </w:rPr>
            </w:pPr>
            <w:r>
              <w:rPr>
                <w:sz w:val="16"/>
              </w:rPr>
              <w:t>Devise criteria for evaluating music and music performances, and express opinions using basic music vocabulary (1, 2, 4)</w:t>
            </w:r>
          </w:p>
        </w:tc>
        <w:tc>
          <w:tcPr>
            <w:tcW w:w="2880" w:type="dxa"/>
          </w:tcPr>
          <w:p w:rsidR="00A32043" w:rsidRDefault="00A32043" w:rsidP="00A32043">
            <w:pPr>
              <w:jc w:val="both"/>
              <w:rPr>
                <w:sz w:val="16"/>
              </w:rPr>
            </w:pPr>
            <w:r>
              <w:rPr>
                <w:sz w:val="16"/>
              </w:rPr>
              <w:t>Use appropriate criteria and expanded music vocabulary to evaluate the quality of music and performances (1, 2, 4)</w:t>
            </w:r>
          </w:p>
        </w:tc>
        <w:tc>
          <w:tcPr>
            <w:tcW w:w="2520" w:type="dxa"/>
          </w:tcPr>
          <w:p w:rsidR="00A32043" w:rsidRDefault="00A32043" w:rsidP="00A32043">
            <w:pPr>
              <w:jc w:val="both"/>
              <w:rPr>
                <w:sz w:val="16"/>
              </w:rPr>
            </w:pPr>
            <w:r>
              <w:rPr>
                <w:sz w:val="16"/>
              </w:rPr>
              <w:t>Use appropriate criteria and advanced music vocabulary to critique the quality of music and performances (1, 2, 4)</w:t>
            </w:r>
          </w:p>
        </w:tc>
      </w:tr>
    </w:tbl>
    <w:p w:rsidR="00A32043" w:rsidRDefault="00A32043" w:rsidP="00A32043">
      <w:pPr>
        <w:pStyle w:val="A"/>
      </w:pPr>
    </w:p>
    <w:p w:rsidR="00A32043" w:rsidRDefault="00A32043" w:rsidP="00A32043">
      <w:pPr>
        <w:pStyle w:val="AuthorityNote"/>
        <w:sectPr w:rsidR="00A32043" w:rsidSect="00A32043">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Secondary Education, LR 30:219 (February 2004). </w:t>
      </w:r>
    </w:p>
    <w:p w:rsidR="00A32043" w:rsidRDefault="00A32043" w:rsidP="00A32043">
      <w:pPr>
        <w:pStyle w:val="Chapter"/>
      </w:pPr>
      <w:bookmarkStart w:id="70" w:name="TOC_Chap13"/>
      <w:bookmarkStart w:id="71" w:name="_Toc191120600"/>
      <w:r>
        <w:t>Chapter 7.</w:t>
      </w:r>
      <w:bookmarkEnd w:id="70"/>
      <w:r>
        <w:tab/>
      </w:r>
      <w:bookmarkStart w:id="72" w:name="TOCT_Chap13"/>
      <w:r>
        <w:t>Theatre Arts</w:t>
      </w:r>
      <w:bookmarkEnd w:id="71"/>
      <w:bookmarkEnd w:id="72"/>
    </w:p>
    <w:p w:rsidR="00A32043" w:rsidRDefault="00A32043" w:rsidP="00A32043">
      <w:pPr>
        <w:pStyle w:val="SubChapter"/>
      </w:pPr>
      <w:bookmarkStart w:id="73" w:name="_Toc191120601"/>
      <w:r>
        <w:t>Subchapter A.</w:t>
      </w:r>
      <w:r>
        <w:tab/>
        <w:t>Creative Expression</w:t>
      </w:r>
      <w:bookmarkEnd w:id="73"/>
    </w:p>
    <w:p w:rsidR="00A32043" w:rsidRDefault="00A32043" w:rsidP="00A32043">
      <w:pPr>
        <w:pStyle w:val="Section"/>
      </w:pPr>
      <w:bookmarkStart w:id="74" w:name="_Toc191120602"/>
      <w:r>
        <w:t>§701.</w:t>
      </w:r>
      <w:r>
        <w:tab/>
        <w:t>Purpose</w:t>
      </w:r>
      <w:bookmarkEnd w:id="74"/>
      <w:r>
        <w:fldChar w:fldCharType="begin"/>
      </w:r>
      <w:r>
        <w:instrText xml:space="preserve"> XE "</w:instrText>
      </w:r>
      <w:r w:rsidRPr="00F41B7D">
        <w:instrText>Purpose</w:instrText>
      </w:r>
      <w:r>
        <w:instrText xml:space="preserve">" </w:instrText>
      </w:r>
      <w:r>
        <w:fldChar w:fldCharType="end"/>
      </w:r>
    </w:p>
    <w:p w:rsidR="00A32043" w:rsidRDefault="00A32043" w:rsidP="00A32043">
      <w:pPr>
        <w:pStyle w:val="A"/>
      </w:pPr>
      <w:r>
        <w:t>A.</w:t>
      </w:r>
      <w:r>
        <w:tab/>
        <w:t>Focus. Creative Expression opens an avenue for the application of individual ideas, feelings, and expressions. The use of a variety of media and techniques provides an opportunity for the individual to develop, organize, and interpret knowledge for communication. The skills of analysis, problem solving, cooperative involvement, and disciplined behavior contribute to a successful school environment and prepare the individual to become a productive member of society.</w:t>
      </w:r>
    </w:p>
    <w:p w:rsidR="00A32043" w:rsidRDefault="00A32043" w:rsidP="00A32043">
      <w:pPr>
        <w:pStyle w:val="A"/>
      </w:pPr>
      <w:r>
        <w:t>B.</w:t>
      </w:r>
      <w:r>
        <w:tab/>
        <w:t>Standard. Students develop creative expression through the application of knowledge, ideas, communication skills, organizational abilities, and imagination.</w:t>
      </w:r>
    </w:p>
    <w:p w:rsidR="00A32043" w:rsidRDefault="00A32043" w:rsidP="00A32043">
      <w:pPr>
        <w:pStyle w:val="AuthorityNote"/>
      </w:pPr>
      <w:r>
        <w:t>AUTHORITY NOTE:</w:t>
      </w:r>
      <w:r>
        <w:tab/>
        <w:t>Promulgated in accordance with R.S.17:24.4 et seq.</w:t>
      </w:r>
    </w:p>
    <w:p w:rsidR="00A32043" w:rsidRDefault="00A32043" w:rsidP="00A32043">
      <w:pPr>
        <w:pStyle w:val="HistoricalNote"/>
      </w:pPr>
      <w:r>
        <w:t>HISTORICAL NOTE:</w:t>
      </w:r>
      <w:r>
        <w:tab/>
        <w:t>Promulgated by the Department of Education, Board of Elem</w:t>
      </w:r>
      <w:r w:rsidR="00120C24">
        <w:t>entary and Secondary Education,</w:t>
      </w:r>
      <w:r>
        <w:t xml:space="preserve"> LR 30:220 (February 2004). </w:t>
      </w:r>
    </w:p>
    <w:p w:rsidR="00A32043" w:rsidRDefault="00A32043" w:rsidP="00A32043">
      <w:pPr>
        <w:pStyle w:val="Section"/>
      </w:pPr>
      <w:bookmarkStart w:id="75" w:name="_Toc191120603"/>
      <w:r>
        <w:t>§703.</w:t>
      </w:r>
      <w:r>
        <w:tab/>
        <w:t>Benchmarks K-4</w:t>
      </w:r>
      <w:bookmarkEnd w:id="75"/>
      <w:r>
        <w:fldChar w:fldCharType="begin"/>
      </w:r>
      <w:r>
        <w:instrText xml:space="preserve"> XE "</w:instrText>
      </w:r>
      <w:r w:rsidRPr="007C7051">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68"/>
        <w:gridCol w:w="2700"/>
        <w:gridCol w:w="964"/>
      </w:tblGrid>
      <w:tr w:rsidR="00A32043" w:rsidTr="00A32043">
        <w:trPr>
          <w:cantSplit/>
          <w:jc w:val="center"/>
        </w:trPr>
        <w:tc>
          <w:tcPr>
            <w:tcW w:w="968" w:type="dxa"/>
            <w:vAlign w:val="center"/>
          </w:tcPr>
          <w:p w:rsidR="00A32043" w:rsidRDefault="00A32043" w:rsidP="00A32043">
            <w:pPr>
              <w:pStyle w:val="Text"/>
              <w:keepNext/>
              <w:spacing w:line="240" w:lineRule="auto"/>
              <w:ind w:firstLine="0"/>
              <w:outlineLvl w:val="9"/>
              <w:rPr>
                <w:kern w:val="0"/>
                <w:sz w:val="16"/>
              </w:rPr>
            </w:pPr>
            <w:r>
              <w:rPr>
                <w:kern w:val="0"/>
                <w:sz w:val="16"/>
              </w:rPr>
              <w:t>TH-CE-E1</w:t>
            </w:r>
          </w:p>
        </w:tc>
        <w:tc>
          <w:tcPr>
            <w:tcW w:w="2700" w:type="dxa"/>
          </w:tcPr>
          <w:p w:rsidR="00A32043" w:rsidRDefault="00A32043" w:rsidP="00A32043">
            <w:pPr>
              <w:pStyle w:val="BodyText"/>
              <w:keepNext/>
              <w:jc w:val="both"/>
              <w:rPr>
                <w:sz w:val="16"/>
              </w:rPr>
            </w:pPr>
            <w:r>
              <w:rPr>
                <w:sz w:val="16"/>
              </w:rPr>
              <w:t>Explore and express various emotions in interpersonal settings</w:t>
            </w:r>
          </w:p>
        </w:tc>
        <w:tc>
          <w:tcPr>
            <w:tcW w:w="964" w:type="dxa"/>
            <w:vAlign w:val="bottom"/>
          </w:tcPr>
          <w:p w:rsidR="00A32043" w:rsidRDefault="00A32043" w:rsidP="00A32043">
            <w:pPr>
              <w:pStyle w:val="BodyText"/>
              <w:keepNext/>
              <w:jc w:val="center"/>
              <w:rPr>
                <w:sz w:val="16"/>
              </w:rPr>
            </w:pPr>
            <w:r>
              <w:rPr>
                <w:sz w:val="16"/>
              </w:rPr>
              <w:t>(1, 5)</w:t>
            </w:r>
          </w:p>
        </w:tc>
      </w:tr>
      <w:tr w:rsidR="00A32043" w:rsidTr="00A32043">
        <w:trPr>
          <w:cantSplit/>
          <w:jc w:val="center"/>
        </w:trPr>
        <w:tc>
          <w:tcPr>
            <w:tcW w:w="968" w:type="dxa"/>
            <w:vAlign w:val="center"/>
          </w:tcPr>
          <w:p w:rsidR="00A32043" w:rsidRDefault="00A32043" w:rsidP="00A32043">
            <w:pPr>
              <w:pStyle w:val="BodyText"/>
              <w:rPr>
                <w:sz w:val="16"/>
              </w:rPr>
            </w:pPr>
            <w:r>
              <w:rPr>
                <w:sz w:val="16"/>
              </w:rPr>
              <w:t>TH-CE-E2</w:t>
            </w:r>
          </w:p>
        </w:tc>
        <w:tc>
          <w:tcPr>
            <w:tcW w:w="2700" w:type="dxa"/>
          </w:tcPr>
          <w:p w:rsidR="00A32043" w:rsidRDefault="00A32043" w:rsidP="00A32043">
            <w:pPr>
              <w:pStyle w:val="BodyText"/>
              <w:jc w:val="both"/>
              <w:rPr>
                <w:sz w:val="16"/>
              </w:rPr>
            </w:pPr>
            <w:r>
              <w:rPr>
                <w:sz w:val="16"/>
              </w:rPr>
              <w:t>Interact in group situations and show differentiation of roles through experimentation and role playing</w:t>
            </w:r>
          </w:p>
        </w:tc>
        <w:tc>
          <w:tcPr>
            <w:tcW w:w="964" w:type="dxa"/>
            <w:vAlign w:val="bottom"/>
          </w:tcPr>
          <w:p w:rsidR="00A32043" w:rsidRDefault="00A32043" w:rsidP="00A32043">
            <w:pPr>
              <w:pStyle w:val="BodyText"/>
              <w:jc w:val="center"/>
              <w:rPr>
                <w:sz w:val="16"/>
              </w:rPr>
            </w:pPr>
            <w:r>
              <w:rPr>
                <w:sz w:val="16"/>
              </w:rPr>
              <w:t>(1, 2, 5)</w:t>
            </w:r>
          </w:p>
        </w:tc>
      </w:tr>
      <w:tr w:rsidR="00A32043" w:rsidTr="00A32043">
        <w:trPr>
          <w:cantSplit/>
          <w:jc w:val="center"/>
        </w:trPr>
        <w:tc>
          <w:tcPr>
            <w:tcW w:w="968" w:type="dxa"/>
            <w:vAlign w:val="center"/>
          </w:tcPr>
          <w:p w:rsidR="00A32043" w:rsidRDefault="00A32043" w:rsidP="00A32043">
            <w:pPr>
              <w:pStyle w:val="BodyText"/>
              <w:rPr>
                <w:sz w:val="16"/>
              </w:rPr>
            </w:pPr>
            <w:r>
              <w:rPr>
                <w:sz w:val="16"/>
              </w:rPr>
              <w:t>TH-CE-E3</w:t>
            </w:r>
          </w:p>
        </w:tc>
        <w:tc>
          <w:tcPr>
            <w:tcW w:w="2700" w:type="dxa"/>
          </w:tcPr>
          <w:p w:rsidR="00A32043" w:rsidRDefault="00A32043" w:rsidP="00A32043">
            <w:pPr>
              <w:pStyle w:val="BodyText"/>
              <w:jc w:val="both"/>
              <w:rPr>
                <w:sz w:val="16"/>
              </w:rPr>
            </w:pPr>
            <w:r>
              <w:rPr>
                <w:sz w:val="16"/>
              </w:rPr>
              <w:t>Exhibit physical and emotional dimensions of characterization through experimentation and role playing</w:t>
            </w:r>
          </w:p>
        </w:tc>
        <w:tc>
          <w:tcPr>
            <w:tcW w:w="964" w:type="dxa"/>
            <w:vAlign w:val="bottom"/>
          </w:tcPr>
          <w:p w:rsidR="00A32043" w:rsidRDefault="00A32043" w:rsidP="00A32043">
            <w:pPr>
              <w:pStyle w:val="BodyText"/>
              <w:jc w:val="center"/>
              <w:rPr>
                <w:sz w:val="16"/>
              </w:rPr>
            </w:pPr>
            <w:r>
              <w:rPr>
                <w:sz w:val="16"/>
              </w:rPr>
              <w:t>(2, 5)</w:t>
            </w:r>
          </w:p>
        </w:tc>
      </w:tr>
      <w:tr w:rsidR="00A32043" w:rsidTr="00A32043">
        <w:trPr>
          <w:cantSplit/>
          <w:jc w:val="center"/>
        </w:trPr>
        <w:tc>
          <w:tcPr>
            <w:tcW w:w="968" w:type="dxa"/>
            <w:vAlign w:val="center"/>
          </w:tcPr>
          <w:p w:rsidR="00A32043" w:rsidRDefault="00A32043" w:rsidP="00A32043">
            <w:pPr>
              <w:pStyle w:val="BodyText"/>
              <w:rPr>
                <w:sz w:val="16"/>
              </w:rPr>
            </w:pPr>
            <w:r>
              <w:rPr>
                <w:sz w:val="16"/>
              </w:rPr>
              <w:t>TH-CE-E4</w:t>
            </w:r>
          </w:p>
        </w:tc>
        <w:tc>
          <w:tcPr>
            <w:tcW w:w="2700" w:type="dxa"/>
          </w:tcPr>
          <w:p w:rsidR="00A32043" w:rsidRDefault="00A32043" w:rsidP="00A32043">
            <w:pPr>
              <w:pStyle w:val="BodyText"/>
              <w:jc w:val="both"/>
              <w:rPr>
                <w:sz w:val="16"/>
              </w:rPr>
            </w:pPr>
            <w:r>
              <w:rPr>
                <w:sz w:val="16"/>
              </w:rPr>
              <w:t>Create story lines for improvisation</w:t>
            </w:r>
          </w:p>
        </w:tc>
        <w:tc>
          <w:tcPr>
            <w:tcW w:w="964" w:type="dxa"/>
            <w:vAlign w:val="bottom"/>
          </w:tcPr>
          <w:p w:rsidR="00A32043" w:rsidRDefault="00A32043" w:rsidP="00A32043">
            <w:pPr>
              <w:pStyle w:val="BodyText"/>
              <w:jc w:val="center"/>
              <w:rPr>
                <w:sz w:val="16"/>
              </w:rPr>
            </w:pPr>
            <w:r>
              <w:rPr>
                <w:sz w:val="16"/>
              </w:rPr>
              <w:t>(2, 3, 4)</w:t>
            </w:r>
          </w:p>
        </w:tc>
      </w:tr>
      <w:tr w:rsidR="00A32043" w:rsidTr="00A32043">
        <w:trPr>
          <w:cantSplit/>
          <w:jc w:val="center"/>
        </w:trPr>
        <w:tc>
          <w:tcPr>
            <w:tcW w:w="968" w:type="dxa"/>
            <w:vAlign w:val="center"/>
          </w:tcPr>
          <w:p w:rsidR="00A32043" w:rsidRDefault="00A32043" w:rsidP="00A32043">
            <w:pPr>
              <w:pStyle w:val="BodyText"/>
              <w:rPr>
                <w:sz w:val="16"/>
              </w:rPr>
            </w:pPr>
            <w:r>
              <w:rPr>
                <w:sz w:val="16"/>
              </w:rPr>
              <w:t>TH-CE-E5</w:t>
            </w:r>
          </w:p>
        </w:tc>
        <w:tc>
          <w:tcPr>
            <w:tcW w:w="2700" w:type="dxa"/>
          </w:tcPr>
          <w:p w:rsidR="00A32043" w:rsidRDefault="00A32043" w:rsidP="00A32043">
            <w:pPr>
              <w:pStyle w:val="BodyText"/>
              <w:jc w:val="both"/>
              <w:rPr>
                <w:sz w:val="16"/>
              </w:rPr>
            </w:pPr>
            <w:r>
              <w:rPr>
                <w:sz w:val="16"/>
              </w:rPr>
              <w:t>Identify and express differences among reality, fantasy, role playing, and media representation</w:t>
            </w:r>
          </w:p>
        </w:tc>
        <w:tc>
          <w:tcPr>
            <w:tcW w:w="964" w:type="dxa"/>
            <w:vAlign w:val="bottom"/>
          </w:tcPr>
          <w:p w:rsidR="00A32043" w:rsidRDefault="00A32043" w:rsidP="00A32043">
            <w:pPr>
              <w:pStyle w:val="BodyText"/>
              <w:jc w:val="center"/>
              <w:rPr>
                <w:sz w:val="16"/>
              </w:rPr>
            </w:pPr>
            <w:r>
              <w:rPr>
                <w:sz w:val="16"/>
              </w:rPr>
              <w:t>(2, 3, 4)</w:t>
            </w:r>
          </w:p>
        </w:tc>
      </w:tr>
      <w:tr w:rsidR="00A32043" w:rsidTr="00A32043">
        <w:trPr>
          <w:cantSplit/>
          <w:jc w:val="center"/>
        </w:trPr>
        <w:tc>
          <w:tcPr>
            <w:tcW w:w="968" w:type="dxa"/>
            <w:vAlign w:val="center"/>
          </w:tcPr>
          <w:p w:rsidR="00A32043" w:rsidRDefault="00A32043" w:rsidP="00A32043">
            <w:pPr>
              <w:pStyle w:val="BodyText"/>
              <w:rPr>
                <w:sz w:val="16"/>
              </w:rPr>
            </w:pPr>
            <w:r>
              <w:rPr>
                <w:sz w:val="16"/>
              </w:rPr>
              <w:t>TH-CE-E6</w:t>
            </w:r>
          </w:p>
        </w:tc>
        <w:tc>
          <w:tcPr>
            <w:tcW w:w="2700" w:type="dxa"/>
          </w:tcPr>
          <w:p w:rsidR="00A32043" w:rsidRDefault="00A32043" w:rsidP="00A32043">
            <w:pPr>
              <w:pStyle w:val="BodyText"/>
              <w:jc w:val="both"/>
              <w:rPr>
                <w:sz w:val="16"/>
              </w:rPr>
            </w:pPr>
            <w:r>
              <w:rPr>
                <w:sz w:val="16"/>
              </w:rPr>
              <w:t>Develop awareness of technical dimensions of the dramatic form, such as theatrical space, scenery, costuming, and make-up</w:t>
            </w:r>
          </w:p>
        </w:tc>
        <w:tc>
          <w:tcPr>
            <w:tcW w:w="964" w:type="dxa"/>
            <w:vAlign w:val="bottom"/>
          </w:tcPr>
          <w:p w:rsidR="00A32043" w:rsidRDefault="00A32043" w:rsidP="00A32043">
            <w:pPr>
              <w:pStyle w:val="BodyText"/>
              <w:jc w:val="center"/>
              <w:rPr>
                <w:sz w:val="16"/>
              </w:rPr>
            </w:pPr>
            <w:r>
              <w:rPr>
                <w:sz w:val="16"/>
              </w:rPr>
              <w:t>(3, 4)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30:220 (February 2004). </w:t>
      </w:r>
    </w:p>
    <w:p w:rsidR="00A32043" w:rsidRDefault="00A32043" w:rsidP="00A32043">
      <w:pPr>
        <w:pStyle w:val="Section"/>
      </w:pPr>
      <w:bookmarkStart w:id="76" w:name="_Toc191120604"/>
      <w:r>
        <w:lastRenderedPageBreak/>
        <w:t>§705.</w:t>
      </w:r>
      <w:r>
        <w:tab/>
        <w:t>Benchmarks 5-8</w:t>
      </w:r>
      <w:bookmarkEnd w:id="76"/>
      <w:r>
        <w:fldChar w:fldCharType="begin"/>
      </w:r>
      <w:r>
        <w:instrText xml:space="preserve"> XE "</w:instrText>
      </w:r>
      <w:r w:rsidRPr="00CC22D7">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84"/>
        <w:gridCol w:w="2580"/>
        <w:gridCol w:w="1000"/>
      </w:tblGrid>
      <w:tr w:rsidR="00A32043" w:rsidTr="00A32043">
        <w:trPr>
          <w:cantSplit/>
          <w:jc w:val="center"/>
        </w:trPr>
        <w:tc>
          <w:tcPr>
            <w:tcW w:w="1084" w:type="dxa"/>
            <w:vAlign w:val="center"/>
          </w:tcPr>
          <w:p w:rsidR="00A32043" w:rsidRDefault="00A32043" w:rsidP="00A32043">
            <w:pPr>
              <w:pStyle w:val="Text"/>
              <w:keepNext/>
              <w:spacing w:line="240" w:lineRule="auto"/>
              <w:ind w:firstLine="0"/>
              <w:outlineLvl w:val="9"/>
              <w:rPr>
                <w:kern w:val="0"/>
                <w:sz w:val="16"/>
              </w:rPr>
            </w:pPr>
            <w:r>
              <w:rPr>
                <w:kern w:val="0"/>
                <w:sz w:val="16"/>
              </w:rPr>
              <w:t>TH-CE-M1</w:t>
            </w:r>
          </w:p>
        </w:tc>
        <w:tc>
          <w:tcPr>
            <w:tcW w:w="2580" w:type="dxa"/>
          </w:tcPr>
          <w:p w:rsidR="00A32043" w:rsidRDefault="00A32043" w:rsidP="00A32043">
            <w:pPr>
              <w:pStyle w:val="BodyText"/>
              <w:keepNext/>
              <w:jc w:val="both"/>
              <w:rPr>
                <w:sz w:val="16"/>
              </w:rPr>
            </w:pPr>
            <w:r>
              <w:rPr>
                <w:sz w:val="16"/>
              </w:rPr>
              <w:t>Demonstrate self-expression and various emotions individually and in groups</w:t>
            </w:r>
          </w:p>
        </w:tc>
        <w:tc>
          <w:tcPr>
            <w:tcW w:w="1000" w:type="dxa"/>
            <w:vAlign w:val="bottom"/>
          </w:tcPr>
          <w:p w:rsidR="00A32043" w:rsidRDefault="00A32043" w:rsidP="00A32043">
            <w:pPr>
              <w:pStyle w:val="BodyText"/>
              <w:keepNext/>
              <w:jc w:val="center"/>
              <w:rPr>
                <w:sz w:val="16"/>
              </w:rPr>
            </w:pPr>
            <w:r>
              <w:rPr>
                <w:sz w:val="16"/>
              </w:rPr>
              <w:t>(1, 5)</w:t>
            </w:r>
          </w:p>
        </w:tc>
      </w:tr>
      <w:tr w:rsidR="00A32043" w:rsidTr="00A32043">
        <w:trPr>
          <w:cantSplit/>
          <w:jc w:val="center"/>
        </w:trPr>
        <w:tc>
          <w:tcPr>
            <w:tcW w:w="1084" w:type="dxa"/>
            <w:vAlign w:val="center"/>
          </w:tcPr>
          <w:p w:rsidR="00A32043" w:rsidRDefault="00A32043" w:rsidP="00A32043">
            <w:pPr>
              <w:pStyle w:val="BodyText"/>
              <w:rPr>
                <w:sz w:val="16"/>
              </w:rPr>
            </w:pPr>
            <w:r>
              <w:rPr>
                <w:sz w:val="16"/>
              </w:rPr>
              <w:t>TH-CE-M2</w:t>
            </w:r>
          </w:p>
        </w:tc>
        <w:tc>
          <w:tcPr>
            <w:tcW w:w="2580" w:type="dxa"/>
          </w:tcPr>
          <w:p w:rsidR="00A32043" w:rsidRDefault="00A32043" w:rsidP="00A32043">
            <w:pPr>
              <w:pStyle w:val="BodyText"/>
              <w:jc w:val="both"/>
              <w:rPr>
                <w:sz w:val="16"/>
              </w:rPr>
            </w:pPr>
            <w:r>
              <w:rPr>
                <w:sz w:val="16"/>
              </w:rPr>
              <w:t>Demonstrate role playing individually and in interpersonal situations</w:t>
            </w:r>
          </w:p>
        </w:tc>
        <w:tc>
          <w:tcPr>
            <w:tcW w:w="1000" w:type="dxa"/>
            <w:vAlign w:val="bottom"/>
          </w:tcPr>
          <w:p w:rsidR="00A32043" w:rsidRDefault="00A32043" w:rsidP="00A32043">
            <w:pPr>
              <w:pStyle w:val="BodyText"/>
              <w:jc w:val="center"/>
              <w:rPr>
                <w:sz w:val="16"/>
              </w:rPr>
            </w:pPr>
            <w:r>
              <w:rPr>
                <w:sz w:val="16"/>
              </w:rPr>
              <w:t>(1, 5)</w:t>
            </w:r>
          </w:p>
        </w:tc>
      </w:tr>
      <w:tr w:rsidR="00A32043" w:rsidTr="00A32043">
        <w:trPr>
          <w:cantSplit/>
          <w:jc w:val="center"/>
        </w:trPr>
        <w:tc>
          <w:tcPr>
            <w:tcW w:w="1084" w:type="dxa"/>
            <w:vAlign w:val="center"/>
          </w:tcPr>
          <w:p w:rsidR="00A32043" w:rsidRDefault="00A32043" w:rsidP="00A32043">
            <w:pPr>
              <w:pStyle w:val="BodyText"/>
              <w:rPr>
                <w:sz w:val="16"/>
              </w:rPr>
            </w:pPr>
            <w:r>
              <w:rPr>
                <w:sz w:val="16"/>
              </w:rPr>
              <w:t>TH-CE-M3</w:t>
            </w:r>
          </w:p>
        </w:tc>
        <w:tc>
          <w:tcPr>
            <w:tcW w:w="2580" w:type="dxa"/>
          </w:tcPr>
          <w:p w:rsidR="00A32043" w:rsidRDefault="00A32043" w:rsidP="00A32043">
            <w:pPr>
              <w:pStyle w:val="BodyText"/>
              <w:jc w:val="both"/>
              <w:rPr>
                <w:sz w:val="16"/>
              </w:rPr>
            </w:pPr>
            <w:r>
              <w:rPr>
                <w:sz w:val="16"/>
              </w:rPr>
              <w:t>Demonstrate physical and emotional traits appropriate to a variety of roles and characters</w:t>
            </w:r>
          </w:p>
        </w:tc>
        <w:tc>
          <w:tcPr>
            <w:tcW w:w="1000" w:type="dxa"/>
            <w:vAlign w:val="bottom"/>
          </w:tcPr>
          <w:p w:rsidR="00A32043" w:rsidRDefault="00A32043" w:rsidP="00A32043">
            <w:pPr>
              <w:pStyle w:val="BodyText"/>
              <w:jc w:val="center"/>
              <w:rPr>
                <w:sz w:val="16"/>
              </w:rPr>
            </w:pPr>
            <w:r>
              <w:rPr>
                <w:sz w:val="16"/>
              </w:rPr>
              <w:t>(2, 4)</w:t>
            </w:r>
          </w:p>
        </w:tc>
      </w:tr>
      <w:tr w:rsidR="00A32043" w:rsidTr="00A32043">
        <w:trPr>
          <w:cantSplit/>
          <w:jc w:val="center"/>
        </w:trPr>
        <w:tc>
          <w:tcPr>
            <w:tcW w:w="1084" w:type="dxa"/>
            <w:vAlign w:val="center"/>
          </w:tcPr>
          <w:p w:rsidR="00A32043" w:rsidRDefault="00A32043" w:rsidP="00A32043">
            <w:pPr>
              <w:pStyle w:val="BodyText"/>
              <w:rPr>
                <w:sz w:val="16"/>
              </w:rPr>
            </w:pPr>
            <w:r>
              <w:rPr>
                <w:sz w:val="16"/>
              </w:rPr>
              <w:t>TH-CE-M4</w:t>
            </w:r>
          </w:p>
        </w:tc>
        <w:tc>
          <w:tcPr>
            <w:tcW w:w="2580" w:type="dxa"/>
          </w:tcPr>
          <w:p w:rsidR="00A32043" w:rsidRDefault="00A32043" w:rsidP="00A32043">
            <w:pPr>
              <w:pStyle w:val="BodyText"/>
              <w:jc w:val="both"/>
              <w:rPr>
                <w:sz w:val="16"/>
              </w:rPr>
            </w:pPr>
            <w:r>
              <w:rPr>
                <w:sz w:val="16"/>
              </w:rPr>
              <w:t>Create improvisations and scripted scenes based on personal experience, imagination, literature, and history</w:t>
            </w:r>
          </w:p>
        </w:tc>
        <w:tc>
          <w:tcPr>
            <w:tcW w:w="1000" w:type="dxa"/>
            <w:vAlign w:val="bottom"/>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(1, 2, 3)</w:t>
            </w:r>
          </w:p>
        </w:tc>
      </w:tr>
      <w:tr w:rsidR="00A32043" w:rsidTr="00A32043">
        <w:trPr>
          <w:cantSplit/>
          <w:jc w:val="center"/>
        </w:trPr>
        <w:tc>
          <w:tcPr>
            <w:tcW w:w="1084" w:type="dxa"/>
            <w:vAlign w:val="center"/>
          </w:tcPr>
          <w:p w:rsidR="00A32043" w:rsidRDefault="00A32043" w:rsidP="00A32043">
            <w:pPr>
              <w:pStyle w:val="BodyText"/>
              <w:rPr>
                <w:sz w:val="16"/>
              </w:rPr>
            </w:pPr>
            <w:r>
              <w:rPr>
                <w:sz w:val="16"/>
              </w:rPr>
              <w:t>TH-CE-M5</w:t>
            </w:r>
          </w:p>
        </w:tc>
        <w:tc>
          <w:tcPr>
            <w:tcW w:w="2580" w:type="dxa"/>
          </w:tcPr>
          <w:p w:rsidR="00A32043" w:rsidRDefault="00A32043" w:rsidP="00A32043">
            <w:pPr>
              <w:pStyle w:val="BodyText"/>
              <w:jc w:val="both"/>
              <w:rPr>
                <w:sz w:val="16"/>
              </w:rPr>
            </w:pPr>
            <w:r>
              <w:rPr>
                <w:sz w:val="16"/>
              </w:rPr>
              <w:t>Compare/contrast and demonstrate various performance methods and styles</w:t>
            </w:r>
          </w:p>
        </w:tc>
        <w:tc>
          <w:tcPr>
            <w:tcW w:w="1000"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84" w:type="dxa"/>
            <w:vAlign w:val="center"/>
          </w:tcPr>
          <w:p w:rsidR="00A32043" w:rsidRDefault="00A32043" w:rsidP="00A32043">
            <w:pPr>
              <w:pStyle w:val="BodyText"/>
              <w:rPr>
                <w:sz w:val="16"/>
              </w:rPr>
            </w:pPr>
            <w:r>
              <w:rPr>
                <w:sz w:val="16"/>
              </w:rPr>
              <w:t>TH-CE-M6</w:t>
            </w:r>
          </w:p>
        </w:tc>
        <w:tc>
          <w:tcPr>
            <w:tcW w:w="2580" w:type="dxa"/>
          </w:tcPr>
          <w:p w:rsidR="00A32043" w:rsidRDefault="00A32043" w:rsidP="00A32043">
            <w:pPr>
              <w:pStyle w:val="BodyText"/>
              <w:jc w:val="both"/>
              <w:rPr>
                <w:sz w:val="16"/>
              </w:rPr>
            </w:pPr>
            <w:r>
              <w:rPr>
                <w:sz w:val="16"/>
              </w:rPr>
              <w:t>Engage in individual and collaborative use of technical dimensions of the dramatic form such as theatrical space, scenery, set design, costuming, and make-up</w:t>
            </w:r>
          </w:p>
        </w:tc>
        <w:tc>
          <w:tcPr>
            <w:tcW w:w="1000" w:type="dxa"/>
            <w:vAlign w:val="bottom"/>
          </w:tcPr>
          <w:p w:rsidR="00A32043" w:rsidRDefault="00A32043" w:rsidP="00A32043">
            <w:pPr>
              <w:pStyle w:val="BodyText"/>
              <w:jc w:val="center"/>
              <w:rPr>
                <w:sz w:val="16"/>
              </w:rPr>
            </w:pPr>
            <w:r>
              <w:rPr>
                <w:sz w:val="16"/>
              </w:rPr>
              <w:t>(1, 4, 5)</w:t>
            </w:r>
          </w:p>
        </w:tc>
      </w:tr>
    </w:tbl>
    <w:p w:rsidR="00A32043" w:rsidRDefault="00A32043" w:rsidP="00A32043">
      <w:pPr>
        <w:pStyle w:val="A"/>
      </w:pPr>
    </w:p>
    <w:p w:rsidR="00A32043" w:rsidRDefault="00A32043" w:rsidP="00A32043">
      <w:pPr>
        <w:pStyle w:val="AuthorityNote"/>
      </w:pPr>
      <w:r>
        <w:t>AUTHORITY NOTE:</w:t>
      </w:r>
      <w:r>
        <w:tab/>
        <w:t>Promulgated in accordance with R.S.17.24.4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30:220 (February 2004). </w:t>
      </w:r>
    </w:p>
    <w:p w:rsidR="00A32043" w:rsidRDefault="00A32043" w:rsidP="00A32043">
      <w:pPr>
        <w:pStyle w:val="Section"/>
      </w:pPr>
      <w:bookmarkStart w:id="77" w:name="_Toc191120605"/>
      <w:r>
        <w:t>§707.</w:t>
      </w:r>
      <w:r>
        <w:tab/>
        <w:t>Benchmarks 9-12</w:t>
      </w:r>
      <w:bookmarkEnd w:id="77"/>
      <w:r>
        <w:fldChar w:fldCharType="begin"/>
      </w:r>
      <w:r>
        <w:instrText xml:space="preserve"> XE "</w:instrText>
      </w:r>
      <w:r w:rsidRPr="00B91FE4">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0"/>
        <w:gridCol w:w="2637"/>
        <w:gridCol w:w="963"/>
      </w:tblGrid>
      <w:tr w:rsidR="00A32043" w:rsidTr="00A32043">
        <w:trPr>
          <w:cantSplit/>
          <w:jc w:val="center"/>
        </w:trPr>
        <w:tc>
          <w:tcPr>
            <w:tcW w:w="1030" w:type="dxa"/>
            <w:vAlign w:val="center"/>
          </w:tcPr>
          <w:p w:rsidR="00A32043" w:rsidRDefault="00A32043" w:rsidP="00A32043">
            <w:pPr>
              <w:pStyle w:val="Text"/>
              <w:keepNext/>
              <w:spacing w:line="240" w:lineRule="auto"/>
              <w:ind w:firstLine="0"/>
              <w:outlineLvl w:val="9"/>
              <w:rPr>
                <w:kern w:val="0"/>
                <w:sz w:val="16"/>
              </w:rPr>
            </w:pPr>
            <w:r>
              <w:rPr>
                <w:kern w:val="0"/>
                <w:sz w:val="16"/>
              </w:rPr>
              <w:t>TH-CE-H1</w:t>
            </w:r>
          </w:p>
        </w:tc>
        <w:tc>
          <w:tcPr>
            <w:tcW w:w="2637" w:type="dxa"/>
          </w:tcPr>
          <w:p w:rsidR="00A32043" w:rsidRDefault="00A32043" w:rsidP="00A32043">
            <w:pPr>
              <w:pStyle w:val="BodyText"/>
              <w:keepNext/>
              <w:jc w:val="both"/>
              <w:rPr>
                <w:sz w:val="16"/>
              </w:rPr>
            </w:pPr>
            <w:r>
              <w:rPr>
                <w:sz w:val="16"/>
              </w:rPr>
              <w:t>Develop intrapersonal skills as an individual and as a performer</w:t>
            </w:r>
          </w:p>
        </w:tc>
        <w:tc>
          <w:tcPr>
            <w:tcW w:w="963" w:type="dxa"/>
            <w:vAlign w:val="bottom"/>
          </w:tcPr>
          <w:p w:rsidR="00A32043" w:rsidRDefault="00A32043" w:rsidP="00A32043">
            <w:pPr>
              <w:pStyle w:val="BodyText"/>
              <w:keepNext/>
              <w:jc w:val="center"/>
              <w:rPr>
                <w:sz w:val="16"/>
              </w:rPr>
            </w:pPr>
            <w:r>
              <w:rPr>
                <w:sz w:val="16"/>
              </w:rPr>
              <w:t>(1, 5</w:t>
            </w:r>
          </w:p>
        </w:tc>
      </w:tr>
      <w:tr w:rsidR="00A32043" w:rsidTr="00A32043">
        <w:trPr>
          <w:cantSplit/>
          <w:jc w:val="center"/>
        </w:trPr>
        <w:tc>
          <w:tcPr>
            <w:tcW w:w="1030" w:type="dxa"/>
            <w:vAlign w:val="center"/>
          </w:tcPr>
          <w:p w:rsidR="00A32043" w:rsidRDefault="00A32043" w:rsidP="00A32043">
            <w:pPr>
              <w:pStyle w:val="BodyText"/>
              <w:rPr>
                <w:sz w:val="16"/>
              </w:rPr>
            </w:pPr>
            <w:r>
              <w:rPr>
                <w:sz w:val="16"/>
              </w:rPr>
              <w:t>TH-CE-H2</w:t>
            </w:r>
          </w:p>
        </w:tc>
        <w:tc>
          <w:tcPr>
            <w:tcW w:w="2637" w:type="dxa"/>
          </w:tcPr>
          <w:p w:rsidR="00A32043" w:rsidRDefault="00A32043" w:rsidP="00A32043">
            <w:pPr>
              <w:pStyle w:val="BodyText"/>
              <w:jc w:val="both"/>
              <w:rPr>
                <w:sz w:val="16"/>
              </w:rPr>
            </w:pPr>
            <w:r>
              <w:rPr>
                <w:sz w:val="16"/>
              </w:rPr>
              <w:t>Assume and sustain various roles in group interactions</w:t>
            </w:r>
          </w:p>
        </w:tc>
        <w:tc>
          <w:tcPr>
            <w:tcW w:w="963"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1030" w:type="dxa"/>
            <w:vAlign w:val="center"/>
          </w:tcPr>
          <w:p w:rsidR="00A32043" w:rsidRDefault="00A32043" w:rsidP="00A32043">
            <w:pPr>
              <w:pStyle w:val="BodyText"/>
              <w:rPr>
                <w:sz w:val="16"/>
              </w:rPr>
            </w:pPr>
            <w:r>
              <w:rPr>
                <w:sz w:val="16"/>
              </w:rPr>
              <w:t>TH-CE-H3</w:t>
            </w:r>
          </w:p>
        </w:tc>
        <w:tc>
          <w:tcPr>
            <w:tcW w:w="2637" w:type="dxa"/>
          </w:tcPr>
          <w:p w:rsidR="00A32043" w:rsidRDefault="00A32043" w:rsidP="00A32043">
            <w:pPr>
              <w:pStyle w:val="BodyText"/>
              <w:jc w:val="both"/>
              <w:rPr>
                <w:sz w:val="16"/>
              </w:rPr>
            </w:pPr>
            <w:r>
              <w:rPr>
                <w:sz w:val="16"/>
              </w:rPr>
              <w:t>Develop characterization in group performances through interpretation of psychological motivation</w:t>
            </w:r>
          </w:p>
        </w:tc>
        <w:tc>
          <w:tcPr>
            <w:tcW w:w="963" w:type="dxa"/>
            <w:vAlign w:val="bottom"/>
          </w:tcPr>
          <w:p w:rsidR="00A32043" w:rsidRDefault="00A32043" w:rsidP="00A32043">
            <w:pPr>
              <w:pStyle w:val="BodyText"/>
              <w:jc w:val="center"/>
              <w:rPr>
                <w:sz w:val="16"/>
              </w:rPr>
            </w:pPr>
            <w:r>
              <w:rPr>
                <w:sz w:val="16"/>
              </w:rPr>
              <w:t>(2, 3, 5)</w:t>
            </w:r>
          </w:p>
        </w:tc>
      </w:tr>
      <w:tr w:rsidR="00A32043" w:rsidTr="00A32043">
        <w:trPr>
          <w:cantSplit/>
          <w:jc w:val="center"/>
        </w:trPr>
        <w:tc>
          <w:tcPr>
            <w:tcW w:w="1030" w:type="dxa"/>
            <w:vAlign w:val="center"/>
          </w:tcPr>
          <w:p w:rsidR="00A32043" w:rsidRDefault="00A32043" w:rsidP="00A32043">
            <w:pPr>
              <w:pStyle w:val="BodyText"/>
              <w:rPr>
                <w:sz w:val="16"/>
              </w:rPr>
            </w:pPr>
            <w:r>
              <w:rPr>
                <w:sz w:val="16"/>
              </w:rPr>
              <w:t>TH-CE-H4</w:t>
            </w:r>
          </w:p>
        </w:tc>
        <w:tc>
          <w:tcPr>
            <w:tcW w:w="2637" w:type="dxa"/>
          </w:tcPr>
          <w:p w:rsidR="00A32043" w:rsidRDefault="00A32043" w:rsidP="00A32043">
            <w:pPr>
              <w:pStyle w:val="BodyText"/>
              <w:jc w:val="both"/>
              <w:rPr>
                <w:sz w:val="16"/>
              </w:rPr>
            </w:pPr>
            <w:r>
              <w:rPr>
                <w:sz w:val="16"/>
              </w:rPr>
              <w:t>Write scripts for classroom, stage, and media performances, using various forms of technology</w:t>
            </w:r>
          </w:p>
        </w:tc>
        <w:tc>
          <w:tcPr>
            <w:tcW w:w="963" w:type="dxa"/>
            <w:vAlign w:val="bottom"/>
          </w:tcPr>
          <w:p w:rsidR="00A32043" w:rsidRDefault="00A32043" w:rsidP="00A32043">
            <w:pPr>
              <w:pStyle w:val="BodyText"/>
              <w:jc w:val="center"/>
              <w:rPr>
                <w:sz w:val="16"/>
              </w:rPr>
            </w:pPr>
            <w:r>
              <w:rPr>
                <w:sz w:val="16"/>
              </w:rPr>
              <w:t>(1, 3, 4)</w:t>
            </w:r>
          </w:p>
        </w:tc>
      </w:tr>
      <w:tr w:rsidR="00A32043" w:rsidTr="00A32043">
        <w:trPr>
          <w:cantSplit/>
          <w:jc w:val="center"/>
        </w:trPr>
        <w:tc>
          <w:tcPr>
            <w:tcW w:w="1030" w:type="dxa"/>
            <w:vAlign w:val="center"/>
          </w:tcPr>
          <w:p w:rsidR="00A32043" w:rsidRDefault="00A32043" w:rsidP="00A32043">
            <w:pPr>
              <w:pStyle w:val="BodyText"/>
              <w:rPr>
                <w:sz w:val="16"/>
              </w:rPr>
            </w:pPr>
            <w:r>
              <w:rPr>
                <w:sz w:val="16"/>
              </w:rPr>
              <w:t>TH-CE-H5</w:t>
            </w:r>
          </w:p>
        </w:tc>
        <w:tc>
          <w:tcPr>
            <w:tcW w:w="2637" w:type="dxa"/>
          </w:tcPr>
          <w:p w:rsidR="00A32043" w:rsidRDefault="00A32043" w:rsidP="00A32043">
            <w:pPr>
              <w:pStyle w:val="BodyText"/>
              <w:jc w:val="both"/>
              <w:rPr>
                <w:sz w:val="16"/>
              </w:rPr>
            </w:pPr>
            <w:r>
              <w:rPr>
                <w:sz w:val="16"/>
              </w:rPr>
              <w:t>Perform using specific methods, styles, and acting techniques from various cultures and time periods</w:t>
            </w:r>
          </w:p>
        </w:tc>
        <w:tc>
          <w:tcPr>
            <w:tcW w:w="963" w:type="dxa"/>
            <w:vAlign w:val="bottom"/>
          </w:tcPr>
          <w:p w:rsidR="00A32043" w:rsidRDefault="00A32043" w:rsidP="00A32043">
            <w:pPr>
              <w:pStyle w:val="BodyText"/>
              <w:jc w:val="center"/>
              <w:rPr>
                <w:sz w:val="16"/>
              </w:rPr>
            </w:pPr>
            <w:r>
              <w:rPr>
                <w:sz w:val="16"/>
              </w:rPr>
              <w:t>(1, 2, 3, 4)</w:t>
            </w:r>
          </w:p>
        </w:tc>
      </w:tr>
      <w:tr w:rsidR="00A32043" w:rsidTr="00A32043">
        <w:trPr>
          <w:cantSplit/>
          <w:jc w:val="center"/>
        </w:trPr>
        <w:tc>
          <w:tcPr>
            <w:tcW w:w="1030" w:type="dxa"/>
            <w:vAlign w:val="center"/>
          </w:tcPr>
          <w:p w:rsidR="00A32043" w:rsidRDefault="00A32043" w:rsidP="00A32043">
            <w:pPr>
              <w:pStyle w:val="BodyText"/>
              <w:rPr>
                <w:sz w:val="16"/>
              </w:rPr>
            </w:pPr>
            <w:r>
              <w:rPr>
                <w:sz w:val="16"/>
              </w:rPr>
              <w:t>TH-CE-H6</w:t>
            </w:r>
          </w:p>
        </w:tc>
        <w:tc>
          <w:tcPr>
            <w:tcW w:w="2637" w:type="dxa"/>
          </w:tcPr>
          <w:p w:rsidR="00A32043" w:rsidRDefault="00A32043" w:rsidP="00A32043">
            <w:pPr>
              <w:pStyle w:val="BodyText"/>
              <w:jc w:val="both"/>
              <w:rPr>
                <w:sz w:val="16"/>
              </w:rPr>
            </w:pPr>
            <w:r>
              <w:rPr>
                <w:sz w:val="16"/>
              </w:rPr>
              <w:t>Manipulate technical dimensions of the dramatic form, such as set design/construction, costuming, make-up, properties, lights, sound, and multimedia</w:t>
            </w:r>
          </w:p>
        </w:tc>
        <w:tc>
          <w:tcPr>
            <w:tcW w:w="963" w:type="dxa"/>
            <w:vAlign w:val="bottom"/>
          </w:tcPr>
          <w:p w:rsidR="00A32043" w:rsidRDefault="00A32043" w:rsidP="00A32043">
            <w:pPr>
              <w:pStyle w:val="BodyText"/>
              <w:jc w:val="center"/>
              <w:rPr>
                <w:sz w:val="16"/>
              </w:rPr>
            </w:pPr>
            <w:r>
              <w:rPr>
                <w:sz w:val="16"/>
              </w:rPr>
              <w:t>(1, 3, 4, 5)</w:t>
            </w:r>
          </w:p>
        </w:tc>
      </w:tr>
    </w:tbl>
    <w:p w:rsidR="00A32043" w:rsidRDefault="00A32043" w:rsidP="00A32043">
      <w:pPr>
        <w:pStyle w:val="BodyText"/>
        <w:ind w:left="720"/>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w:t>
      </w:r>
      <w:r w:rsidR="00120C24">
        <w:t xml:space="preserve">, </w:t>
      </w:r>
      <w:r>
        <w:t xml:space="preserve">LR 30:220 (February 2004). </w:t>
      </w:r>
    </w:p>
    <w:p w:rsidR="00A32043" w:rsidRDefault="00A32043" w:rsidP="00A32043">
      <w:pPr>
        <w:pStyle w:val="Section"/>
        <w:sectPr w:rsidR="00A32043" w:rsidSect="00A32043">
          <w:type w:val="continuous"/>
          <w:pgSz w:w="12240" w:h="15840" w:code="1"/>
          <w:pgMar w:top="1080" w:right="864" w:bottom="864" w:left="864" w:header="576" w:footer="432" w:gutter="0"/>
          <w:cols w:num="2" w:space="720"/>
        </w:sectPr>
      </w:pPr>
    </w:p>
    <w:p w:rsidR="00120C24" w:rsidRDefault="00120C24" w:rsidP="00A32043">
      <w:pPr>
        <w:pStyle w:val="Section"/>
      </w:pPr>
      <w:bookmarkStart w:id="78" w:name="_Toc191120606"/>
    </w:p>
    <w:p w:rsidR="00A32043" w:rsidRDefault="00A32043" w:rsidP="00A32043">
      <w:pPr>
        <w:pStyle w:val="Section"/>
      </w:pPr>
      <w:r>
        <w:t>§709.</w:t>
      </w:r>
      <w:r>
        <w:tab/>
        <w:t>Creative Expression—Grade Cluster</w:t>
      </w:r>
      <w:bookmarkEnd w:id="78"/>
      <w:r>
        <w:fldChar w:fldCharType="begin"/>
      </w:r>
      <w:r>
        <w:instrText xml:space="preserve"> XE "</w:instrText>
      </w:r>
      <w:r w:rsidRPr="006878A9">
        <w:instrText>Creative Expression</w:instrText>
      </w:r>
      <w:r w:rsidRPr="006878A9">
        <w:instrText>Grade Cluster</w:instrText>
      </w:r>
      <w:r>
        <w:instrText xml:space="preserve">" </w:instrText>
      </w:r>
      <w:r>
        <w:fldChar w:fldCharType="end"/>
      </w:r>
    </w:p>
    <w:tbl>
      <w:tblPr>
        <w:tblW w:w="100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430"/>
        <w:gridCol w:w="2981"/>
        <w:gridCol w:w="2880"/>
        <w:gridCol w:w="2790"/>
      </w:tblGrid>
      <w:tr w:rsidR="00A32043" w:rsidTr="00BF720F">
        <w:trPr>
          <w:cantSplit/>
          <w:tblHeader/>
          <w:jc w:val="center"/>
        </w:trPr>
        <w:tc>
          <w:tcPr>
            <w:tcW w:w="1430" w:type="dxa"/>
            <w:tcBorders>
              <w:top w:val="double" w:sz="6" w:space="0" w:color="000000"/>
              <w:bottom w:val="single" w:sz="6" w:space="0" w:color="000000"/>
            </w:tcBorders>
            <w:shd w:val="clear" w:color="000000" w:fill="E0E0E0"/>
          </w:tcPr>
          <w:p w:rsidR="00A32043" w:rsidRDefault="00A32043" w:rsidP="00A32043">
            <w:pPr>
              <w:pStyle w:val="Text"/>
              <w:keepNext/>
              <w:spacing w:line="240" w:lineRule="auto"/>
              <w:ind w:firstLine="0"/>
              <w:outlineLvl w:val="9"/>
              <w:rPr>
                <w:b/>
                <w:bCs/>
                <w:kern w:val="0"/>
                <w:sz w:val="16"/>
              </w:rPr>
            </w:pPr>
            <w:r>
              <w:rPr>
                <w:b/>
                <w:bCs/>
                <w:kern w:val="0"/>
                <w:sz w:val="16"/>
              </w:rPr>
              <w:t>Grade Cluster</w:t>
            </w:r>
          </w:p>
        </w:tc>
        <w:tc>
          <w:tcPr>
            <w:tcW w:w="2981"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8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79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BF720F">
        <w:trPr>
          <w:cantSplit/>
          <w:jc w:val="center"/>
        </w:trPr>
        <w:tc>
          <w:tcPr>
            <w:tcW w:w="1430" w:type="dxa"/>
            <w:tcBorders>
              <w:top w:val="single" w:sz="6" w:space="0" w:color="000000"/>
            </w:tcBorders>
          </w:tcPr>
          <w:p w:rsidR="00A32043" w:rsidRDefault="00A32043" w:rsidP="00A32043">
            <w:pPr>
              <w:tabs>
                <w:tab w:val="left" w:pos="-1440"/>
                <w:tab w:val="left" w:pos="-720"/>
                <w:tab w:val="decimal" w:leader="dot" w:pos="4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981"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Explore and express various emotions in interpersonal settings (1, 5)</w:t>
            </w:r>
          </w:p>
        </w:tc>
        <w:tc>
          <w:tcPr>
            <w:tcW w:w="288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self-expression and various emotions individually and in groups (1, 5)</w:t>
            </w:r>
          </w:p>
        </w:tc>
        <w:tc>
          <w:tcPr>
            <w:tcW w:w="279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Develop intrapersonal skills as an individual and as a performer (1, 5)</w:t>
            </w:r>
          </w:p>
        </w:tc>
      </w:tr>
      <w:tr w:rsidR="00A32043" w:rsidTr="00BF720F">
        <w:trPr>
          <w:cantSplit/>
          <w:jc w:val="center"/>
        </w:trPr>
        <w:tc>
          <w:tcPr>
            <w:tcW w:w="1430" w:type="dxa"/>
          </w:tcPr>
          <w:p w:rsidR="00A32043" w:rsidRDefault="00A32043" w:rsidP="00A32043">
            <w:pPr>
              <w:pStyle w:val="Footer"/>
              <w:tabs>
                <w:tab w:val="left" w:pos="-1440"/>
                <w:tab w:val="left" w:pos="-720"/>
                <w:tab w:val="decimal" w:leader="dot" w:pos="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981"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Interact in group situations and show differentiation of roles through experimentation and role playing (1, 2, 5)</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role playing individually and in interpersonal situations (1, 5)</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p>
        </w:tc>
        <w:tc>
          <w:tcPr>
            <w:tcW w:w="279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Assume and sustain various roles in group interactions (1, 4, 5)</w:t>
            </w:r>
          </w:p>
        </w:tc>
      </w:tr>
      <w:tr w:rsidR="00A32043" w:rsidTr="00BF720F">
        <w:trPr>
          <w:cantSplit/>
          <w:jc w:val="center"/>
        </w:trPr>
        <w:tc>
          <w:tcPr>
            <w:tcW w:w="143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981"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Exhibit physical and emotional dimensions of characterization through experimentation and role playing (2, 5)</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physical and emotional traits appropriate to a variety of roles and characters (2, 4)</w:t>
            </w:r>
          </w:p>
        </w:tc>
        <w:tc>
          <w:tcPr>
            <w:tcW w:w="279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Develop characterization in group performances through interpretation of psychological motivation (2, 3, 5)</w:t>
            </w:r>
          </w:p>
        </w:tc>
      </w:tr>
      <w:tr w:rsidR="00A32043" w:rsidTr="00BF720F">
        <w:trPr>
          <w:cantSplit/>
          <w:trHeight w:val="776"/>
          <w:jc w:val="center"/>
        </w:trPr>
        <w:tc>
          <w:tcPr>
            <w:tcW w:w="1430" w:type="dxa"/>
            <w:tcBorders>
              <w:bottom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981" w:type="dxa"/>
            <w:tcBorders>
              <w:bottom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Create story lines for improvisation </w:t>
            </w:r>
            <w:r>
              <w:rPr>
                <w:sz w:val="16"/>
              </w:rPr>
              <w:br/>
              <w:t>(2, 3, 4)</w:t>
            </w:r>
          </w:p>
        </w:tc>
        <w:tc>
          <w:tcPr>
            <w:tcW w:w="2880" w:type="dxa"/>
            <w:tcBorders>
              <w:bottom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Create improvisations and scripted scenes based on personal experience, imagination, literature, and history </w:t>
            </w:r>
            <w:r>
              <w:rPr>
                <w:sz w:val="16"/>
              </w:rPr>
              <w:br/>
              <w:t>(1, 2, 3)</w:t>
            </w:r>
          </w:p>
        </w:tc>
        <w:tc>
          <w:tcPr>
            <w:tcW w:w="2790" w:type="dxa"/>
            <w:tcBorders>
              <w:bottom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Write scripts for classroom, stage, and media performances, using various forms of technology (1, 3, 4)</w:t>
            </w:r>
          </w:p>
        </w:tc>
      </w:tr>
      <w:tr w:rsidR="00BF720F" w:rsidTr="00BF720F">
        <w:trPr>
          <w:cantSplit/>
          <w:trHeight w:val="712"/>
          <w:jc w:val="center"/>
        </w:trPr>
        <w:tc>
          <w:tcPr>
            <w:tcW w:w="1430" w:type="dxa"/>
            <w:tcBorders>
              <w:top w:val="single" w:sz="6" w:space="0" w:color="000000"/>
              <w:bottom w:val="single" w:sz="6" w:space="0" w:color="000000"/>
            </w:tcBorders>
          </w:tcPr>
          <w:p w:rsidR="00BF720F" w:rsidRDefault="00BF720F" w:rsidP="00BF720F">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981" w:type="dxa"/>
            <w:tcBorders>
              <w:top w:val="single" w:sz="6" w:space="0" w:color="000000"/>
              <w:bottom w:val="single" w:sz="6" w:space="0" w:color="000000"/>
            </w:tcBorders>
          </w:tcPr>
          <w:p w:rsidR="00BF720F" w:rsidRDefault="00BF720F" w:rsidP="00BF720F">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express differences among reality, fantasy, role playing, and media productions (2, 3, 4)</w:t>
            </w:r>
          </w:p>
        </w:tc>
        <w:tc>
          <w:tcPr>
            <w:tcW w:w="2880" w:type="dxa"/>
            <w:tcBorders>
              <w:top w:val="single" w:sz="6" w:space="0" w:color="000000"/>
              <w:bottom w:val="single" w:sz="6" w:space="0" w:color="000000"/>
            </w:tcBorders>
          </w:tcPr>
          <w:p w:rsidR="00BF720F" w:rsidRDefault="00BF720F" w:rsidP="00BF720F">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Compare/contrast and demonstrate various performance methods and styles (1, 2, 4)</w:t>
            </w:r>
          </w:p>
        </w:tc>
        <w:tc>
          <w:tcPr>
            <w:tcW w:w="2790" w:type="dxa"/>
            <w:tcBorders>
              <w:top w:val="single" w:sz="6" w:space="0" w:color="000000"/>
              <w:bottom w:val="single" w:sz="6" w:space="0" w:color="000000"/>
            </w:tcBorders>
          </w:tcPr>
          <w:p w:rsidR="00BF720F" w:rsidRDefault="00BF720F" w:rsidP="00BF720F">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Perform using specific methods, styles, and acting techniques from various cultures and time periods (1, 2, 3, 4)</w:t>
            </w:r>
          </w:p>
        </w:tc>
      </w:tr>
      <w:tr w:rsidR="00BF720F" w:rsidTr="00BF720F">
        <w:trPr>
          <w:cantSplit/>
          <w:trHeight w:val="712"/>
          <w:jc w:val="center"/>
        </w:trPr>
        <w:tc>
          <w:tcPr>
            <w:tcW w:w="1430" w:type="dxa"/>
            <w:tcBorders>
              <w:top w:val="single" w:sz="6" w:space="0" w:color="000000"/>
              <w:bottom w:val="double" w:sz="6" w:space="0" w:color="000000"/>
            </w:tcBorders>
          </w:tcPr>
          <w:p w:rsidR="00BF720F" w:rsidRDefault="00BF720F" w:rsidP="00BF720F">
            <w:pPr>
              <w:pStyle w:val="Footer"/>
              <w:tabs>
                <w:tab w:val="clear" w:pos="4320"/>
                <w:tab w:val="clear" w:pos="8640"/>
              </w:tabs>
              <w:rPr>
                <w:sz w:val="16"/>
              </w:rPr>
            </w:pPr>
            <w:r>
              <w:rPr>
                <w:sz w:val="16"/>
              </w:rPr>
              <w:t>Benchmark 6</w:t>
            </w:r>
          </w:p>
        </w:tc>
        <w:tc>
          <w:tcPr>
            <w:tcW w:w="2981" w:type="dxa"/>
            <w:tcBorders>
              <w:top w:val="single" w:sz="6" w:space="0" w:color="000000"/>
              <w:bottom w:val="double" w:sz="6" w:space="0" w:color="000000"/>
            </w:tcBorders>
          </w:tcPr>
          <w:p w:rsidR="00BF720F" w:rsidRDefault="00BF720F" w:rsidP="00BF720F">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Develop awareness of technical dimensions of the dramatic form, such as theatrical space, scenery, costuming, and make-up</w:t>
            </w:r>
          </w:p>
          <w:p w:rsidR="00BF720F" w:rsidRDefault="00BF720F" w:rsidP="00BF720F">
            <w:pPr>
              <w:jc w:val="both"/>
              <w:rPr>
                <w:sz w:val="16"/>
              </w:rPr>
            </w:pPr>
            <w:r>
              <w:rPr>
                <w:sz w:val="16"/>
              </w:rPr>
              <w:t>(3, 4)</w:t>
            </w:r>
          </w:p>
        </w:tc>
        <w:tc>
          <w:tcPr>
            <w:tcW w:w="2880" w:type="dxa"/>
            <w:tcBorders>
              <w:top w:val="single" w:sz="6" w:space="0" w:color="000000"/>
              <w:bottom w:val="double" w:sz="6" w:space="0" w:color="000000"/>
            </w:tcBorders>
          </w:tcPr>
          <w:p w:rsidR="00BF720F" w:rsidRDefault="00BF720F" w:rsidP="00BF720F">
            <w:pPr>
              <w:jc w:val="both"/>
              <w:rPr>
                <w:sz w:val="16"/>
              </w:rPr>
            </w:pPr>
            <w:r>
              <w:rPr>
                <w:sz w:val="16"/>
              </w:rPr>
              <w:t xml:space="preserve">Engage in individual and collaborative use of technical dimensions of </w:t>
            </w:r>
            <w:r>
              <w:rPr>
                <w:sz w:val="16"/>
              </w:rPr>
              <w:br/>
              <w:t>the dramatic form such as theatrical space, scenery, set design, costuming, and make-up (1, 4, 5)</w:t>
            </w:r>
          </w:p>
        </w:tc>
        <w:tc>
          <w:tcPr>
            <w:tcW w:w="2790" w:type="dxa"/>
            <w:tcBorders>
              <w:top w:val="single" w:sz="6" w:space="0" w:color="000000"/>
              <w:bottom w:val="double" w:sz="6" w:space="0" w:color="000000"/>
            </w:tcBorders>
          </w:tcPr>
          <w:p w:rsidR="00BF720F" w:rsidRDefault="00BF720F" w:rsidP="00BF720F">
            <w:pPr>
              <w:jc w:val="both"/>
              <w:rPr>
                <w:sz w:val="16"/>
              </w:rPr>
            </w:pPr>
            <w:r>
              <w:rPr>
                <w:sz w:val="16"/>
              </w:rPr>
              <w:t>Manipulate technical dimensions of the dramatic form, such as set design/construction, costuming, make-up, properties, lights, sound, and multimedia (1, 3, 4, 5)</w:t>
            </w:r>
          </w:p>
        </w:tc>
      </w:tr>
    </w:tbl>
    <w:p w:rsidR="00A32043" w:rsidRDefault="00A32043" w:rsidP="00A32043">
      <w:pPr>
        <w:pStyle w:val="Footer"/>
        <w:tabs>
          <w:tab w:val="clear" w:pos="4320"/>
          <w:tab w:val="clear" w:pos="8640"/>
        </w:tabs>
        <w:rPr>
          <w:sz w:val="16"/>
        </w:rPr>
      </w:pPr>
    </w:p>
    <w:p w:rsidR="00120C24" w:rsidRDefault="00120C24" w:rsidP="00A32043">
      <w:pPr>
        <w:pStyle w:val="Footer"/>
        <w:tabs>
          <w:tab w:val="clear" w:pos="4320"/>
          <w:tab w:val="clear" w:pos="8640"/>
        </w:tabs>
        <w:rPr>
          <w:sz w:val="16"/>
        </w:rPr>
        <w:sectPr w:rsidR="00120C24" w:rsidSect="00A32043">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30:220 (February 2004). </w:t>
      </w:r>
    </w:p>
    <w:p w:rsidR="00A32043" w:rsidRDefault="00A32043" w:rsidP="00A32043">
      <w:pPr>
        <w:pStyle w:val="SubChapter"/>
      </w:pPr>
      <w:bookmarkStart w:id="79" w:name="_Toc191120607"/>
      <w:r>
        <w:t>Subchapter B.</w:t>
      </w:r>
      <w:r>
        <w:tab/>
        <w:t>Aesthetic Perception</w:t>
      </w:r>
      <w:bookmarkEnd w:id="79"/>
    </w:p>
    <w:p w:rsidR="00A32043" w:rsidRDefault="00A32043" w:rsidP="00A32043">
      <w:pPr>
        <w:pStyle w:val="Section"/>
      </w:pPr>
      <w:bookmarkStart w:id="80" w:name="_Toc191120608"/>
      <w:r>
        <w:t>§711.</w:t>
      </w:r>
      <w:r>
        <w:tab/>
        <w:t>Purpose</w:t>
      </w:r>
      <w:bookmarkEnd w:id="80"/>
      <w:r>
        <w:fldChar w:fldCharType="begin"/>
      </w:r>
      <w:r>
        <w:instrText xml:space="preserve"> XE "</w:instrText>
      </w:r>
      <w:r w:rsidRPr="00CD1A5E">
        <w:instrText>Purpose</w:instrText>
      </w:r>
      <w:r>
        <w:instrText xml:space="preserve">" </w:instrText>
      </w:r>
      <w:r>
        <w:fldChar w:fldCharType="end"/>
      </w:r>
    </w:p>
    <w:p w:rsidR="00A32043" w:rsidRDefault="00A32043" w:rsidP="00A32043">
      <w:pPr>
        <w:pStyle w:val="A"/>
      </w:pPr>
      <w:r>
        <w:t>A.</w:t>
      </w:r>
      <w:r>
        <w:tab/>
        <w:t xml:space="preserve">Focus. The study of aesthetics, or the philosophy of the arts, cultivates the direct experience of the senses and supplies the individual with a structure for perceiving and responding </w:t>
      </w:r>
      <w:r>
        <w:t>to the arts. A grasp of aesthetics empowers the individual to experience beauty in many forms, to appreciate artistic expression, and to develop insight into the creations and performances of others. By questioning concepts, weighing evidence, and examining intuitive reactions, the individual becomes increasingly discriminating in formulating preferences and conclusions about the values inherent in art. Aesthetic perception promotes creativity, flexible thinking, and the pursuit of excellence.</w:t>
      </w:r>
    </w:p>
    <w:p w:rsidR="00A32043" w:rsidRDefault="00A32043" w:rsidP="00A32043">
      <w:pPr>
        <w:pStyle w:val="A"/>
      </w:pPr>
      <w:r>
        <w:lastRenderedPageBreak/>
        <w:t>B.</w:t>
      </w:r>
      <w:r>
        <w:tab/>
        <w:t>Standard. Students develop aesthetic perception through the knowledge of art forms and respect for their commonalities and differences.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30:221 (February 2004). </w:t>
      </w:r>
    </w:p>
    <w:p w:rsidR="00A32043" w:rsidRDefault="00A32043" w:rsidP="00A32043">
      <w:pPr>
        <w:pStyle w:val="Section"/>
      </w:pPr>
      <w:bookmarkStart w:id="81" w:name="_Toc191120609"/>
      <w:r>
        <w:t>§713.</w:t>
      </w:r>
      <w:r>
        <w:tab/>
        <w:t>Benchmarks K-4</w:t>
      </w:r>
      <w:bookmarkEnd w:id="81"/>
      <w:r>
        <w:fldChar w:fldCharType="begin"/>
      </w:r>
      <w:r>
        <w:instrText xml:space="preserve"> XE "</w:instrText>
      </w:r>
      <w:r w:rsidRPr="00E342D2">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29"/>
        <w:gridCol w:w="3088"/>
        <w:gridCol w:w="1012"/>
      </w:tblGrid>
      <w:tr w:rsidR="00A32043" w:rsidTr="00A32043">
        <w:trPr>
          <w:cantSplit/>
          <w:jc w:val="center"/>
        </w:trPr>
        <w:tc>
          <w:tcPr>
            <w:tcW w:w="1029" w:type="dxa"/>
            <w:vAlign w:val="center"/>
          </w:tcPr>
          <w:p w:rsidR="00A32043" w:rsidRDefault="00A32043" w:rsidP="00A32043">
            <w:pPr>
              <w:pStyle w:val="Text"/>
              <w:keepNext/>
              <w:spacing w:line="240" w:lineRule="auto"/>
              <w:ind w:firstLine="0"/>
              <w:outlineLvl w:val="9"/>
              <w:rPr>
                <w:kern w:val="0"/>
                <w:sz w:val="16"/>
              </w:rPr>
            </w:pPr>
            <w:r>
              <w:rPr>
                <w:kern w:val="0"/>
                <w:sz w:val="16"/>
              </w:rPr>
              <w:t>TH-AP-E1</w:t>
            </w:r>
          </w:p>
        </w:tc>
        <w:tc>
          <w:tcPr>
            <w:tcW w:w="3088" w:type="dxa"/>
          </w:tcPr>
          <w:p w:rsidR="00A32043" w:rsidRDefault="00A32043" w:rsidP="00A32043">
            <w:pPr>
              <w:keepNext/>
              <w:jc w:val="both"/>
              <w:rPr>
                <w:sz w:val="16"/>
              </w:rPr>
            </w:pPr>
            <w:r>
              <w:rPr>
                <w:sz w:val="16"/>
              </w:rPr>
              <w:t>Understand and use basic theatre arts vocabulary, including language for describing theatre in various cultures/time periods</w:t>
            </w:r>
          </w:p>
        </w:tc>
        <w:tc>
          <w:tcPr>
            <w:tcW w:w="1012" w:type="dxa"/>
            <w:vAlign w:val="bottom"/>
          </w:tcPr>
          <w:p w:rsidR="00A32043" w:rsidRDefault="00A32043" w:rsidP="00A32043">
            <w:pPr>
              <w:keepNext/>
              <w:jc w:val="center"/>
              <w:rPr>
                <w:sz w:val="16"/>
              </w:rPr>
            </w:pPr>
            <w:r>
              <w:rPr>
                <w:sz w:val="16"/>
              </w:rPr>
              <w:t>(1)</w:t>
            </w:r>
          </w:p>
        </w:tc>
      </w:tr>
      <w:tr w:rsidR="00A32043" w:rsidTr="00A32043">
        <w:trPr>
          <w:cantSplit/>
          <w:jc w:val="center"/>
        </w:trPr>
        <w:tc>
          <w:tcPr>
            <w:tcW w:w="1029" w:type="dxa"/>
            <w:vAlign w:val="center"/>
          </w:tcPr>
          <w:p w:rsidR="00A32043" w:rsidRDefault="00A32043" w:rsidP="00A32043">
            <w:pPr>
              <w:rPr>
                <w:sz w:val="16"/>
              </w:rPr>
            </w:pPr>
            <w:r>
              <w:rPr>
                <w:sz w:val="16"/>
              </w:rPr>
              <w:t>TH-AP-E2</w:t>
            </w:r>
          </w:p>
        </w:tc>
        <w:tc>
          <w:tcPr>
            <w:tcW w:w="3088" w:type="dxa"/>
          </w:tcPr>
          <w:p w:rsidR="00A32043" w:rsidRDefault="00A32043" w:rsidP="00A32043">
            <w:pPr>
              <w:jc w:val="both"/>
              <w:rPr>
                <w:sz w:val="16"/>
              </w:rPr>
            </w:pPr>
            <w:r>
              <w:rPr>
                <w:sz w:val="16"/>
              </w:rPr>
              <w:t>Recognize and respond to concepts of beauty and taste in the ideas and creations of others through the study of theatre arts</w:t>
            </w:r>
          </w:p>
        </w:tc>
        <w:tc>
          <w:tcPr>
            <w:tcW w:w="1012" w:type="dxa"/>
            <w:vAlign w:val="bottom"/>
          </w:tcPr>
          <w:p w:rsidR="00A32043" w:rsidRDefault="00A32043" w:rsidP="00A32043">
            <w:pPr>
              <w:jc w:val="center"/>
              <w:rPr>
                <w:sz w:val="16"/>
              </w:rPr>
            </w:pPr>
            <w:r>
              <w:rPr>
                <w:sz w:val="16"/>
              </w:rPr>
              <w:t>(1, 4, 5)</w:t>
            </w:r>
          </w:p>
        </w:tc>
      </w:tr>
      <w:tr w:rsidR="00A32043" w:rsidTr="00A32043">
        <w:trPr>
          <w:cantSplit/>
          <w:jc w:val="center"/>
        </w:trPr>
        <w:tc>
          <w:tcPr>
            <w:tcW w:w="1029" w:type="dxa"/>
            <w:vAlign w:val="center"/>
          </w:tcPr>
          <w:p w:rsidR="00A32043" w:rsidRDefault="00A32043" w:rsidP="00A32043">
            <w:pPr>
              <w:rPr>
                <w:sz w:val="16"/>
              </w:rPr>
            </w:pPr>
            <w:r>
              <w:rPr>
                <w:sz w:val="16"/>
              </w:rPr>
              <w:t>TH-AP-E3</w:t>
            </w:r>
          </w:p>
        </w:tc>
        <w:tc>
          <w:tcPr>
            <w:tcW w:w="3088" w:type="dxa"/>
          </w:tcPr>
          <w:p w:rsidR="00A32043" w:rsidRDefault="00A32043" w:rsidP="00A32043">
            <w:pPr>
              <w:jc w:val="both"/>
              <w:rPr>
                <w:sz w:val="16"/>
              </w:rPr>
            </w:pPr>
            <w:r>
              <w:rPr>
                <w:sz w:val="16"/>
              </w:rPr>
              <w:t>Develop a basic understanding of the processes of creating, performing, and observing theatre</w:t>
            </w:r>
          </w:p>
        </w:tc>
        <w:tc>
          <w:tcPr>
            <w:tcW w:w="1012" w:type="dxa"/>
            <w:vAlign w:val="bottom"/>
          </w:tcPr>
          <w:p w:rsidR="00A32043" w:rsidRDefault="00A32043" w:rsidP="00A32043">
            <w:pPr>
              <w:jc w:val="center"/>
              <w:rPr>
                <w:sz w:val="16"/>
              </w:rPr>
            </w:pPr>
            <w:r>
              <w:rPr>
                <w:sz w:val="16"/>
              </w:rPr>
              <w:t>(2, 5)</w:t>
            </w:r>
          </w:p>
        </w:tc>
      </w:tr>
      <w:tr w:rsidR="00A32043" w:rsidTr="00A32043">
        <w:trPr>
          <w:cantSplit/>
          <w:jc w:val="center"/>
        </w:trPr>
        <w:tc>
          <w:tcPr>
            <w:tcW w:w="1029" w:type="dxa"/>
            <w:vAlign w:val="center"/>
          </w:tcPr>
          <w:p w:rsidR="00A32043" w:rsidRDefault="00A32043" w:rsidP="00BF720F">
            <w:pPr>
              <w:keepNext/>
              <w:rPr>
                <w:sz w:val="16"/>
              </w:rPr>
            </w:pPr>
            <w:r>
              <w:rPr>
                <w:sz w:val="16"/>
              </w:rPr>
              <w:t>TH-AP-E4</w:t>
            </w:r>
          </w:p>
        </w:tc>
        <w:tc>
          <w:tcPr>
            <w:tcW w:w="3088" w:type="dxa"/>
          </w:tcPr>
          <w:p w:rsidR="00A32043" w:rsidRDefault="00A32043" w:rsidP="00BF720F">
            <w:pPr>
              <w:keepNext/>
              <w:jc w:val="both"/>
              <w:rPr>
                <w:sz w:val="16"/>
              </w:rPr>
            </w:pPr>
            <w:r>
              <w:rPr>
                <w:sz w:val="16"/>
              </w:rPr>
              <w:t>Recognize that there are many possibilities and choices in the creative processes for theatre arts</w:t>
            </w:r>
          </w:p>
        </w:tc>
        <w:tc>
          <w:tcPr>
            <w:tcW w:w="1012" w:type="dxa"/>
            <w:vAlign w:val="bottom"/>
          </w:tcPr>
          <w:p w:rsidR="00A32043" w:rsidRDefault="00A32043" w:rsidP="00BF720F">
            <w:pPr>
              <w:keepNext/>
              <w:jc w:val="center"/>
              <w:rPr>
                <w:sz w:val="16"/>
              </w:rPr>
            </w:pPr>
            <w:r>
              <w:rPr>
                <w:sz w:val="16"/>
              </w:rPr>
              <w:t>(2, 4)</w:t>
            </w:r>
          </w:p>
        </w:tc>
      </w:tr>
      <w:tr w:rsidR="00A32043" w:rsidTr="00A32043">
        <w:trPr>
          <w:cantSplit/>
          <w:jc w:val="center"/>
        </w:trPr>
        <w:tc>
          <w:tcPr>
            <w:tcW w:w="1029" w:type="dxa"/>
            <w:vAlign w:val="center"/>
          </w:tcPr>
          <w:p w:rsidR="00A32043" w:rsidRDefault="00A32043" w:rsidP="00BF720F">
            <w:pPr>
              <w:keepNext/>
              <w:rPr>
                <w:sz w:val="16"/>
              </w:rPr>
            </w:pPr>
            <w:r>
              <w:rPr>
                <w:sz w:val="16"/>
              </w:rPr>
              <w:t>TH-AP-E5</w:t>
            </w:r>
          </w:p>
        </w:tc>
        <w:tc>
          <w:tcPr>
            <w:tcW w:w="3088" w:type="dxa"/>
          </w:tcPr>
          <w:p w:rsidR="00A32043" w:rsidRDefault="00A32043" w:rsidP="00BF720F">
            <w:pPr>
              <w:keepNext/>
              <w:jc w:val="both"/>
              <w:rPr>
                <w:sz w:val="16"/>
              </w:rPr>
            </w:pPr>
            <w:r>
              <w:rPr>
                <w:sz w:val="16"/>
              </w:rPr>
              <w:t>Identify and discuss how works of theatre and dramatic media affect thoughts and feelings</w:t>
            </w:r>
          </w:p>
        </w:tc>
        <w:tc>
          <w:tcPr>
            <w:tcW w:w="1012" w:type="dxa"/>
            <w:vAlign w:val="bottom"/>
          </w:tcPr>
          <w:p w:rsidR="00A32043" w:rsidRDefault="00A32043" w:rsidP="00BF720F">
            <w:pPr>
              <w:keepNext/>
              <w:jc w:val="center"/>
              <w:rPr>
                <w:sz w:val="16"/>
              </w:rPr>
            </w:pPr>
            <w:r>
              <w:rPr>
                <w:sz w:val="16"/>
              </w:rPr>
              <w:t>(1, 2)</w:t>
            </w:r>
          </w:p>
        </w:tc>
      </w:tr>
      <w:tr w:rsidR="00A32043" w:rsidTr="00A32043">
        <w:trPr>
          <w:cantSplit/>
          <w:jc w:val="center"/>
        </w:trPr>
        <w:tc>
          <w:tcPr>
            <w:tcW w:w="1029" w:type="dxa"/>
            <w:vAlign w:val="center"/>
          </w:tcPr>
          <w:p w:rsidR="00A32043" w:rsidRDefault="00A32043" w:rsidP="00BF720F">
            <w:pPr>
              <w:keepNext/>
              <w:rPr>
                <w:sz w:val="16"/>
              </w:rPr>
            </w:pPr>
            <w:r>
              <w:rPr>
                <w:sz w:val="16"/>
              </w:rPr>
              <w:t>TH-AP-E6</w:t>
            </w:r>
          </w:p>
        </w:tc>
        <w:tc>
          <w:tcPr>
            <w:tcW w:w="3088" w:type="dxa"/>
          </w:tcPr>
          <w:p w:rsidR="00A32043" w:rsidRDefault="00A32043" w:rsidP="00BF720F">
            <w:pPr>
              <w:keepNext/>
              <w:jc w:val="both"/>
              <w:rPr>
                <w:sz w:val="16"/>
              </w:rPr>
            </w:pPr>
            <w:r>
              <w:rPr>
                <w:sz w:val="16"/>
              </w:rPr>
              <w:t>Share personal feelings or preferences about theatre and other dramatic works</w:t>
            </w:r>
          </w:p>
        </w:tc>
        <w:tc>
          <w:tcPr>
            <w:tcW w:w="1012" w:type="dxa"/>
            <w:vAlign w:val="bottom"/>
          </w:tcPr>
          <w:p w:rsidR="00A32043" w:rsidRDefault="00A32043" w:rsidP="00BF720F">
            <w:pPr>
              <w:keepNext/>
              <w:jc w:val="center"/>
              <w:rPr>
                <w:sz w:val="16"/>
              </w:rPr>
            </w:pPr>
            <w:r>
              <w:rPr>
                <w:sz w:val="16"/>
              </w:rPr>
              <w:t>(1)</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30:221 (February 2004). </w:t>
      </w:r>
    </w:p>
    <w:p w:rsidR="00A32043" w:rsidRDefault="00A32043" w:rsidP="00A32043">
      <w:pPr>
        <w:pStyle w:val="Section"/>
      </w:pPr>
      <w:bookmarkStart w:id="82" w:name="_Toc191120610"/>
      <w:r>
        <w:t>§715.</w:t>
      </w:r>
      <w:r>
        <w:tab/>
        <w:t>Benchmarks 5-8</w:t>
      </w:r>
      <w:bookmarkEnd w:id="82"/>
      <w:r>
        <w:fldChar w:fldCharType="begin"/>
      </w:r>
      <w:r>
        <w:instrText xml:space="preserve"> XE "</w:instrText>
      </w:r>
      <w:r w:rsidRPr="00BD0E6D">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97"/>
        <w:gridCol w:w="2866"/>
        <w:gridCol w:w="959"/>
      </w:tblGrid>
      <w:tr w:rsidR="00A32043" w:rsidTr="00A32043">
        <w:trPr>
          <w:cantSplit/>
          <w:jc w:val="center"/>
        </w:trPr>
        <w:tc>
          <w:tcPr>
            <w:tcW w:w="997" w:type="dxa"/>
            <w:vAlign w:val="center"/>
          </w:tcPr>
          <w:p w:rsidR="00A32043" w:rsidRDefault="00A32043" w:rsidP="00A32043">
            <w:pPr>
              <w:pStyle w:val="Text"/>
              <w:keepNext/>
              <w:spacing w:line="240" w:lineRule="auto"/>
              <w:ind w:firstLine="0"/>
              <w:outlineLvl w:val="9"/>
              <w:rPr>
                <w:kern w:val="0"/>
                <w:sz w:val="16"/>
              </w:rPr>
            </w:pPr>
            <w:r>
              <w:rPr>
                <w:kern w:val="0"/>
                <w:sz w:val="16"/>
              </w:rPr>
              <w:t>TH-AP-M1</w:t>
            </w:r>
          </w:p>
        </w:tc>
        <w:tc>
          <w:tcPr>
            <w:tcW w:w="2866" w:type="dxa"/>
          </w:tcPr>
          <w:p w:rsidR="00A32043" w:rsidRDefault="00A32043" w:rsidP="00A32043">
            <w:pPr>
              <w:pStyle w:val="BodyText"/>
              <w:keepNext/>
              <w:jc w:val="both"/>
              <w:rPr>
                <w:sz w:val="16"/>
              </w:rPr>
            </w:pPr>
            <w:r>
              <w:rPr>
                <w:sz w:val="16"/>
              </w:rPr>
              <w:t>Understand and use expanded theatre arts vocabulary, including terms related to theatrical periods, environments, situations, and roles</w:t>
            </w:r>
          </w:p>
        </w:tc>
        <w:tc>
          <w:tcPr>
            <w:tcW w:w="959" w:type="dxa"/>
            <w:vAlign w:val="bottom"/>
          </w:tcPr>
          <w:p w:rsidR="00A32043" w:rsidRDefault="00A32043" w:rsidP="00A32043">
            <w:pPr>
              <w:pStyle w:val="BodyText"/>
              <w:keepNext/>
              <w:jc w:val="center"/>
              <w:rPr>
                <w:sz w:val="16"/>
              </w:rPr>
            </w:pPr>
            <w:r>
              <w:rPr>
                <w:sz w:val="16"/>
              </w:rPr>
              <w:t>(1, 4)</w:t>
            </w:r>
          </w:p>
        </w:tc>
      </w:tr>
      <w:tr w:rsidR="00A32043" w:rsidTr="00A32043">
        <w:trPr>
          <w:cantSplit/>
          <w:jc w:val="center"/>
        </w:trPr>
        <w:tc>
          <w:tcPr>
            <w:tcW w:w="997" w:type="dxa"/>
            <w:vAlign w:val="center"/>
          </w:tcPr>
          <w:p w:rsidR="00A32043" w:rsidRDefault="00A32043" w:rsidP="00A32043">
            <w:pPr>
              <w:pStyle w:val="BodyText"/>
              <w:rPr>
                <w:sz w:val="16"/>
              </w:rPr>
            </w:pPr>
            <w:r>
              <w:rPr>
                <w:sz w:val="16"/>
              </w:rPr>
              <w:t>TH-AP-M2</w:t>
            </w:r>
          </w:p>
        </w:tc>
        <w:tc>
          <w:tcPr>
            <w:tcW w:w="2866" w:type="dxa"/>
          </w:tcPr>
          <w:p w:rsidR="00A32043" w:rsidRDefault="00A32043" w:rsidP="00A32043">
            <w:pPr>
              <w:pStyle w:val="BodyText"/>
              <w:jc w:val="both"/>
              <w:rPr>
                <w:sz w:val="16"/>
              </w:rPr>
            </w:pPr>
            <w:r>
              <w:rPr>
                <w:sz w:val="16"/>
              </w:rPr>
              <w:t>Recognize that concepts of beauty differ from culture to culture and that taste varies from person to person</w:t>
            </w:r>
          </w:p>
        </w:tc>
        <w:tc>
          <w:tcPr>
            <w:tcW w:w="959"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997" w:type="dxa"/>
            <w:vAlign w:val="center"/>
          </w:tcPr>
          <w:p w:rsidR="00A32043" w:rsidRDefault="00A32043" w:rsidP="00A32043">
            <w:pPr>
              <w:pStyle w:val="BodyText"/>
              <w:rPr>
                <w:sz w:val="16"/>
              </w:rPr>
            </w:pPr>
            <w:r>
              <w:rPr>
                <w:sz w:val="16"/>
              </w:rPr>
              <w:t>TH-AP-M3</w:t>
            </w:r>
          </w:p>
        </w:tc>
        <w:tc>
          <w:tcPr>
            <w:tcW w:w="2866" w:type="dxa"/>
          </w:tcPr>
          <w:p w:rsidR="00A32043" w:rsidRDefault="00A32043" w:rsidP="00A32043">
            <w:pPr>
              <w:pStyle w:val="BodyText"/>
              <w:jc w:val="both"/>
              <w:rPr>
                <w:sz w:val="16"/>
              </w:rPr>
            </w:pPr>
            <w:r>
              <w:rPr>
                <w:sz w:val="16"/>
              </w:rPr>
              <w:t>Identify and discuss appropriate behaviors for creators, performers, and observers of theatre</w:t>
            </w:r>
          </w:p>
        </w:tc>
        <w:tc>
          <w:tcPr>
            <w:tcW w:w="959" w:type="dxa"/>
            <w:vAlign w:val="bottom"/>
          </w:tcPr>
          <w:p w:rsidR="00A32043" w:rsidRDefault="00A32043" w:rsidP="00A32043">
            <w:pPr>
              <w:pStyle w:val="BodyText"/>
              <w:jc w:val="center"/>
              <w:rPr>
                <w:sz w:val="16"/>
              </w:rPr>
            </w:pPr>
            <w:r>
              <w:rPr>
                <w:sz w:val="16"/>
              </w:rPr>
              <w:t>(1, 2, 5)</w:t>
            </w:r>
          </w:p>
        </w:tc>
      </w:tr>
      <w:tr w:rsidR="00A32043" w:rsidTr="00A32043">
        <w:trPr>
          <w:cantSplit/>
          <w:jc w:val="center"/>
        </w:trPr>
        <w:tc>
          <w:tcPr>
            <w:tcW w:w="997" w:type="dxa"/>
            <w:vAlign w:val="center"/>
          </w:tcPr>
          <w:p w:rsidR="00A32043" w:rsidRDefault="00A32043" w:rsidP="00A32043">
            <w:pPr>
              <w:pStyle w:val="BodyText"/>
              <w:rPr>
                <w:sz w:val="16"/>
              </w:rPr>
            </w:pPr>
            <w:r>
              <w:rPr>
                <w:sz w:val="16"/>
              </w:rPr>
              <w:t>TH-AP-M4</w:t>
            </w:r>
          </w:p>
        </w:tc>
        <w:tc>
          <w:tcPr>
            <w:tcW w:w="2866" w:type="dxa"/>
          </w:tcPr>
          <w:p w:rsidR="00A32043" w:rsidRDefault="00A32043" w:rsidP="00A32043">
            <w:pPr>
              <w:pStyle w:val="BodyText"/>
              <w:jc w:val="both"/>
              <w:rPr>
                <w:sz w:val="16"/>
              </w:rPr>
            </w:pPr>
            <w:r>
              <w:rPr>
                <w:sz w:val="16"/>
              </w:rPr>
              <w:t>Demonstrate awareness of various new ideas, possibilities, options, and situations pertaining to theatre arts</w:t>
            </w:r>
          </w:p>
        </w:tc>
        <w:tc>
          <w:tcPr>
            <w:tcW w:w="959"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997" w:type="dxa"/>
            <w:vAlign w:val="center"/>
          </w:tcPr>
          <w:p w:rsidR="00A32043" w:rsidRDefault="00A32043" w:rsidP="00A32043">
            <w:pPr>
              <w:pStyle w:val="BodyText"/>
              <w:rPr>
                <w:sz w:val="16"/>
              </w:rPr>
            </w:pPr>
            <w:r>
              <w:rPr>
                <w:sz w:val="16"/>
              </w:rPr>
              <w:t>TH-AP-M5</w:t>
            </w:r>
          </w:p>
        </w:tc>
        <w:tc>
          <w:tcPr>
            <w:tcW w:w="2866" w:type="dxa"/>
          </w:tcPr>
          <w:p w:rsidR="00A32043" w:rsidRDefault="00A32043" w:rsidP="00A32043">
            <w:pPr>
              <w:pStyle w:val="BodyText"/>
              <w:jc w:val="both"/>
              <w:rPr>
                <w:sz w:val="16"/>
              </w:rPr>
            </w:pPr>
            <w:r>
              <w:rPr>
                <w:sz w:val="16"/>
              </w:rPr>
              <w:t>Describe the emotional and intellectual impact of theatrical works and dramatic performances</w:t>
            </w:r>
          </w:p>
        </w:tc>
        <w:tc>
          <w:tcPr>
            <w:tcW w:w="959" w:type="dxa"/>
            <w:vAlign w:val="bottom"/>
          </w:tcPr>
          <w:p w:rsidR="00A32043" w:rsidRDefault="00A32043" w:rsidP="00A32043">
            <w:pPr>
              <w:pStyle w:val="BodyText"/>
              <w:jc w:val="center"/>
              <w:rPr>
                <w:sz w:val="16"/>
              </w:rPr>
            </w:pPr>
            <w:r>
              <w:rPr>
                <w:sz w:val="16"/>
              </w:rPr>
              <w:t>(1, 2)</w:t>
            </w:r>
          </w:p>
        </w:tc>
      </w:tr>
      <w:tr w:rsidR="00A32043" w:rsidTr="00A32043">
        <w:trPr>
          <w:cantSplit/>
          <w:jc w:val="center"/>
        </w:trPr>
        <w:tc>
          <w:tcPr>
            <w:tcW w:w="997" w:type="dxa"/>
            <w:vAlign w:val="center"/>
          </w:tcPr>
          <w:p w:rsidR="00A32043" w:rsidRDefault="00A32043" w:rsidP="00A32043">
            <w:pPr>
              <w:pStyle w:val="BodyText"/>
              <w:rPr>
                <w:sz w:val="16"/>
              </w:rPr>
            </w:pPr>
            <w:r>
              <w:rPr>
                <w:sz w:val="16"/>
              </w:rPr>
              <w:t>TH-AP-M6</w:t>
            </w:r>
          </w:p>
        </w:tc>
        <w:tc>
          <w:tcPr>
            <w:tcW w:w="2866" w:type="dxa"/>
          </w:tcPr>
          <w:p w:rsidR="00A32043" w:rsidRDefault="00A32043" w:rsidP="00A32043">
            <w:pPr>
              <w:pStyle w:val="BodyText"/>
              <w:jc w:val="both"/>
              <w:rPr>
                <w:sz w:val="16"/>
              </w:rPr>
            </w:pPr>
            <w:r>
              <w:rPr>
                <w:sz w:val="16"/>
              </w:rPr>
              <w:t>Express intuitive reactions and personal responses to theatre and other dramatic works</w:t>
            </w:r>
          </w:p>
        </w:tc>
        <w:tc>
          <w:tcPr>
            <w:tcW w:w="959" w:type="dxa"/>
            <w:vAlign w:val="bottom"/>
          </w:tcPr>
          <w:p w:rsidR="00A32043" w:rsidRDefault="00A32043" w:rsidP="00A32043">
            <w:pPr>
              <w:pStyle w:val="BodyText"/>
              <w:jc w:val="cente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w:t>
      </w:r>
      <w:r w:rsidR="00120C24">
        <w:t xml:space="preserve">n, </w:t>
      </w:r>
      <w:r>
        <w:t xml:space="preserve">LR 30:221 (February 2004). </w:t>
      </w:r>
    </w:p>
    <w:p w:rsidR="00A32043" w:rsidRDefault="00A32043" w:rsidP="00A32043">
      <w:pPr>
        <w:pStyle w:val="Section"/>
      </w:pPr>
      <w:bookmarkStart w:id="83" w:name="_Toc191120611"/>
      <w:r>
        <w:t>§717.</w:t>
      </w:r>
      <w:r>
        <w:tab/>
        <w:t>Benchmarks 9-12</w:t>
      </w:r>
      <w:bookmarkEnd w:id="83"/>
      <w:r>
        <w:fldChar w:fldCharType="begin"/>
      </w:r>
      <w:r>
        <w:instrText xml:space="preserve"> XE "</w:instrText>
      </w:r>
      <w:r w:rsidRPr="000A32FF">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66"/>
        <w:gridCol w:w="3219"/>
        <w:gridCol w:w="881"/>
      </w:tblGrid>
      <w:tr w:rsidR="00A32043" w:rsidTr="00A32043">
        <w:trPr>
          <w:cantSplit/>
          <w:jc w:val="center"/>
        </w:trPr>
        <w:tc>
          <w:tcPr>
            <w:tcW w:w="966" w:type="dxa"/>
            <w:vAlign w:val="center"/>
          </w:tcPr>
          <w:p w:rsidR="00A32043" w:rsidRDefault="00A32043" w:rsidP="00A32043">
            <w:pPr>
              <w:pStyle w:val="Text"/>
              <w:keepNext/>
              <w:spacing w:line="240" w:lineRule="auto"/>
              <w:ind w:firstLine="0"/>
              <w:outlineLvl w:val="9"/>
              <w:rPr>
                <w:kern w:val="0"/>
                <w:sz w:val="16"/>
              </w:rPr>
            </w:pPr>
            <w:r>
              <w:rPr>
                <w:kern w:val="0"/>
                <w:sz w:val="16"/>
              </w:rPr>
              <w:t>TH-AP-H1</w:t>
            </w:r>
          </w:p>
        </w:tc>
        <w:tc>
          <w:tcPr>
            <w:tcW w:w="3219" w:type="dxa"/>
          </w:tcPr>
          <w:p w:rsidR="00A32043" w:rsidRDefault="00A32043" w:rsidP="00A32043">
            <w:pPr>
              <w:pStyle w:val="BodyText"/>
              <w:keepNext/>
              <w:jc w:val="both"/>
              <w:rPr>
                <w:sz w:val="16"/>
              </w:rPr>
            </w:pPr>
            <w:r>
              <w:rPr>
                <w:sz w:val="16"/>
              </w:rPr>
              <w:t>Use advanced theatre arts vocabulary and apply cultural/historical information in discussing scripted scenes, sets, and period costumes</w:t>
            </w:r>
          </w:p>
        </w:tc>
        <w:tc>
          <w:tcPr>
            <w:tcW w:w="881" w:type="dxa"/>
            <w:vAlign w:val="bottom"/>
          </w:tcPr>
          <w:p w:rsidR="00A32043" w:rsidRDefault="00A32043" w:rsidP="00A32043">
            <w:pPr>
              <w:pStyle w:val="BodyText"/>
              <w:keepNext/>
              <w:jc w:val="center"/>
              <w:rPr>
                <w:sz w:val="16"/>
              </w:rPr>
            </w:pPr>
            <w:r>
              <w:rPr>
                <w:sz w:val="16"/>
              </w:rPr>
              <w:t>(1, 2, 4)</w:t>
            </w:r>
          </w:p>
        </w:tc>
      </w:tr>
      <w:tr w:rsidR="00A32043" w:rsidTr="00A32043">
        <w:trPr>
          <w:cantSplit/>
          <w:jc w:val="center"/>
        </w:trPr>
        <w:tc>
          <w:tcPr>
            <w:tcW w:w="966" w:type="dxa"/>
            <w:vAlign w:val="center"/>
          </w:tcPr>
          <w:p w:rsidR="00A32043" w:rsidRDefault="00A32043" w:rsidP="00A32043">
            <w:pPr>
              <w:pStyle w:val="BodyText"/>
              <w:rPr>
                <w:sz w:val="16"/>
              </w:rPr>
            </w:pPr>
            <w:r>
              <w:rPr>
                <w:sz w:val="16"/>
              </w:rPr>
              <w:t>TH-AP-H2</w:t>
            </w:r>
          </w:p>
        </w:tc>
        <w:tc>
          <w:tcPr>
            <w:tcW w:w="3219" w:type="dxa"/>
          </w:tcPr>
          <w:p w:rsidR="00A32043" w:rsidRDefault="00A32043" w:rsidP="00A32043">
            <w:pPr>
              <w:pStyle w:val="BodyText"/>
              <w:jc w:val="both"/>
              <w:rPr>
                <w:sz w:val="16"/>
              </w:rPr>
            </w:pPr>
            <w:r>
              <w:rPr>
                <w:sz w:val="16"/>
              </w:rPr>
              <w:t>Distinguish unique characteristics of theatre as it reflects concepts of beauty and quality of life in various cultures</w:t>
            </w:r>
          </w:p>
        </w:tc>
        <w:tc>
          <w:tcPr>
            <w:tcW w:w="881"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966" w:type="dxa"/>
            <w:vAlign w:val="center"/>
          </w:tcPr>
          <w:p w:rsidR="00A32043" w:rsidRDefault="00A32043" w:rsidP="00A32043">
            <w:pPr>
              <w:pStyle w:val="BodyText"/>
              <w:rPr>
                <w:sz w:val="16"/>
              </w:rPr>
            </w:pPr>
            <w:r>
              <w:rPr>
                <w:sz w:val="16"/>
              </w:rPr>
              <w:t>TH-AP-H3</w:t>
            </w:r>
          </w:p>
        </w:tc>
        <w:tc>
          <w:tcPr>
            <w:tcW w:w="3219" w:type="dxa"/>
          </w:tcPr>
          <w:p w:rsidR="00A32043" w:rsidRDefault="00A32043" w:rsidP="00A32043">
            <w:pPr>
              <w:pStyle w:val="BodyText"/>
              <w:jc w:val="both"/>
              <w:rPr>
                <w:sz w:val="16"/>
              </w:rPr>
            </w:pPr>
            <w:r>
              <w:rPr>
                <w:sz w:val="16"/>
              </w:rPr>
              <w:t>Explain the significance of collaboration and evaluate group dynamics in creating, performing, and observing theatre</w:t>
            </w:r>
          </w:p>
        </w:tc>
        <w:tc>
          <w:tcPr>
            <w:tcW w:w="881" w:type="dxa"/>
            <w:vAlign w:val="bottom"/>
          </w:tcPr>
          <w:p w:rsidR="00A32043" w:rsidRDefault="00A32043" w:rsidP="00A32043">
            <w:pPr>
              <w:pStyle w:val="BodyText"/>
              <w:jc w:val="center"/>
              <w:rPr>
                <w:sz w:val="16"/>
              </w:rPr>
            </w:pPr>
            <w:r>
              <w:rPr>
                <w:sz w:val="16"/>
              </w:rPr>
              <w:t>(1, 2, 5)</w:t>
            </w:r>
          </w:p>
        </w:tc>
      </w:tr>
      <w:tr w:rsidR="00A32043" w:rsidTr="00A32043">
        <w:trPr>
          <w:cantSplit/>
          <w:jc w:val="center"/>
        </w:trPr>
        <w:tc>
          <w:tcPr>
            <w:tcW w:w="966" w:type="dxa"/>
            <w:vAlign w:val="center"/>
          </w:tcPr>
          <w:p w:rsidR="00A32043" w:rsidRDefault="00A32043" w:rsidP="00A32043">
            <w:pPr>
              <w:pStyle w:val="BodyText"/>
              <w:rPr>
                <w:sz w:val="16"/>
              </w:rPr>
            </w:pPr>
            <w:r>
              <w:rPr>
                <w:sz w:val="16"/>
              </w:rPr>
              <w:t>TH-AP-H4</w:t>
            </w:r>
          </w:p>
        </w:tc>
        <w:tc>
          <w:tcPr>
            <w:tcW w:w="3219" w:type="dxa"/>
          </w:tcPr>
          <w:p w:rsidR="00A32043" w:rsidRDefault="00A32043" w:rsidP="00A32043">
            <w:pPr>
              <w:pStyle w:val="BodyText"/>
              <w:jc w:val="both"/>
              <w:rPr>
                <w:sz w:val="16"/>
              </w:rPr>
            </w:pPr>
            <w:r>
              <w:rPr>
                <w:sz w:val="16"/>
              </w:rPr>
              <w:t>Compare and contrast multiple possibilities and options available for artistic expression in theatre arts</w:t>
            </w:r>
          </w:p>
        </w:tc>
        <w:tc>
          <w:tcPr>
            <w:tcW w:w="88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966" w:type="dxa"/>
            <w:vAlign w:val="center"/>
          </w:tcPr>
          <w:p w:rsidR="00A32043" w:rsidRDefault="00A32043" w:rsidP="00A32043">
            <w:pPr>
              <w:pStyle w:val="BodyText"/>
              <w:rPr>
                <w:sz w:val="16"/>
              </w:rPr>
            </w:pPr>
            <w:r>
              <w:rPr>
                <w:sz w:val="16"/>
              </w:rPr>
              <w:t>TH-AP-H5</w:t>
            </w:r>
          </w:p>
        </w:tc>
        <w:tc>
          <w:tcPr>
            <w:tcW w:w="3219" w:type="dxa"/>
          </w:tcPr>
          <w:p w:rsidR="00A32043" w:rsidRDefault="00A32043" w:rsidP="00A32043">
            <w:pPr>
              <w:pStyle w:val="BodyText"/>
              <w:jc w:val="both"/>
              <w:rPr>
                <w:sz w:val="16"/>
              </w:rPr>
            </w:pPr>
            <w:r>
              <w:rPr>
                <w:sz w:val="16"/>
              </w:rPr>
              <w:t>Analyze and explain the impact of theatrical works and dramatic performances on intellect and emotions</w:t>
            </w:r>
          </w:p>
        </w:tc>
        <w:tc>
          <w:tcPr>
            <w:tcW w:w="881"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966" w:type="dxa"/>
            <w:vAlign w:val="center"/>
          </w:tcPr>
          <w:p w:rsidR="00A32043" w:rsidRDefault="00A32043" w:rsidP="00A32043">
            <w:pPr>
              <w:pStyle w:val="BodyText"/>
              <w:rPr>
                <w:sz w:val="16"/>
              </w:rPr>
            </w:pPr>
            <w:r>
              <w:rPr>
                <w:sz w:val="16"/>
              </w:rPr>
              <w:t>TH-AP-H6</w:t>
            </w:r>
          </w:p>
        </w:tc>
        <w:tc>
          <w:tcPr>
            <w:tcW w:w="3219" w:type="dxa"/>
          </w:tcPr>
          <w:p w:rsidR="00A32043" w:rsidRDefault="00A32043" w:rsidP="00A32043">
            <w:pPr>
              <w:pStyle w:val="BodyText"/>
              <w:jc w:val="both"/>
              <w:rPr>
                <w:sz w:val="16"/>
              </w:rPr>
            </w:pPr>
            <w:r>
              <w:rPr>
                <w:sz w:val="16"/>
              </w:rPr>
              <w:t>Examine intuitive reactions and articulate personal attitudes toward theatre and other dramatic works</w:t>
            </w:r>
          </w:p>
        </w:tc>
        <w:tc>
          <w:tcPr>
            <w:tcW w:w="881" w:type="dxa"/>
            <w:vAlign w:val="bottom"/>
          </w:tcPr>
          <w:p w:rsidR="00A32043" w:rsidRDefault="00A32043" w:rsidP="00A32043">
            <w:pPr>
              <w:pStyle w:val="BodyText"/>
              <w:jc w:val="cente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30:221 (February 2004). </w:t>
      </w:r>
      <w:bookmarkStart w:id="84" w:name="_Toc509804644"/>
    </w:p>
    <w:bookmarkEnd w:id="84"/>
    <w:p w:rsidR="00BE17AC" w:rsidRDefault="00BE17AC" w:rsidP="00A32043">
      <w:pPr>
        <w:pStyle w:val="Section"/>
        <w:sectPr w:rsidR="00BE17AC" w:rsidSect="00A32043">
          <w:type w:val="continuous"/>
          <w:pgSz w:w="12240" w:h="15840" w:code="1"/>
          <w:pgMar w:top="1080" w:right="864" w:bottom="864" w:left="864" w:header="576" w:footer="432" w:gutter="0"/>
          <w:cols w:num="2" w:space="720"/>
        </w:sectPr>
      </w:pPr>
    </w:p>
    <w:p w:rsidR="00BE17AC" w:rsidRDefault="00BE17AC" w:rsidP="00A32043">
      <w:pPr>
        <w:pStyle w:val="Section"/>
      </w:pPr>
    </w:p>
    <w:p w:rsidR="00A32043" w:rsidRDefault="00A32043" w:rsidP="00A32043">
      <w:pPr>
        <w:pStyle w:val="Section"/>
      </w:pPr>
      <w:bookmarkStart w:id="85" w:name="_Toc191120612"/>
      <w:r>
        <w:t>§719.</w:t>
      </w:r>
      <w:r>
        <w:tab/>
        <w:t>Aesthetic Perception</w:t>
      </w:r>
      <w:r w:rsidR="00BE17AC">
        <w:t>—</w:t>
      </w:r>
      <w:r>
        <w:t>Grade Cluster</w:t>
      </w:r>
      <w:bookmarkEnd w:id="85"/>
      <w:r>
        <w:fldChar w:fldCharType="begin"/>
      </w:r>
      <w:r>
        <w:instrText xml:space="preserve"> XE "</w:instrText>
      </w:r>
      <w:r w:rsidRPr="008E7765">
        <w:instrText>Aesthetic Perception</w:instrText>
      </w:r>
      <w:r w:rsidRPr="008E7765">
        <w:instrText>Grade Cluster</w:instrText>
      </w:r>
      <w:r>
        <w:instrText xml:space="preserve">" </w:instrText>
      </w:r>
      <w:r>
        <w:fldChar w:fldCharType="end"/>
      </w:r>
    </w:p>
    <w:tbl>
      <w:tblPr>
        <w:tblW w:w="99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0" w:type="dxa"/>
          <w:right w:w="50" w:type="dxa"/>
        </w:tblCellMar>
        <w:tblLook w:val="0000" w:firstRow="0" w:lastRow="0" w:firstColumn="0" w:lastColumn="0" w:noHBand="0" w:noVBand="0"/>
      </w:tblPr>
      <w:tblGrid>
        <w:gridCol w:w="1504"/>
        <w:gridCol w:w="2816"/>
        <w:gridCol w:w="2676"/>
        <w:gridCol w:w="2908"/>
      </w:tblGrid>
      <w:tr w:rsidR="00A32043" w:rsidTr="00A32043">
        <w:trPr>
          <w:cantSplit/>
          <w:tblHeader/>
          <w:jc w:val="center"/>
        </w:trPr>
        <w:tc>
          <w:tcPr>
            <w:tcW w:w="1504"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Grade Cluster</w:t>
            </w:r>
          </w:p>
        </w:tc>
        <w:tc>
          <w:tcPr>
            <w:tcW w:w="281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67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908"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50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816"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and use basic theatre arts vocabulary, including language for describing theatre in various cultures/time periods (1)</w:t>
            </w:r>
          </w:p>
        </w:tc>
        <w:tc>
          <w:tcPr>
            <w:tcW w:w="2676"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and use expanded theatre arts vocabulary, including terms related to theatrical periods, environments, situations, and roles (1, 4)</w:t>
            </w:r>
          </w:p>
        </w:tc>
        <w:tc>
          <w:tcPr>
            <w:tcW w:w="2908"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advanced theatre arts vocabulary and apply cultural/historical information in discussing scripted scenes, sets, and period costumes (1, 2, 4)</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and respond to concepts of beauty and taste in the ideas and creations of others through the study of theatre arts (1, 4, 5)</w:t>
            </w:r>
          </w:p>
        </w:tc>
        <w:tc>
          <w:tcPr>
            <w:tcW w:w="267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that concepts of beauty differ from culture to culture and that taste varies from person to person (1, 4, 5)</w:t>
            </w:r>
          </w:p>
        </w:tc>
        <w:tc>
          <w:tcPr>
            <w:tcW w:w="2908"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Distinguish unique characteristics of theatre as it reflects concepts of beauty and quality of life in various cultures (1, 4, 5)</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Develop a basic understanding of the processes of creating, performing, and observing theatre (2, 5)</w:t>
            </w:r>
          </w:p>
        </w:tc>
        <w:tc>
          <w:tcPr>
            <w:tcW w:w="267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appropriate behaviors for creators, performers, and observers of theatre (1, 2, 5)</w:t>
            </w:r>
          </w:p>
        </w:tc>
        <w:tc>
          <w:tcPr>
            <w:tcW w:w="2908"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Explain the significance of collaboration and evaluate group dynamics in creating, performing, and observing theatre (1, 2, 5)</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that there are many possibilities and choices in the creative processes for theatre arts (2, 4)</w:t>
            </w:r>
          </w:p>
        </w:tc>
        <w:tc>
          <w:tcPr>
            <w:tcW w:w="267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Demonstrate awareness of various new ideas, possibilities, options, and situations pertaining to theatre arts </w:t>
            </w:r>
            <w:r>
              <w:rPr>
                <w:sz w:val="16"/>
              </w:rPr>
              <w:br/>
              <w:t>(1, 2, 4)</w:t>
            </w:r>
          </w:p>
        </w:tc>
        <w:tc>
          <w:tcPr>
            <w:tcW w:w="2908"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multiple possibilities and options available for artistic expression in theatre arts (1, 4)</w:t>
            </w:r>
          </w:p>
        </w:tc>
      </w:tr>
      <w:tr w:rsidR="00A32043" w:rsidTr="00A32043">
        <w:trPr>
          <w:cantSplit/>
          <w:jc w:val="center"/>
        </w:trPr>
        <w:tc>
          <w:tcPr>
            <w:tcW w:w="1504" w:type="dxa"/>
          </w:tcPr>
          <w:p w:rsidR="00A32043" w:rsidRDefault="00A32043" w:rsidP="00A32043">
            <w:pPr>
              <w:pStyle w:val="Footer"/>
              <w:tabs>
                <w:tab w:val="clear" w:pos="4320"/>
                <w:tab w:val="clear" w:pos="8640"/>
              </w:tabs>
              <w:rPr>
                <w:sz w:val="16"/>
              </w:rPr>
            </w:pPr>
            <w:r>
              <w:rPr>
                <w:sz w:val="16"/>
              </w:rPr>
              <w:lastRenderedPageBreak/>
              <w:t>Benchmark 5</w:t>
            </w:r>
          </w:p>
        </w:tc>
        <w:tc>
          <w:tcPr>
            <w:tcW w:w="2816" w:type="dxa"/>
          </w:tcPr>
          <w:p w:rsidR="00A32043" w:rsidRDefault="00A32043" w:rsidP="00A32043">
            <w:pPr>
              <w:jc w:val="both"/>
              <w:rPr>
                <w:sz w:val="16"/>
              </w:rPr>
            </w:pPr>
            <w:r>
              <w:rPr>
                <w:sz w:val="16"/>
              </w:rPr>
              <w:t>Identify and discuss how works of theatre and dramatic media affect thoughts and feelings (1, 2)</w:t>
            </w:r>
          </w:p>
        </w:tc>
        <w:tc>
          <w:tcPr>
            <w:tcW w:w="2676" w:type="dxa"/>
          </w:tcPr>
          <w:p w:rsidR="00A32043" w:rsidRDefault="00A32043" w:rsidP="00A32043">
            <w:pPr>
              <w:jc w:val="both"/>
              <w:rPr>
                <w:sz w:val="16"/>
              </w:rPr>
            </w:pPr>
            <w:r>
              <w:rPr>
                <w:sz w:val="16"/>
              </w:rPr>
              <w:t>Describe the emotional and intellectual impact of theatrical works and dramatic performances (1, 2)</w:t>
            </w:r>
          </w:p>
        </w:tc>
        <w:tc>
          <w:tcPr>
            <w:tcW w:w="2908" w:type="dxa"/>
          </w:tcPr>
          <w:p w:rsidR="00A32043" w:rsidRDefault="00A32043" w:rsidP="00A32043">
            <w:pPr>
              <w:jc w:val="both"/>
              <w:rPr>
                <w:sz w:val="16"/>
              </w:rPr>
            </w:pPr>
            <w:r>
              <w:rPr>
                <w:sz w:val="16"/>
              </w:rPr>
              <w:t>Analyze and explain the impact of theatrical works and dramatic performances on intellect and emotions (1, 2)</w:t>
            </w:r>
          </w:p>
        </w:tc>
      </w:tr>
      <w:tr w:rsidR="00A32043" w:rsidTr="00A32043">
        <w:trPr>
          <w:cantSplit/>
          <w:jc w:val="center"/>
        </w:trPr>
        <w:tc>
          <w:tcPr>
            <w:tcW w:w="1504" w:type="dxa"/>
          </w:tcPr>
          <w:p w:rsidR="00A32043" w:rsidRDefault="00A32043" w:rsidP="00A32043">
            <w:pPr>
              <w:pStyle w:val="Footer"/>
              <w:tabs>
                <w:tab w:val="clear" w:pos="4320"/>
                <w:tab w:val="clear" w:pos="8640"/>
              </w:tabs>
              <w:rPr>
                <w:sz w:val="16"/>
              </w:rPr>
            </w:pPr>
            <w:r>
              <w:rPr>
                <w:sz w:val="16"/>
              </w:rPr>
              <w:t>Benchmark 6</w:t>
            </w:r>
          </w:p>
        </w:tc>
        <w:tc>
          <w:tcPr>
            <w:tcW w:w="2816" w:type="dxa"/>
          </w:tcPr>
          <w:p w:rsidR="00A32043" w:rsidRDefault="00A32043" w:rsidP="00A32043">
            <w:pPr>
              <w:jc w:val="both"/>
              <w:rPr>
                <w:sz w:val="16"/>
              </w:rPr>
            </w:pPr>
            <w:r>
              <w:rPr>
                <w:sz w:val="16"/>
              </w:rPr>
              <w:t xml:space="preserve">Share personal feelings or preferences about theatre and other dramatic </w:t>
            </w:r>
            <w:r>
              <w:rPr>
                <w:sz w:val="16"/>
              </w:rPr>
              <w:br/>
              <w:t>works (1)</w:t>
            </w:r>
          </w:p>
        </w:tc>
        <w:tc>
          <w:tcPr>
            <w:tcW w:w="2676" w:type="dxa"/>
          </w:tcPr>
          <w:p w:rsidR="00A32043" w:rsidRDefault="00A32043" w:rsidP="00A32043">
            <w:pPr>
              <w:jc w:val="both"/>
              <w:rPr>
                <w:sz w:val="16"/>
              </w:rPr>
            </w:pPr>
            <w:r>
              <w:rPr>
                <w:sz w:val="16"/>
              </w:rPr>
              <w:t>Discuss intuitive reactions and personal responses to theatre and other dramatic works (1, 2, 4)</w:t>
            </w:r>
          </w:p>
        </w:tc>
        <w:tc>
          <w:tcPr>
            <w:tcW w:w="2908" w:type="dxa"/>
          </w:tcPr>
          <w:p w:rsidR="00A32043" w:rsidRDefault="00A32043" w:rsidP="00A32043">
            <w:pPr>
              <w:jc w:val="both"/>
              <w:rPr>
                <w:sz w:val="16"/>
              </w:rPr>
            </w:pPr>
            <w:r>
              <w:rPr>
                <w:sz w:val="16"/>
              </w:rPr>
              <w:t>Examine intuitive reactions and articulate personal attitudes toward theatre and other dramatic works (1, 2, 4)</w:t>
            </w:r>
          </w:p>
        </w:tc>
      </w:tr>
    </w:tbl>
    <w:p w:rsidR="00A32043" w:rsidRDefault="00A32043" w:rsidP="00A32043">
      <w:pPr>
        <w:pStyle w:val="A"/>
      </w:pPr>
    </w:p>
    <w:p w:rsidR="00BE17AC" w:rsidRDefault="00BE17AC" w:rsidP="00A32043">
      <w:pPr>
        <w:pStyle w:val="AuthorityNote"/>
        <w:sectPr w:rsidR="00BE17AC" w:rsidSect="00BE17AC">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w:t>
      </w:r>
      <w:r w:rsidR="00BE17AC">
        <w:t>entary and Secondary Education,</w:t>
      </w:r>
      <w:r>
        <w:t xml:space="preserve"> LR 30:221 (February 2004). </w:t>
      </w:r>
    </w:p>
    <w:p w:rsidR="00A32043" w:rsidRDefault="00A32043" w:rsidP="00A32043">
      <w:pPr>
        <w:pStyle w:val="SubChapter"/>
      </w:pPr>
      <w:bookmarkStart w:id="86" w:name="_Toc191120613"/>
      <w:r>
        <w:t>Subchapter C.</w:t>
      </w:r>
      <w:r>
        <w:tab/>
        <w:t>Historical and Cultural Perspective</w:t>
      </w:r>
      <w:bookmarkEnd w:id="86"/>
    </w:p>
    <w:p w:rsidR="00A32043" w:rsidRDefault="00A32043" w:rsidP="00A32043">
      <w:pPr>
        <w:pStyle w:val="Section"/>
      </w:pPr>
      <w:bookmarkStart w:id="87" w:name="_Toc191120614"/>
      <w:r>
        <w:t>§721.</w:t>
      </w:r>
      <w:r>
        <w:tab/>
        <w:t>Purpose</w:t>
      </w:r>
      <w:bookmarkEnd w:id="87"/>
      <w:r>
        <w:fldChar w:fldCharType="begin"/>
      </w:r>
      <w:r>
        <w:instrText xml:space="preserve"> XE "</w:instrText>
      </w:r>
      <w:r w:rsidRPr="007647B2">
        <w:instrText>Purpose</w:instrText>
      </w:r>
      <w:r>
        <w:instrText xml:space="preserve">" </w:instrText>
      </w:r>
      <w:r>
        <w:fldChar w:fldCharType="end"/>
      </w:r>
    </w:p>
    <w:p w:rsidR="00A32043" w:rsidRDefault="00A32043" w:rsidP="00A32043">
      <w:pPr>
        <w:pStyle w:val="A"/>
      </w:pPr>
      <w:r>
        <w:t>A.</w:t>
      </w:r>
      <w:r>
        <w:tab/>
        <w:t>Focus. Historical and cultural perspective is the vehicle for understanding works of art in time and place. The arts survive through times of interruption and neglect; they outlive governments, creeds, societies, and even the civilizations that spawned them. The artist is a harbinger of change, a translator of social thought, an analyst of cultures, a poetic scientist, and a recorder of history. To understand creative output in the history of the arts is to understand history itself.</w:t>
      </w:r>
    </w:p>
    <w:p w:rsidR="00A32043" w:rsidRDefault="00A32043" w:rsidP="00A32043">
      <w:pPr>
        <w:pStyle w:val="A"/>
      </w:pPr>
      <w:r>
        <w:t>B.</w:t>
      </w:r>
      <w:r>
        <w:tab/>
        <w:t>Standard. Students develop historical and cultural perspective by recognizing and understanding that the arts throughout history are a record of human experience with a past, present, and future.</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w:t>
      </w:r>
      <w:r w:rsidR="00120C24">
        <w:t>entary and Secondary Education,</w:t>
      </w:r>
      <w:r>
        <w:t xml:space="preserve"> LR 30:222 (February 2004). </w:t>
      </w:r>
    </w:p>
    <w:p w:rsidR="00A32043" w:rsidRDefault="00A32043" w:rsidP="00A32043">
      <w:pPr>
        <w:pStyle w:val="Section"/>
      </w:pPr>
      <w:bookmarkStart w:id="88" w:name="_Toc191120615"/>
      <w:r>
        <w:t>§723.</w:t>
      </w:r>
      <w:r>
        <w:tab/>
        <w:t>Benchmarks K-4</w:t>
      </w:r>
      <w:bookmarkEnd w:id="88"/>
      <w:r>
        <w:fldChar w:fldCharType="begin"/>
      </w:r>
      <w:r>
        <w:instrText xml:space="preserve"> XE "</w:instrText>
      </w:r>
      <w:r w:rsidRPr="00077B1B">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2700"/>
        <w:gridCol w:w="876"/>
      </w:tblGrid>
      <w:tr w:rsidR="00A32043" w:rsidTr="00A32043">
        <w:trPr>
          <w:cantSplit/>
          <w:jc w:val="center"/>
        </w:trPr>
        <w:tc>
          <w:tcPr>
            <w:tcW w:w="1080" w:type="dxa"/>
            <w:vAlign w:val="center"/>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TH-HP-E1</w:t>
            </w:r>
          </w:p>
        </w:tc>
        <w:tc>
          <w:tcPr>
            <w:tcW w:w="2700"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basic types and forms of theatre and dramatic media (film, television, and electronic media)</w:t>
            </w:r>
          </w:p>
        </w:tc>
        <w:tc>
          <w:tcPr>
            <w:tcW w:w="876"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(2, 3)</w:t>
            </w:r>
          </w:p>
        </w:tc>
      </w:tr>
      <w:tr w:rsidR="00A32043" w:rsidTr="00A32043">
        <w:trPr>
          <w:cantSplit/>
          <w:jc w:val="center"/>
        </w:trPr>
        <w:tc>
          <w:tcPr>
            <w:tcW w:w="1080"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TH-HP-E2</w:t>
            </w:r>
          </w:p>
        </w:tc>
        <w:tc>
          <w:tcPr>
            <w:tcW w:w="27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cultural differences in theatre productions and performances</w:t>
            </w:r>
          </w:p>
        </w:tc>
        <w:tc>
          <w:tcPr>
            <w:tcW w:w="87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(2)</w:t>
            </w:r>
          </w:p>
        </w:tc>
      </w:tr>
      <w:tr w:rsidR="00A32043" w:rsidTr="00A32043">
        <w:trPr>
          <w:cantSplit/>
          <w:jc w:val="center"/>
        </w:trPr>
        <w:tc>
          <w:tcPr>
            <w:tcW w:w="1080"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TH-HP-E3</w:t>
            </w:r>
          </w:p>
        </w:tc>
        <w:tc>
          <w:tcPr>
            <w:tcW w:w="27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Recall and recognize characters and situations in literature and dramatic media from the past and present</w:t>
            </w:r>
          </w:p>
        </w:tc>
        <w:tc>
          <w:tcPr>
            <w:tcW w:w="87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r w:rsidR="00A32043" w:rsidTr="00A32043">
        <w:trPr>
          <w:cantSplit/>
          <w:jc w:val="center"/>
        </w:trPr>
        <w:tc>
          <w:tcPr>
            <w:tcW w:w="1080"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TH-HP-E4</w:t>
            </w:r>
          </w:p>
        </w:tc>
        <w:tc>
          <w:tcPr>
            <w:tcW w:w="27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universal characters and situations in stories and dramas of various cultures and how theatre reflects life</w:t>
            </w:r>
          </w:p>
        </w:tc>
        <w:tc>
          <w:tcPr>
            <w:tcW w:w="87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(2, 4)</w:t>
            </w:r>
          </w:p>
        </w:tc>
      </w:tr>
      <w:tr w:rsidR="00A32043" w:rsidTr="00A32043">
        <w:trPr>
          <w:cantSplit/>
          <w:jc w:val="center"/>
        </w:trPr>
        <w:tc>
          <w:tcPr>
            <w:tcW w:w="1080"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TH-HP-E5</w:t>
            </w:r>
          </w:p>
        </w:tc>
        <w:tc>
          <w:tcPr>
            <w:tcW w:w="27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careers in theatre arts and identify roles of theatre artists in various cultures and time periods</w:t>
            </w:r>
          </w:p>
        </w:tc>
        <w:tc>
          <w:tcPr>
            <w:tcW w:w="87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r w:rsidR="00A32043" w:rsidTr="00A32043">
        <w:trPr>
          <w:cantSplit/>
          <w:jc w:val="center"/>
        </w:trPr>
        <w:tc>
          <w:tcPr>
            <w:tcW w:w="1080"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TH-HP-E6</w:t>
            </w:r>
          </w:p>
        </w:tc>
        <w:tc>
          <w:tcPr>
            <w:tcW w:w="2700"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great theatrical works and great playwrights who have shaped the history of theatre</w:t>
            </w:r>
          </w:p>
        </w:tc>
        <w:tc>
          <w:tcPr>
            <w:tcW w:w="87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(4)</w:t>
            </w:r>
          </w:p>
        </w:tc>
      </w:tr>
    </w:tbl>
    <w:p w:rsidR="00120C24" w:rsidRDefault="00120C24" w:rsidP="00A32043">
      <w:pPr>
        <w:pStyle w:val="AuthorityNote"/>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 xml:space="preserve">LR 30:222 (February 2004). </w:t>
      </w:r>
    </w:p>
    <w:p w:rsidR="00A32043" w:rsidRDefault="00A32043" w:rsidP="00A32043">
      <w:pPr>
        <w:pStyle w:val="Section"/>
      </w:pPr>
      <w:bookmarkStart w:id="89" w:name="_Toc191120616"/>
      <w:r>
        <w:t>§725.</w:t>
      </w:r>
      <w:r>
        <w:tab/>
        <w:t>Benchmarks 5-8</w:t>
      </w:r>
      <w:bookmarkEnd w:id="89"/>
      <w:r>
        <w:fldChar w:fldCharType="begin"/>
      </w:r>
      <w:r>
        <w:instrText xml:space="preserve"> XE "</w:instrText>
      </w:r>
      <w:r w:rsidRPr="00965B62">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68"/>
        <w:gridCol w:w="2700"/>
        <w:gridCol w:w="863"/>
      </w:tblGrid>
      <w:tr w:rsidR="00A32043" w:rsidTr="00A32043">
        <w:trPr>
          <w:cantSplit/>
          <w:jc w:val="center"/>
        </w:trPr>
        <w:tc>
          <w:tcPr>
            <w:tcW w:w="1068" w:type="dxa"/>
            <w:vAlign w:val="center"/>
          </w:tcPr>
          <w:p w:rsidR="00A32043" w:rsidRDefault="00A32043" w:rsidP="00A32043">
            <w:pPr>
              <w:pStyle w:val="Text"/>
              <w:keepNext/>
              <w:spacing w:line="240" w:lineRule="auto"/>
              <w:ind w:firstLine="0"/>
              <w:outlineLvl w:val="9"/>
              <w:rPr>
                <w:kern w:val="0"/>
                <w:sz w:val="16"/>
              </w:rPr>
            </w:pPr>
            <w:r>
              <w:rPr>
                <w:kern w:val="0"/>
                <w:sz w:val="16"/>
              </w:rPr>
              <w:t>TH-HP-M1</w:t>
            </w:r>
          </w:p>
        </w:tc>
        <w:tc>
          <w:tcPr>
            <w:tcW w:w="2700" w:type="dxa"/>
          </w:tcPr>
          <w:p w:rsidR="00A32043" w:rsidRDefault="00A32043" w:rsidP="00A32043">
            <w:pPr>
              <w:pStyle w:val="BodyText"/>
              <w:keepNext/>
              <w:jc w:val="both"/>
              <w:rPr>
                <w:sz w:val="16"/>
              </w:rPr>
            </w:pPr>
            <w:r>
              <w:rPr>
                <w:sz w:val="16"/>
              </w:rPr>
              <w:t>Describe types, forms, and patterns in theatre and dramatic media (film, television, and electronic media)</w:t>
            </w:r>
          </w:p>
        </w:tc>
        <w:tc>
          <w:tcPr>
            <w:tcW w:w="863" w:type="dxa"/>
            <w:vAlign w:val="bottom"/>
          </w:tcPr>
          <w:p w:rsidR="00A32043" w:rsidRDefault="00A32043" w:rsidP="00A32043">
            <w:pPr>
              <w:pStyle w:val="BodyText"/>
              <w:keepNext/>
              <w:jc w:val="center"/>
              <w:rPr>
                <w:sz w:val="16"/>
              </w:rPr>
            </w:pPr>
            <w:r>
              <w:rPr>
                <w:sz w:val="16"/>
              </w:rPr>
              <w:t>(1, 3)</w:t>
            </w:r>
          </w:p>
        </w:tc>
      </w:tr>
      <w:tr w:rsidR="00A32043" w:rsidTr="00A32043">
        <w:trPr>
          <w:cantSplit/>
          <w:jc w:val="center"/>
        </w:trPr>
        <w:tc>
          <w:tcPr>
            <w:tcW w:w="1068" w:type="dxa"/>
            <w:vAlign w:val="center"/>
          </w:tcPr>
          <w:p w:rsidR="00A32043" w:rsidRDefault="00A32043" w:rsidP="00A32043">
            <w:pPr>
              <w:pStyle w:val="BodyText"/>
              <w:rPr>
                <w:sz w:val="16"/>
              </w:rPr>
            </w:pPr>
            <w:r>
              <w:rPr>
                <w:sz w:val="16"/>
              </w:rPr>
              <w:t>TH-HP-M2</w:t>
            </w:r>
          </w:p>
        </w:tc>
        <w:tc>
          <w:tcPr>
            <w:tcW w:w="2700" w:type="dxa"/>
          </w:tcPr>
          <w:p w:rsidR="00A32043" w:rsidRDefault="00A32043" w:rsidP="00A32043">
            <w:pPr>
              <w:pStyle w:val="BodyText"/>
              <w:jc w:val="both"/>
              <w:rPr>
                <w:sz w:val="16"/>
              </w:rPr>
            </w:pPr>
            <w:r>
              <w:rPr>
                <w:sz w:val="16"/>
              </w:rPr>
              <w:t>Identify differences in theatre across cultures and how artistic choices and artistic expression reflect cultural values</w:t>
            </w:r>
          </w:p>
        </w:tc>
        <w:tc>
          <w:tcPr>
            <w:tcW w:w="863"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68" w:type="dxa"/>
            <w:vAlign w:val="center"/>
          </w:tcPr>
          <w:p w:rsidR="00A32043" w:rsidRDefault="00A32043" w:rsidP="00A32043">
            <w:pPr>
              <w:pStyle w:val="BodyText"/>
              <w:rPr>
                <w:sz w:val="16"/>
              </w:rPr>
            </w:pPr>
            <w:r>
              <w:rPr>
                <w:sz w:val="16"/>
              </w:rPr>
              <w:t>TH-HP-M3</w:t>
            </w:r>
          </w:p>
        </w:tc>
        <w:tc>
          <w:tcPr>
            <w:tcW w:w="2700" w:type="dxa"/>
          </w:tcPr>
          <w:p w:rsidR="00A32043" w:rsidRDefault="00A32043" w:rsidP="00A32043">
            <w:pPr>
              <w:pStyle w:val="BodyText"/>
              <w:jc w:val="both"/>
              <w:rPr>
                <w:sz w:val="16"/>
              </w:rPr>
            </w:pPr>
            <w:r>
              <w:rPr>
                <w:sz w:val="16"/>
              </w:rPr>
              <w:t>Identify and describe characters and situations in literature and dramatic media from the past and present</w:t>
            </w:r>
          </w:p>
        </w:tc>
        <w:tc>
          <w:tcPr>
            <w:tcW w:w="863"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68" w:type="dxa"/>
            <w:vAlign w:val="center"/>
          </w:tcPr>
          <w:p w:rsidR="00A32043" w:rsidRDefault="00A32043" w:rsidP="00A32043">
            <w:pPr>
              <w:pStyle w:val="BodyText"/>
              <w:rPr>
                <w:sz w:val="16"/>
              </w:rPr>
            </w:pPr>
            <w:r>
              <w:rPr>
                <w:sz w:val="16"/>
              </w:rPr>
              <w:t>TH-HP-M4</w:t>
            </w:r>
          </w:p>
        </w:tc>
        <w:tc>
          <w:tcPr>
            <w:tcW w:w="2700" w:type="dxa"/>
          </w:tcPr>
          <w:p w:rsidR="00A32043" w:rsidRDefault="00A32043" w:rsidP="00A32043">
            <w:pPr>
              <w:pStyle w:val="BodyText"/>
              <w:jc w:val="both"/>
              <w:rPr>
                <w:sz w:val="16"/>
              </w:rPr>
            </w:pPr>
            <w:r>
              <w:rPr>
                <w:sz w:val="16"/>
              </w:rPr>
              <w:t>Identify and discuss ways in which themes are revealed and developed in dramas of various cultures and time periods</w:t>
            </w:r>
          </w:p>
        </w:tc>
        <w:tc>
          <w:tcPr>
            <w:tcW w:w="863"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68" w:type="dxa"/>
            <w:vAlign w:val="center"/>
          </w:tcPr>
          <w:p w:rsidR="00A32043" w:rsidRDefault="00A32043" w:rsidP="00A32043">
            <w:pPr>
              <w:pStyle w:val="BodyText"/>
              <w:rPr>
                <w:sz w:val="16"/>
              </w:rPr>
            </w:pPr>
            <w:r>
              <w:rPr>
                <w:sz w:val="16"/>
              </w:rPr>
              <w:t>TH-HP-M5</w:t>
            </w:r>
          </w:p>
        </w:tc>
        <w:tc>
          <w:tcPr>
            <w:tcW w:w="2700" w:type="dxa"/>
          </w:tcPr>
          <w:p w:rsidR="00A32043" w:rsidRDefault="00A32043" w:rsidP="00A32043">
            <w:pPr>
              <w:pStyle w:val="BodyText"/>
              <w:jc w:val="both"/>
              <w:rPr>
                <w:sz w:val="16"/>
              </w:rPr>
            </w:pPr>
            <w:r>
              <w:rPr>
                <w:sz w:val="16"/>
              </w:rPr>
              <w:t>Describe and compare careers in theatre arts and roles of theatre artists in various cultures and time periods</w:t>
            </w:r>
          </w:p>
        </w:tc>
        <w:tc>
          <w:tcPr>
            <w:tcW w:w="863"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1068" w:type="dxa"/>
            <w:vAlign w:val="center"/>
          </w:tcPr>
          <w:p w:rsidR="00A32043" w:rsidRDefault="00A32043" w:rsidP="00A32043">
            <w:pPr>
              <w:pStyle w:val="BodyText"/>
              <w:rPr>
                <w:sz w:val="16"/>
              </w:rPr>
            </w:pPr>
            <w:r>
              <w:rPr>
                <w:sz w:val="16"/>
              </w:rPr>
              <w:t>TH-HP-M6</w:t>
            </w:r>
          </w:p>
        </w:tc>
        <w:tc>
          <w:tcPr>
            <w:tcW w:w="2700" w:type="dxa"/>
          </w:tcPr>
          <w:p w:rsidR="00A32043" w:rsidRDefault="00A32043" w:rsidP="00A32043">
            <w:pPr>
              <w:pStyle w:val="BodyText"/>
              <w:jc w:val="both"/>
              <w:rPr>
                <w:sz w:val="16"/>
              </w:rPr>
            </w:pPr>
            <w:r>
              <w:rPr>
                <w:sz w:val="16"/>
              </w:rPr>
              <w:t>Identify major works of great playwrights and recognize contributions of prominent theatre artists</w:t>
            </w:r>
          </w:p>
        </w:tc>
        <w:tc>
          <w:tcPr>
            <w:tcW w:w="863" w:type="dxa"/>
            <w:vAlign w:val="bottom"/>
          </w:tcPr>
          <w:p w:rsidR="00A32043" w:rsidRDefault="00A32043" w:rsidP="00A32043">
            <w:pPr>
              <w:pStyle w:val="BodyText"/>
              <w:jc w:val="center"/>
              <w:rPr>
                <w:sz w:val="16"/>
              </w:rPr>
            </w:pPr>
            <w:r>
              <w:rPr>
                <w:sz w:val="16"/>
              </w:rPr>
              <w:t>(3, 4)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w:t>
      </w:r>
      <w:proofErr w:type="gramStart"/>
      <w:r>
        <w:t>,  LR</w:t>
      </w:r>
      <w:proofErr w:type="gramEnd"/>
      <w:r>
        <w:t xml:space="preserve"> 30:222 (February 2004).</w:t>
      </w:r>
    </w:p>
    <w:p w:rsidR="00A32043" w:rsidRDefault="00A32043" w:rsidP="00A32043">
      <w:pPr>
        <w:pStyle w:val="Section"/>
      </w:pPr>
      <w:bookmarkStart w:id="90" w:name="_Toc191120617"/>
      <w:r>
        <w:t>§727.</w:t>
      </w:r>
      <w:r>
        <w:tab/>
        <w:t>Benchmarks 9-12</w:t>
      </w:r>
      <w:bookmarkEnd w:id="90"/>
      <w:r>
        <w:fldChar w:fldCharType="begin"/>
      </w:r>
      <w:r>
        <w:instrText xml:space="preserve"> XE "</w:instrText>
      </w:r>
      <w:r w:rsidRPr="006D365E">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2"/>
        <w:gridCol w:w="2680"/>
        <w:gridCol w:w="1007"/>
      </w:tblGrid>
      <w:tr w:rsidR="00A32043" w:rsidTr="00A32043">
        <w:trPr>
          <w:cantSplit/>
          <w:jc w:val="center"/>
        </w:trPr>
        <w:tc>
          <w:tcPr>
            <w:tcW w:w="1032" w:type="dxa"/>
            <w:vAlign w:val="center"/>
          </w:tcPr>
          <w:p w:rsidR="00A32043" w:rsidRDefault="00A32043" w:rsidP="00A32043">
            <w:pPr>
              <w:pStyle w:val="Text"/>
              <w:keepNext/>
              <w:spacing w:line="240" w:lineRule="auto"/>
              <w:ind w:firstLine="0"/>
              <w:outlineLvl w:val="9"/>
              <w:rPr>
                <w:kern w:val="0"/>
                <w:sz w:val="16"/>
              </w:rPr>
            </w:pPr>
            <w:r>
              <w:rPr>
                <w:kern w:val="0"/>
                <w:sz w:val="16"/>
              </w:rPr>
              <w:t>TH-HP-H1</w:t>
            </w:r>
          </w:p>
        </w:tc>
        <w:tc>
          <w:tcPr>
            <w:tcW w:w="2680" w:type="dxa"/>
          </w:tcPr>
          <w:p w:rsidR="00A32043" w:rsidRDefault="00A32043" w:rsidP="00A32043">
            <w:pPr>
              <w:pStyle w:val="BodyText"/>
              <w:keepNext/>
              <w:jc w:val="both"/>
              <w:rPr>
                <w:sz w:val="16"/>
              </w:rPr>
            </w:pPr>
            <w:r>
              <w:rPr>
                <w:sz w:val="16"/>
              </w:rPr>
              <w:t>Compare and contrast types, forms, methods, patterns, and trends in theatre, film, television, and electronic media</w:t>
            </w:r>
          </w:p>
        </w:tc>
        <w:tc>
          <w:tcPr>
            <w:tcW w:w="1007" w:type="dxa"/>
            <w:vAlign w:val="bottom"/>
          </w:tcPr>
          <w:p w:rsidR="00A32043" w:rsidRDefault="00A32043" w:rsidP="00A32043">
            <w:pPr>
              <w:pStyle w:val="BodyText"/>
              <w:keepNext/>
              <w:jc w:val="center"/>
              <w:rPr>
                <w:sz w:val="16"/>
              </w:rPr>
            </w:pPr>
            <w:r>
              <w:rPr>
                <w:sz w:val="16"/>
              </w:rPr>
              <w:t>(2, 3)</w:t>
            </w:r>
          </w:p>
        </w:tc>
      </w:tr>
      <w:tr w:rsidR="00A32043" w:rsidTr="00A32043">
        <w:trPr>
          <w:cantSplit/>
          <w:jc w:val="center"/>
        </w:trPr>
        <w:tc>
          <w:tcPr>
            <w:tcW w:w="1032" w:type="dxa"/>
            <w:vAlign w:val="center"/>
          </w:tcPr>
          <w:p w:rsidR="00A32043" w:rsidRDefault="00A32043" w:rsidP="00A32043">
            <w:pPr>
              <w:pStyle w:val="BodyText"/>
              <w:rPr>
                <w:sz w:val="16"/>
              </w:rPr>
            </w:pPr>
            <w:r>
              <w:rPr>
                <w:sz w:val="16"/>
              </w:rPr>
              <w:t>TH-HP-H2</w:t>
            </w:r>
          </w:p>
        </w:tc>
        <w:tc>
          <w:tcPr>
            <w:tcW w:w="2680" w:type="dxa"/>
          </w:tcPr>
          <w:p w:rsidR="00A32043" w:rsidRDefault="00A32043" w:rsidP="00A32043">
            <w:pPr>
              <w:pStyle w:val="BodyText"/>
              <w:jc w:val="both"/>
              <w:rPr>
                <w:sz w:val="16"/>
              </w:rPr>
            </w:pPr>
            <w:r>
              <w:rPr>
                <w:sz w:val="16"/>
              </w:rPr>
              <w:t>Analyze the form, content, and style of theatrical works from cultural and historical perspectives</w:t>
            </w:r>
          </w:p>
        </w:tc>
        <w:tc>
          <w:tcPr>
            <w:tcW w:w="1007"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32" w:type="dxa"/>
            <w:vAlign w:val="center"/>
          </w:tcPr>
          <w:p w:rsidR="00A32043" w:rsidRDefault="00A32043" w:rsidP="00A32043">
            <w:pPr>
              <w:pStyle w:val="BodyText"/>
              <w:rPr>
                <w:sz w:val="16"/>
              </w:rPr>
            </w:pPr>
            <w:r>
              <w:rPr>
                <w:sz w:val="16"/>
              </w:rPr>
              <w:t>TH-HP-H3</w:t>
            </w:r>
          </w:p>
        </w:tc>
        <w:tc>
          <w:tcPr>
            <w:tcW w:w="2680" w:type="dxa"/>
          </w:tcPr>
          <w:p w:rsidR="00A32043" w:rsidRDefault="00A32043" w:rsidP="00A32043">
            <w:pPr>
              <w:pStyle w:val="BodyText"/>
              <w:jc w:val="both"/>
              <w:rPr>
                <w:sz w:val="16"/>
              </w:rPr>
            </w:pPr>
            <w:r>
              <w:rPr>
                <w:sz w:val="16"/>
              </w:rPr>
              <w:t>Demonstrate knowledge of dramatic literature, describing characters and situations in historical and cultural contexts</w:t>
            </w:r>
          </w:p>
        </w:tc>
        <w:tc>
          <w:tcPr>
            <w:tcW w:w="1007"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32" w:type="dxa"/>
            <w:vAlign w:val="center"/>
          </w:tcPr>
          <w:p w:rsidR="00A32043" w:rsidRDefault="00A32043" w:rsidP="00120C24">
            <w:pPr>
              <w:pStyle w:val="BodyText"/>
              <w:keepNext/>
              <w:rPr>
                <w:sz w:val="16"/>
              </w:rPr>
            </w:pPr>
            <w:r>
              <w:rPr>
                <w:sz w:val="16"/>
              </w:rPr>
              <w:t>TH-HP-H4</w:t>
            </w:r>
          </w:p>
        </w:tc>
        <w:tc>
          <w:tcPr>
            <w:tcW w:w="2680" w:type="dxa"/>
          </w:tcPr>
          <w:p w:rsidR="00A32043" w:rsidRDefault="00A32043" w:rsidP="00120C24">
            <w:pPr>
              <w:pStyle w:val="BodyText"/>
              <w:keepNext/>
              <w:jc w:val="both"/>
              <w:rPr>
                <w:sz w:val="16"/>
              </w:rPr>
            </w:pPr>
            <w:r>
              <w:rPr>
                <w:sz w:val="16"/>
              </w:rPr>
              <w:t>Analyze the universality of dramatic themes across cultures and historical periods and how theatre can reveal universal concepts</w:t>
            </w:r>
          </w:p>
        </w:tc>
        <w:tc>
          <w:tcPr>
            <w:tcW w:w="1007" w:type="dxa"/>
            <w:vAlign w:val="bottom"/>
          </w:tcPr>
          <w:p w:rsidR="00A32043" w:rsidRDefault="00A32043" w:rsidP="00120C24">
            <w:pPr>
              <w:pStyle w:val="BodyText"/>
              <w:keepNext/>
              <w:jc w:val="center"/>
              <w:rPr>
                <w:sz w:val="16"/>
              </w:rPr>
            </w:pPr>
            <w:r>
              <w:rPr>
                <w:sz w:val="16"/>
              </w:rPr>
              <w:t>(4)</w:t>
            </w:r>
          </w:p>
        </w:tc>
      </w:tr>
      <w:tr w:rsidR="00A32043" w:rsidTr="00A32043">
        <w:trPr>
          <w:cantSplit/>
          <w:jc w:val="center"/>
        </w:trPr>
        <w:tc>
          <w:tcPr>
            <w:tcW w:w="1032" w:type="dxa"/>
            <w:vAlign w:val="center"/>
          </w:tcPr>
          <w:p w:rsidR="00A32043" w:rsidRDefault="00A32043" w:rsidP="00120C24">
            <w:pPr>
              <w:pStyle w:val="BodyText"/>
              <w:keepNext/>
              <w:rPr>
                <w:sz w:val="16"/>
              </w:rPr>
            </w:pPr>
            <w:r>
              <w:rPr>
                <w:sz w:val="16"/>
              </w:rPr>
              <w:t>TH-HP-H5</w:t>
            </w:r>
          </w:p>
        </w:tc>
        <w:tc>
          <w:tcPr>
            <w:tcW w:w="2680" w:type="dxa"/>
          </w:tcPr>
          <w:p w:rsidR="00A32043" w:rsidRDefault="00A32043" w:rsidP="00120C24">
            <w:pPr>
              <w:pStyle w:val="BodyText"/>
              <w:keepNext/>
              <w:jc w:val="both"/>
              <w:rPr>
                <w:sz w:val="16"/>
              </w:rPr>
            </w:pPr>
            <w:r>
              <w:rPr>
                <w:sz w:val="16"/>
              </w:rPr>
              <w:t>Investigate and assess roles, careers, and career opportunities in theatre arts</w:t>
            </w:r>
          </w:p>
        </w:tc>
        <w:tc>
          <w:tcPr>
            <w:tcW w:w="1007" w:type="dxa"/>
            <w:vAlign w:val="bottom"/>
          </w:tcPr>
          <w:p w:rsidR="00A32043" w:rsidRDefault="00A32043" w:rsidP="00120C24">
            <w:pPr>
              <w:pStyle w:val="BodyText"/>
              <w:keepNext/>
              <w:jc w:val="center"/>
              <w:rPr>
                <w:sz w:val="16"/>
              </w:rPr>
            </w:pPr>
            <w:r>
              <w:rPr>
                <w:sz w:val="16"/>
              </w:rPr>
              <w:t>(2, 3)</w:t>
            </w:r>
          </w:p>
        </w:tc>
      </w:tr>
      <w:tr w:rsidR="00A32043" w:rsidTr="00A32043">
        <w:trPr>
          <w:cantSplit/>
          <w:jc w:val="center"/>
        </w:trPr>
        <w:tc>
          <w:tcPr>
            <w:tcW w:w="1032" w:type="dxa"/>
            <w:vAlign w:val="center"/>
          </w:tcPr>
          <w:p w:rsidR="00A32043" w:rsidRDefault="00A32043" w:rsidP="00A32043">
            <w:pPr>
              <w:pStyle w:val="BodyText"/>
              <w:rPr>
                <w:sz w:val="16"/>
              </w:rPr>
            </w:pPr>
            <w:r>
              <w:rPr>
                <w:sz w:val="16"/>
              </w:rPr>
              <w:t>TH-HP-H6</w:t>
            </w:r>
          </w:p>
        </w:tc>
        <w:tc>
          <w:tcPr>
            <w:tcW w:w="2680" w:type="dxa"/>
          </w:tcPr>
          <w:p w:rsidR="00A32043" w:rsidRDefault="00A32043" w:rsidP="00A32043">
            <w:pPr>
              <w:pStyle w:val="BodyText"/>
              <w:jc w:val="both"/>
              <w:rPr>
                <w:sz w:val="16"/>
              </w:rPr>
            </w:pPr>
            <w:r>
              <w:rPr>
                <w:sz w:val="16"/>
              </w:rPr>
              <w:t>Identify representative theatre artists of various cultures and compare their lives, works, and influence</w:t>
            </w:r>
          </w:p>
        </w:tc>
        <w:tc>
          <w:tcPr>
            <w:tcW w:w="1007" w:type="dxa"/>
            <w:vAlign w:val="bottom"/>
          </w:tcPr>
          <w:p w:rsidR="00A32043" w:rsidRDefault="00A32043" w:rsidP="00A32043">
            <w:pPr>
              <w:pStyle w:val="BodyText"/>
              <w:jc w:val="center"/>
              <w:rPr>
                <w:sz w:val="16"/>
              </w:rPr>
            </w:pPr>
            <w:r>
              <w:rPr>
                <w:sz w:val="16"/>
              </w:rPr>
              <w:t>(3, 4)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w:t>
      </w:r>
      <w:proofErr w:type="gramStart"/>
      <w:r>
        <w:t>,  LR</w:t>
      </w:r>
      <w:proofErr w:type="gramEnd"/>
      <w:r>
        <w:t xml:space="preserve"> 30:</w:t>
      </w:r>
      <w:r w:rsidR="00BE17AC">
        <w:t>222</w:t>
      </w:r>
      <w:r>
        <w:t xml:space="preserve"> (February 2004).</w:t>
      </w:r>
    </w:p>
    <w:p w:rsidR="00BE17AC" w:rsidRDefault="00BE17AC" w:rsidP="00A32043">
      <w:pPr>
        <w:pStyle w:val="Section"/>
        <w:sectPr w:rsidR="00BE17AC" w:rsidSect="00A32043">
          <w:type w:val="continuous"/>
          <w:pgSz w:w="12240" w:h="15840" w:code="1"/>
          <w:pgMar w:top="1080" w:right="864" w:bottom="864" w:left="864" w:header="576" w:footer="432" w:gutter="0"/>
          <w:cols w:num="2" w:space="720"/>
        </w:sectPr>
      </w:pPr>
    </w:p>
    <w:p w:rsidR="00120C24" w:rsidRDefault="00120C24" w:rsidP="00A32043">
      <w:pPr>
        <w:pStyle w:val="Section"/>
      </w:pPr>
      <w:bookmarkStart w:id="91" w:name="_Toc191120618"/>
    </w:p>
    <w:p w:rsidR="00A32043" w:rsidRDefault="00A32043" w:rsidP="00A32043">
      <w:pPr>
        <w:pStyle w:val="Section"/>
      </w:pPr>
      <w:r>
        <w:t>§729.</w:t>
      </w:r>
      <w:r>
        <w:tab/>
        <w:t>Historical and Cultural Perspective</w:t>
      </w:r>
      <w:r>
        <w:rPr>
          <w:rFonts w:ascii="WP TypographicSymbols" w:hAnsi="WP TypographicSymbols"/>
        </w:rPr>
        <w:br/>
      </w:r>
      <w:r>
        <w:t>Grade Cluster</w:t>
      </w:r>
      <w:bookmarkEnd w:id="91"/>
      <w:r>
        <w:fldChar w:fldCharType="begin"/>
      </w:r>
      <w:r>
        <w:instrText xml:space="preserve"> XE "</w:instrText>
      </w:r>
      <w:r w:rsidRPr="008A0313">
        <w:instrText>Historical and Cultural Perspective</w:instrText>
      </w:r>
      <w:r w:rsidRPr="008A0313">
        <w:br/>
        <w:instrText>Grade Cluster</w:instrText>
      </w:r>
      <w:r>
        <w:instrText xml:space="preserve">" </w:instrText>
      </w:r>
      <w:r>
        <w:fldChar w:fldCharType="end"/>
      </w:r>
    </w:p>
    <w:tbl>
      <w:tblPr>
        <w:tblW w:w="97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604"/>
        <w:gridCol w:w="2716"/>
        <w:gridCol w:w="2880"/>
        <w:gridCol w:w="2520"/>
      </w:tblGrid>
      <w:tr w:rsidR="00A32043" w:rsidTr="00A32043">
        <w:trPr>
          <w:cantSplit/>
          <w:tblHeader/>
          <w:jc w:val="center"/>
        </w:trPr>
        <w:tc>
          <w:tcPr>
            <w:tcW w:w="1604" w:type="dxa"/>
            <w:tcBorders>
              <w:top w:val="double" w:sz="6" w:space="0" w:color="000000"/>
              <w:bottom w:val="single" w:sz="6" w:space="0" w:color="000000"/>
            </w:tcBorders>
            <w:shd w:val="clear" w:color="000000" w:fill="E0E0E0"/>
          </w:tcPr>
          <w:p w:rsidR="00A32043" w:rsidRDefault="00A32043" w:rsidP="00A32043">
            <w:pPr>
              <w:pStyle w:val="Text"/>
              <w:keepNext/>
              <w:spacing w:line="240" w:lineRule="auto"/>
              <w:ind w:firstLine="0"/>
              <w:outlineLvl w:val="9"/>
              <w:rPr>
                <w:b/>
                <w:bCs/>
                <w:kern w:val="0"/>
                <w:sz w:val="16"/>
              </w:rPr>
            </w:pPr>
            <w:r>
              <w:rPr>
                <w:b/>
                <w:bCs/>
                <w:kern w:val="0"/>
                <w:sz w:val="16"/>
              </w:rPr>
              <w:t>Grade Cluster</w:t>
            </w:r>
          </w:p>
        </w:tc>
        <w:tc>
          <w:tcPr>
            <w:tcW w:w="271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8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2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60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p>
        </w:tc>
        <w:tc>
          <w:tcPr>
            <w:tcW w:w="2716" w:type="dxa"/>
            <w:tcBorders>
              <w:top w:val="single" w:sz="6" w:space="0" w:color="000000"/>
            </w:tcBorders>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basic types and forms of theatre and dramatic media (film, television, and electronic media) (2, 3)</w:t>
            </w:r>
          </w:p>
        </w:tc>
        <w:tc>
          <w:tcPr>
            <w:tcW w:w="2880" w:type="dxa"/>
            <w:tcBorders>
              <w:top w:val="single" w:sz="6" w:space="0" w:color="000000"/>
            </w:tcBorders>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types, forms, and patterns in theatre and dramatic media (film, television, and electronic media) (1, 3)</w:t>
            </w:r>
          </w:p>
        </w:tc>
        <w:tc>
          <w:tcPr>
            <w:tcW w:w="2520" w:type="dxa"/>
            <w:tcBorders>
              <w:top w:val="single" w:sz="6" w:space="0" w:color="000000"/>
            </w:tcBorders>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types, forms, methods, patterns, and trends in theatre, film, television, and electronic media (2, 3)</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716"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cultural differences in theatre productions and performances (2)</w:t>
            </w:r>
          </w:p>
        </w:tc>
        <w:tc>
          <w:tcPr>
            <w:tcW w:w="288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differences in theatre across cultures and how artistic choices and artistic expression reflect cultural values (1, 2, 4)</w:t>
            </w:r>
          </w:p>
        </w:tc>
        <w:tc>
          <w:tcPr>
            <w:tcW w:w="252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the form, content, and style of theatrical works from cultural and historical perspectives (1, 2,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p>
        </w:tc>
        <w:tc>
          <w:tcPr>
            <w:tcW w:w="2716"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Recall and recognize characters and situations in literature and dramatic media from the past and present (4)</w:t>
            </w:r>
          </w:p>
        </w:tc>
        <w:tc>
          <w:tcPr>
            <w:tcW w:w="288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describe characters and situations in literature and dramatic media from the past and present (1, 4)</w:t>
            </w:r>
          </w:p>
        </w:tc>
        <w:tc>
          <w:tcPr>
            <w:tcW w:w="252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knowledge of dramatic literature, describing characters and situations in historical and cultural contexts (1,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716"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universal characters and situations in stories and dramas of various cultures and how theatre reflects life (2, 4)</w:t>
            </w:r>
          </w:p>
        </w:tc>
        <w:tc>
          <w:tcPr>
            <w:tcW w:w="288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ways in which universal themes are revealed and developed in dramas of various cultures and time periods (1, 4)</w:t>
            </w:r>
          </w:p>
        </w:tc>
        <w:tc>
          <w:tcPr>
            <w:tcW w:w="252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the universality of dramatic themes across cultures and historical periods and how theatre can reveal universal concepts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716"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careers in theatre arts and identify roles of theatre artists in various cultures and time periods (4)</w:t>
            </w:r>
          </w:p>
        </w:tc>
        <w:tc>
          <w:tcPr>
            <w:tcW w:w="288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and compare careers in theatre arts and roles of theatre artists in various cultures and time periods (1, 4, 5)</w:t>
            </w:r>
          </w:p>
        </w:tc>
        <w:tc>
          <w:tcPr>
            <w:tcW w:w="252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Investigate and assess roles, careers, and career opportunities in theatre arts (2, 3)</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6</w:t>
            </w:r>
          </w:p>
        </w:tc>
        <w:tc>
          <w:tcPr>
            <w:tcW w:w="2716" w:type="dxa"/>
          </w:tcPr>
          <w:p w:rsidR="00A32043" w:rsidRDefault="00A32043" w:rsidP="00A32043">
            <w:pPr>
              <w:framePr w:hSpace="180" w:wrap="notBeside" w:vAnchor="text" w:hAnchor="margin" w:xAlign="right" w:y="138"/>
              <w:jc w:val="both"/>
              <w:rPr>
                <w:sz w:val="16"/>
              </w:rPr>
            </w:pPr>
            <w:r>
              <w:rPr>
                <w:sz w:val="16"/>
              </w:rPr>
              <w:t>Recognize great theatrical works and great playwrights who have shaped the history of theatre (4)</w:t>
            </w:r>
          </w:p>
        </w:tc>
        <w:tc>
          <w:tcPr>
            <w:tcW w:w="2880" w:type="dxa"/>
          </w:tcPr>
          <w:p w:rsidR="00A32043" w:rsidRDefault="00A32043" w:rsidP="00A32043">
            <w:pPr>
              <w:framePr w:hSpace="180" w:wrap="notBeside" w:vAnchor="text" w:hAnchor="margin" w:xAlign="right" w:y="138"/>
              <w:jc w:val="both"/>
              <w:rPr>
                <w:sz w:val="16"/>
              </w:rPr>
            </w:pPr>
            <w:r>
              <w:rPr>
                <w:sz w:val="16"/>
              </w:rPr>
              <w:t>Identify major works of great playwrights and recognize contributions of prominent theatre artists (3, 4)</w:t>
            </w:r>
          </w:p>
        </w:tc>
        <w:tc>
          <w:tcPr>
            <w:tcW w:w="2520" w:type="dxa"/>
          </w:tcPr>
          <w:p w:rsidR="00A32043" w:rsidRDefault="00A32043" w:rsidP="00A32043">
            <w:pPr>
              <w:framePr w:hSpace="180" w:wrap="notBeside" w:vAnchor="text" w:hAnchor="margin" w:xAlign="right" w:y="138"/>
              <w:jc w:val="both"/>
              <w:rPr>
                <w:sz w:val="16"/>
              </w:rPr>
            </w:pPr>
            <w:r>
              <w:rPr>
                <w:sz w:val="16"/>
              </w:rPr>
              <w:t>Identify representative theatre artists of various cultures and compare their lives, works, and influence (3, 4)</w:t>
            </w:r>
          </w:p>
        </w:tc>
      </w:tr>
    </w:tbl>
    <w:p w:rsidR="00120C24" w:rsidRDefault="00120C24" w:rsidP="00A32043">
      <w:pPr>
        <w:pStyle w:val="AuthorityNote"/>
      </w:pPr>
    </w:p>
    <w:p w:rsidR="00120C24" w:rsidRDefault="00120C24" w:rsidP="00A32043">
      <w:pPr>
        <w:pStyle w:val="AuthorityNote"/>
        <w:sectPr w:rsidR="00120C24" w:rsidSect="00120C24">
          <w:type w:val="continuous"/>
          <w:pgSz w:w="12240" w:h="15840" w:code="1"/>
          <w:pgMar w:top="1080" w:right="864" w:bottom="864" w:left="864" w:header="576" w:footer="432" w:gutter="0"/>
          <w:cols w:space="720"/>
        </w:sectPr>
      </w:pPr>
    </w:p>
    <w:p w:rsidR="00120C24" w:rsidRDefault="00120C24" w:rsidP="00A32043">
      <w:pPr>
        <w:pStyle w:val="AuthorityNote"/>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w:t>
      </w:r>
      <w:r w:rsidR="00120C24">
        <w:t>entary and Secondary Education,</w:t>
      </w:r>
      <w:r>
        <w:t xml:space="preserve"> LR 30:223 (February 2004).</w:t>
      </w:r>
    </w:p>
    <w:p w:rsidR="00A32043" w:rsidRDefault="00A32043" w:rsidP="00A32043">
      <w:pPr>
        <w:pStyle w:val="SubChapter"/>
      </w:pPr>
      <w:bookmarkStart w:id="92" w:name="_Toc191120619"/>
      <w:r>
        <w:t>Subchapter D.</w:t>
      </w:r>
      <w:r>
        <w:tab/>
        <w:t>Critical Analysis</w:t>
      </w:r>
      <w:bookmarkEnd w:id="92"/>
    </w:p>
    <w:p w:rsidR="00A32043" w:rsidRDefault="00A32043" w:rsidP="00A32043">
      <w:pPr>
        <w:pStyle w:val="Section"/>
      </w:pPr>
      <w:bookmarkStart w:id="93" w:name="_Toc191120620"/>
      <w:r>
        <w:t>§731.</w:t>
      </w:r>
      <w:r>
        <w:tab/>
        <w:t>Purpose</w:t>
      </w:r>
      <w:bookmarkEnd w:id="93"/>
      <w:r>
        <w:fldChar w:fldCharType="begin"/>
      </w:r>
      <w:r>
        <w:instrText xml:space="preserve"> XE "</w:instrText>
      </w:r>
      <w:r w:rsidRPr="00E622F7">
        <w:instrText>Purpose</w:instrText>
      </w:r>
      <w:r>
        <w:instrText xml:space="preserve">" </w:instrText>
      </w:r>
      <w:r>
        <w:fldChar w:fldCharType="end"/>
      </w:r>
    </w:p>
    <w:p w:rsidR="00A32043" w:rsidRDefault="00A32043" w:rsidP="005262E9">
      <w:pPr>
        <w:pStyle w:val="A"/>
      </w:pPr>
      <w:r>
        <w:t>A.</w:t>
      </w:r>
      <w:r>
        <w:tab/>
        <w:t>Focus. Critical analysis is the process of inquiry associated with an individual's knowledge of the arts. Communication about the arts in a structured way provides the individual with means to describe, analyze, interpret, and make critical, reasoned judgments about the form and content of the arts.</w:t>
      </w:r>
    </w:p>
    <w:p w:rsidR="00A32043" w:rsidRDefault="00A32043" w:rsidP="00A32043">
      <w:pPr>
        <w:pStyle w:val="A"/>
      </w:pPr>
      <w:r>
        <w:t>B.</w:t>
      </w:r>
      <w:r>
        <w:tab/>
        <w:t>Standard. Students make informed verbal and written observations about the arts by developing the skills for critical analysis through study of and exposure to the arts.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w:t>
      </w:r>
      <w:r w:rsidR="00120C24">
        <w:t>entary and Secondary Education,</w:t>
      </w:r>
      <w:r>
        <w:t xml:space="preserve"> LR 30:223 (February 2004).</w:t>
      </w:r>
    </w:p>
    <w:p w:rsidR="00A32043" w:rsidRDefault="00A32043" w:rsidP="00A32043">
      <w:pPr>
        <w:pStyle w:val="Section"/>
      </w:pPr>
      <w:bookmarkStart w:id="94" w:name="_Toc191120621"/>
      <w:r>
        <w:t>§733.</w:t>
      </w:r>
      <w:r>
        <w:tab/>
        <w:t>Benchmarks K–4</w:t>
      </w:r>
      <w:bookmarkEnd w:id="94"/>
      <w:r>
        <w:fldChar w:fldCharType="begin"/>
      </w:r>
      <w:r>
        <w:instrText xml:space="preserve"> XE "</w:instrText>
      </w:r>
      <w:r w:rsidRPr="002020A0">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23"/>
        <w:gridCol w:w="2836"/>
        <w:gridCol w:w="955"/>
      </w:tblGrid>
      <w:tr w:rsidR="00A32043" w:rsidTr="00A32043">
        <w:trPr>
          <w:cantSplit/>
          <w:jc w:val="center"/>
        </w:trPr>
        <w:tc>
          <w:tcPr>
            <w:tcW w:w="1023" w:type="dxa"/>
            <w:vAlign w:val="center"/>
          </w:tcPr>
          <w:p w:rsidR="00A32043" w:rsidRDefault="00A32043" w:rsidP="00A32043">
            <w:pPr>
              <w:pStyle w:val="Text"/>
              <w:keepNext/>
              <w:spacing w:line="240" w:lineRule="auto"/>
              <w:ind w:firstLine="0"/>
              <w:jc w:val="left"/>
              <w:outlineLvl w:val="9"/>
              <w:rPr>
                <w:kern w:val="0"/>
                <w:sz w:val="16"/>
              </w:rPr>
            </w:pPr>
            <w:r>
              <w:rPr>
                <w:kern w:val="0"/>
                <w:sz w:val="16"/>
              </w:rPr>
              <w:t>TH-CA-E1</w:t>
            </w:r>
          </w:p>
        </w:tc>
        <w:tc>
          <w:tcPr>
            <w:tcW w:w="2836"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in simple terms how voice, language, and technical elements are used in works of theatre and other dramatic media</w:t>
            </w:r>
          </w:p>
        </w:tc>
        <w:tc>
          <w:tcPr>
            <w:tcW w:w="955"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w:t>
            </w:r>
          </w:p>
        </w:tc>
      </w:tr>
      <w:tr w:rsidR="00A32043" w:rsidTr="00A32043">
        <w:trPr>
          <w:cantSplit/>
          <w:jc w:val="center"/>
        </w:trPr>
        <w:tc>
          <w:tcPr>
            <w:tcW w:w="102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TH-CA-E2</w:t>
            </w:r>
          </w:p>
        </w:tc>
        <w:tc>
          <w:tcPr>
            <w:tcW w:w="283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motivations, personality traits, and responses to emotional experiences in characters portrayed in dramatic literature and media</w:t>
            </w:r>
          </w:p>
        </w:tc>
        <w:tc>
          <w:tcPr>
            <w:tcW w:w="955"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(2)</w:t>
            </w:r>
          </w:p>
        </w:tc>
      </w:tr>
      <w:tr w:rsidR="00A32043" w:rsidTr="00A32043">
        <w:trPr>
          <w:cantSplit/>
          <w:jc w:val="center"/>
        </w:trPr>
        <w:tc>
          <w:tcPr>
            <w:tcW w:w="102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TH-CA-E3</w:t>
            </w:r>
          </w:p>
        </w:tc>
        <w:tc>
          <w:tcPr>
            <w:tcW w:w="283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the theme, message, or story idea conveyed in a dramatic work</w:t>
            </w:r>
          </w:p>
        </w:tc>
        <w:tc>
          <w:tcPr>
            <w:tcW w:w="955"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w:t>
            </w:r>
          </w:p>
        </w:tc>
      </w:tr>
      <w:tr w:rsidR="00A32043" w:rsidTr="00A32043">
        <w:trPr>
          <w:cantSplit/>
          <w:jc w:val="center"/>
        </w:trPr>
        <w:tc>
          <w:tcPr>
            <w:tcW w:w="102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TH-CA-E4</w:t>
            </w:r>
          </w:p>
        </w:tc>
        <w:tc>
          <w:tcPr>
            <w:tcW w:w="283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basic theatre arts vocabulary to express and explain opinions about scripts and performances</w:t>
            </w:r>
          </w:p>
        </w:tc>
        <w:tc>
          <w:tcPr>
            <w:tcW w:w="955"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w:t>
            </w:r>
          </w:p>
        </w:tc>
      </w:tr>
      <w:tr w:rsidR="00A32043" w:rsidTr="00A32043">
        <w:trPr>
          <w:cantSplit/>
          <w:jc w:val="center"/>
        </w:trPr>
        <w:tc>
          <w:tcPr>
            <w:tcW w:w="102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TH-CA-E5</w:t>
            </w:r>
          </w:p>
        </w:tc>
        <w:tc>
          <w:tcPr>
            <w:tcW w:w="2836"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relationships among theatre arts, other arts, and disciplines outside the arts</w:t>
            </w:r>
          </w:p>
        </w:tc>
        <w:tc>
          <w:tcPr>
            <w:tcW w:w="955"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w:t>
      </w:r>
      <w:r w:rsidR="00120C24">
        <w:t xml:space="preserve">Secondary Education, </w:t>
      </w:r>
      <w:r>
        <w:t>LR 30:223 (February 2004).</w:t>
      </w:r>
    </w:p>
    <w:p w:rsidR="00A32043" w:rsidRDefault="00A32043" w:rsidP="00A32043">
      <w:pPr>
        <w:pStyle w:val="Section"/>
      </w:pPr>
      <w:bookmarkStart w:id="95" w:name="_Toc191120622"/>
      <w:r>
        <w:t>§735.</w:t>
      </w:r>
      <w:r>
        <w:tab/>
        <w:t>Benchmarks 5-8</w:t>
      </w:r>
      <w:bookmarkEnd w:id="95"/>
      <w:r>
        <w:fldChar w:fldCharType="begin"/>
      </w:r>
      <w:r>
        <w:instrText xml:space="preserve"> XE "</w:instrText>
      </w:r>
      <w:r w:rsidRPr="00CE5328">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49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09"/>
        <w:gridCol w:w="2905"/>
        <w:gridCol w:w="1000"/>
      </w:tblGrid>
      <w:tr w:rsidR="00A32043" w:rsidTr="00A32043">
        <w:trPr>
          <w:cantSplit/>
          <w:jc w:val="center"/>
        </w:trPr>
        <w:tc>
          <w:tcPr>
            <w:tcW w:w="1009" w:type="dxa"/>
            <w:vAlign w:val="center"/>
          </w:tcPr>
          <w:p w:rsidR="00A32043" w:rsidRDefault="00A32043" w:rsidP="00A32043">
            <w:pPr>
              <w:pStyle w:val="Text"/>
              <w:keepNext/>
              <w:spacing w:line="240" w:lineRule="auto"/>
              <w:ind w:firstLine="0"/>
              <w:jc w:val="left"/>
              <w:outlineLvl w:val="9"/>
              <w:rPr>
                <w:kern w:val="0"/>
                <w:sz w:val="16"/>
              </w:rPr>
            </w:pPr>
            <w:r>
              <w:rPr>
                <w:kern w:val="0"/>
                <w:sz w:val="16"/>
              </w:rPr>
              <w:t>TH-CA-M1</w:t>
            </w:r>
          </w:p>
        </w:tc>
        <w:tc>
          <w:tcPr>
            <w:tcW w:w="2905" w:type="dxa"/>
          </w:tcPr>
          <w:p w:rsidR="00A32043" w:rsidRDefault="00A32043" w:rsidP="00A32043">
            <w:pPr>
              <w:pStyle w:val="BodyText"/>
              <w:keepNext/>
              <w:jc w:val="both"/>
              <w:rPr>
                <w:sz w:val="16"/>
              </w:rPr>
            </w:pPr>
            <w:r>
              <w:rPr>
                <w:sz w:val="16"/>
              </w:rPr>
              <w:t>Explain how elements of theatre and principles of communication are used in works created for the stage and other dramatic media</w:t>
            </w:r>
          </w:p>
        </w:tc>
        <w:tc>
          <w:tcPr>
            <w:tcW w:w="1000" w:type="dxa"/>
            <w:vAlign w:val="bottom"/>
          </w:tcPr>
          <w:p w:rsidR="00A32043" w:rsidRDefault="00A32043" w:rsidP="00A32043">
            <w:pPr>
              <w:pStyle w:val="BodyText"/>
              <w:keepNext/>
              <w:jc w:val="center"/>
              <w:rPr>
                <w:sz w:val="16"/>
              </w:rPr>
            </w:pPr>
            <w:r>
              <w:rPr>
                <w:sz w:val="16"/>
              </w:rPr>
              <w:t>(1, 2)</w:t>
            </w:r>
          </w:p>
        </w:tc>
      </w:tr>
      <w:tr w:rsidR="00A32043" w:rsidTr="00A32043">
        <w:trPr>
          <w:cantSplit/>
          <w:jc w:val="center"/>
        </w:trPr>
        <w:tc>
          <w:tcPr>
            <w:tcW w:w="1009" w:type="dxa"/>
            <w:vAlign w:val="center"/>
          </w:tcPr>
          <w:p w:rsidR="00A32043" w:rsidRDefault="00A32043" w:rsidP="00A32043">
            <w:pPr>
              <w:pStyle w:val="BodyText"/>
              <w:rPr>
                <w:sz w:val="16"/>
              </w:rPr>
            </w:pPr>
            <w:r>
              <w:rPr>
                <w:sz w:val="16"/>
              </w:rPr>
              <w:t>TH-CA-M2</w:t>
            </w:r>
          </w:p>
        </w:tc>
        <w:tc>
          <w:tcPr>
            <w:tcW w:w="2905" w:type="dxa"/>
          </w:tcPr>
          <w:p w:rsidR="00A32043" w:rsidRDefault="00A32043" w:rsidP="00A32043">
            <w:pPr>
              <w:pStyle w:val="BodyText"/>
              <w:jc w:val="both"/>
              <w:rPr>
                <w:sz w:val="16"/>
              </w:rPr>
            </w:pPr>
            <w:r>
              <w:rPr>
                <w:sz w:val="16"/>
              </w:rPr>
              <w:t>Analyze descriptions, dialogues, and actions to explain character traits, personality, motivations, emotional perceptions, and ethical choices</w:t>
            </w:r>
          </w:p>
        </w:tc>
        <w:tc>
          <w:tcPr>
            <w:tcW w:w="1000" w:type="dxa"/>
            <w:vAlign w:val="bottom"/>
          </w:tcPr>
          <w:p w:rsidR="00A32043" w:rsidRDefault="00A32043" w:rsidP="00A32043">
            <w:pPr>
              <w:pStyle w:val="BodyText"/>
              <w:jc w:val="center"/>
              <w:rPr>
                <w:sz w:val="16"/>
              </w:rPr>
            </w:pPr>
            <w:r>
              <w:rPr>
                <w:sz w:val="16"/>
              </w:rPr>
              <w:t>(2, 5)</w:t>
            </w:r>
          </w:p>
        </w:tc>
      </w:tr>
      <w:tr w:rsidR="00A32043" w:rsidTr="00A32043">
        <w:trPr>
          <w:cantSplit/>
          <w:jc w:val="center"/>
        </w:trPr>
        <w:tc>
          <w:tcPr>
            <w:tcW w:w="1009" w:type="dxa"/>
            <w:vAlign w:val="center"/>
          </w:tcPr>
          <w:p w:rsidR="00A32043" w:rsidRDefault="00A32043" w:rsidP="00A32043">
            <w:pPr>
              <w:pStyle w:val="BodyText"/>
              <w:rPr>
                <w:sz w:val="16"/>
              </w:rPr>
            </w:pPr>
            <w:r>
              <w:rPr>
                <w:sz w:val="16"/>
              </w:rPr>
              <w:t>TH-CA-M3</w:t>
            </w:r>
          </w:p>
        </w:tc>
        <w:tc>
          <w:tcPr>
            <w:tcW w:w="2905" w:type="dxa"/>
          </w:tcPr>
          <w:p w:rsidR="00A32043" w:rsidRDefault="00A32043" w:rsidP="00A32043">
            <w:pPr>
              <w:pStyle w:val="BodyText"/>
              <w:jc w:val="both"/>
              <w:rPr>
                <w:sz w:val="16"/>
              </w:rPr>
            </w:pPr>
            <w:r>
              <w:rPr>
                <w:sz w:val="16"/>
              </w:rPr>
              <w:t>Interpret and discuss the theme or social/political message conveyed in a dramatic work</w:t>
            </w:r>
          </w:p>
        </w:tc>
        <w:tc>
          <w:tcPr>
            <w:tcW w:w="1000" w:type="dxa"/>
            <w:vAlign w:val="bottom"/>
          </w:tcPr>
          <w:p w:rsidR="00A32043" w:rsidRDefault="00A32043" w:rsidP="00A32043">
            <w:pPr>
              <w:pStyle w:val="BodyText"/>
              <w:jc w:val="center"/>
              <w:rPr>
                <w:sz w:val="16"/>
              </w:rPr>
            </w:pPr>
            <w:r>
              <w:rPr>
                <w:sz w:val="16"/>
              </w:rPr>
              <w:t>(1, 5)</w:t>
            </w:r>
          </w:p>
        </w:tc>
      </w:tr>
      <w:tr w:rsidR="00A32043" w:rsidTr="00A32043">
        <w:trPr>
          <w:cantSplit/>
          <w:jc w:val="center"/>
        </w:trPr>
        <w:tc>
          <w:tcPr>
            <w:tcW w:w="1009" w:type="dxa"/>
            <w:vAlign w:val="center"/>
          </w:tcPr>
          <w:p w:rsidR="00A32043" w:rsidRDefault="00A32043" w:rsidP="00A32043">
            <w:pPr>
              <w:pStyle w:val="BodyText"/>
              <w:rPr>
                <w:sz w:val="16"/>
              </w:rPr>
            </w:pPr>
            <w:r>
              <w:rPr>
                <w:sz w:val="16"/>
              </w:rPr>
              <w:t>TH-CA-M4</w:t>
            </w:r>
          </w:p>
        </w:tc>
        <w:tc>
          <w:tcPr>
            <w:tcW w:w="2905" w:type="dxa"/>
          </w:tcPr>
          <w:p w:rsidR="00A32043" w:rsidRDefault="00A32043" w:rsidP="00A32043">
            <w:pPr>
              <w:pStyle w:val="BodyText"/>
              <w:jc w:val="both"/>
              <w:rPr>
                <w:sz w:val="16"/>
              </w:rPr>
            </w:pPr>
            <w:r>
              <w:rPr>
                <w:sz w:val="16"/>
              </w:rPr>
              <w:t>Use appropriate criteria and expanded theatre arts vocabulary to critique scripts, performances and productions</w:t>
            </w:r>
          </w:p>
        </w:tc>
        <w:tc>
          <w:tcPr>
            <w:tcW w:w="1000" w:type="dxa"/>
            <w:vAlign w:val="bottom"/>
          </w:tcPr>
          <w:p w:rsidR="00A32043" w:rsidRDefault="00A32043" w:rsidP="00A32043">
            <w:pPr>
              <w:pStyle w:val="BodyText"/>
              <w:jc w:val="center"/>
              <w:rPr>
                <w:sz w:val="16"/>
              </w:rPr>
            </w:pPr>
            <w:r>
              <w:rPr>
                <w:sz w:val="16"/>
              </w:rPr>
              <w:t>(1, 2)</w:t>
            </w:r>
          </w:p>
        </w:tc>
      </w:tr>
      <w:tr w:rsidR="00A32043" w:rsidTr="00A32043">
        <w:trPr>
          <w:cantSplit/>
          <w:jc w:val="center"/>
        </w:trPr>
        <w:tc>
          <w:tcPr>
            <w:tcW w:w="1009" w:type="dxa"/>
            <w:vAlign w:val="center"/>
          </w:tcPr>
          <w:p w:rsidR="00A32043" w:rsidRDefault="00A32043" w:rsidP="00A32043">
            <w:pPr>
              <w:pStyle w:val="BodyText"/>
              <w:rPr>
                <w:sz w:val="16"/>
              </w:rPr>
            </w:pPr>
            <w:r>
              <w:rPr>
                <w:sz w:val="16"/>
              </w:rPr>
              <w:t>TH-CA-M5</w:t>
            </w:r>
          </w:p>
        </w:tc>
        <w:tc>
          <w:tcPr>
            <w:tcW w:w="2905" w:type="dxa"/>
          </w:tcPr>
          <w:p w:rsidR="00A32043" w:rsidRDefault="00A32043" w:rsidP="00A32043">
            <w:pPr>
              <w:pStyle w:val="BodyText"/>
              <w:jc w:val="both"/>
              <w:rPr>
                <w:sz w:val="16"/>
              </w:rPr>
            </w:pPr>
            <w:r>
              <w:rPr>
                <w:sz w:val="16"/>
              </w:rPr>
              <w:t>Describe relationships among theatre arts, other arts, and disciplines outside the arts</w:t>
            </w:r>
          </w:p>
        </w:tc>
        <w:tc>
          <w:tcPr>
            <w:tcW w:w="1000" w:type="dxa"/>
            <w:vAlign w:val="bottom"/>
          </w:tcPr>
          <w:p w:rsidR="00A32043" w:rsidRDefault="00A32043" w:rsidP="00A32043">
            <w:pPr>
              <w:pStyle w:val="BodyText"/>
              <w:jc w:val="center"/>
              <w:rPr>
                <w:sz w:val="16"/>
              </w:rPr>
            </w:pPr>
            <w:r>
              <w:rPr>
                <w:sz w:val="16"/>
              </w:rPr>
              <w:t>(1, 4)</w:t>
            </w:r>
          </w:p>
        </w:tc>
      </w:tr>
    </w:tbl>
    <w:p w:rsidR="00A32043" w:rsidRDefault="00A32043" w:rsidP="00A32043">
      <w:pPr>
        <w:pStyle w:val="BodyText"/>
        <w:ind w:left="720"/>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lastRenderedPageBreak/>
        <w:t>HISTORICAL NOTE:</w:t>
      </w:r>
      <w:r>
        <w:tab/>
        <w:t>Promulgated by the Department of Education, Board of Eleme</w:t>
      </w:r>
      <w:r w:rsidR="00120C24">
        <w:t xml:space="preserve">ntary and Secondary Education, </w:t>
      </w:r>
      <w:r>
        <w:t>LR 30:223 (February 2004).</w:t>
      </w:r>
    </w:p>
    <w:p w:rsidR="00A32043" w:rsidRDefault="00A32043" w:rsidP="00A32043">
      <w:pPr>
        <w:pStyle w:val="Section"/>
      </w:pPr>
      <w:bookmarkStart w:id="96" w:name="_Toc191120623"/>
      <w:r>
        <w:t>§737.</w:t>
      </w:r>
      <w:r>
        <w:tab/>
        <w:t>Benchmarks 9-12</w:t>
      </w:r>
      <w:bookmarkEnd w:id="96"/>
      <w:r>
        <w:fldChar w:fldCharType="begin"/>
      </w:r>
      <w:r>
        <w:instrText xml:space="preserve"> XE "</w:instrText>
      </w:r>
      <w:r w:rsidRPr="00702B83">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2"/>
        <w:gridCol w:w="2900"/>
        <w:gridCol w:w="1000"/>
      </w:tblGrid>
      <w:tr w:rsidR="00A32043" w:rsidTr="00A32043">
        <w:trPr>
          <w:cantSplit/>
          <w:jc w:val="center"/>
        </w:trPr>
        <w:tc>
          <w:tcPr>
            <w:tcW w:w="1032" w:type="dxa"/>
            <w:vAlign w:val="center"/>
          </w:tcPr>
          <w:p w:rsidR="00A32043" w:rsidRDefault="00A32043" w:rsidP="00A32043">
            <w:pPr>
              <w:pStyle w:val="Text"/>
              <w:keepNext/>
              <w:spacing w:line="240" w:lineRule="auto"/>
              <w:ind w:firstLine="0"/>
              <w:outlineLvl w:val="9"/>
              <w:rPr>
                <w:kern w:val="0"/>
                <w:sz w:val="16"/>
              </w:rPr>
            </w:pPr>
            <w:r>
              <w:rPr>
                <w:kern w:val="0"/>
                <w:sz w:val="16"/>
              </w:rPr>
              <w:t>TH-CA-H1</w:t>
            </w:r>
          </w:p>
        </w:tc>
        <w:tc>
          <w:tcPr>
            <w:tcW w:w="2900" w:type="dxa"/>
          </w:tcPr>
          <w:p w:rsidR="00A32043" w:rsidRDefault="00A32043" w:rsidP="00A32043">
            <w:pPr>
              <w:pStyle w:val="BodyText"/>
              <w:keepNext/>
              <w:jc w:val="both"/>
              <w:rPr>
                <w:sz w:val="16"/>
              </w:rPr>
            </w:pPr>
            <w:r>
              <w:rPr>
                <w:sz w:val="16"/>
              </w:rPr>
              <w:t>Analyze how elements of theatre and principles of communication are used to achieve specific effects in theatre and other media productions</w:t>
            </w:r>
          </w:p>
        </w:tc>
        <w:tc>
          <w:tcPr>
            <w:tcW w:w="1000" w:type="dxa"/>
            <w:vAlign w:val="bottom"/>
          </w:tcPr>
          <w:p w:rsidR="00A32043" w:rsidRDefault="00A32043" w:rsidP="00A32043">
            <w:pPr>
              <w:pStyle w:val="BodyText"/>
              <w:keepNext/>
              <w:jc w:val="center"/>
              <w:rPr>
                <w:sz w:val="16"/>
              </w:rPr>
            </w:pPr>
            <w:r>
              <w:rPr>
                <w:sz w:val="16"/>
              </w:rPr>
              <w:t>(1, 2)</w:t>
            </w:r>
          </w:p>
        </w:tc>
      </w:tr>
      <w:tr w:rsidR="00A32043" w:rsidTr="00A32043">
        <w:trPr>
          <w:cantSplit/>
          <w:jc w:val="center"/>
        </w:trPr>
        <w:tc>
          <w:tcPr>
            <w:tcW w:w="1032" w:type="dxa"/>
            <w:vAlign w:val="center"/>
          </w:tcPr>
          <w:p w:rsidR="00A32043" w:rsidRDefault="00A32043" w:rsidP="00A32043">
            <w:pPr>
              <w:pStyle w:val="BodyText"/>
              <w:rPr>
                <w:sz w:val="16"/>
              </w:rPr>
            </w:pPr>
            <w:r>
              <w:rPr>
                <w:sz w:val="16"/>
              </w:rPr>
              <w:t>TH-CA-H2</w:t>
            </w:r>
          </w:p>
        </w:tc>
        <w:tc>
          <w:tcPr>
            <w:tcW w:w="2900" w:type="dxa"/>
          </w:tcPr>
          <w:p w:rsidR="00A32043" w:rsidRDefault="00A32043" w:rsidP="00A32043">
            <w:pPr>
              <w:pStyle w:val="BodyText"/>
              <w:jc w:val="both"/>
              <w:rPr>
                <w:sz w:val="16"/>
              </w:rPr>
            </w:pPr>
            <w:r>
              <w:rPr>
                <w:sz w:val="16"/>
              </w:rPr>
              <w:t>Analyze emotional and social dimensions of characterization and explain character transformations and relationships</w:t>
            </w:r>
          </w:p>
        </w:tc>
        <w:tc>
          <w:tcPr>
            <w:tcW w:w="1000" w:type="dxa"/>
            <w:vAlign w:val="bottom"/>
          </w:tcPr>
          <w:p w:rsidR="00A32043" w:rsidRDefault="00A32043" w:rsidP="00A32043">
            <w:pPr>
              <w:pStyle w:val="BodyText"/>
              <w:jc w:val="center"/>
              <w:rPr>
                <w:sz w:val="16"/>
              </w:rPr>
            </w:pPr>
            <w:r>
              <w:rPr>
                <w:sz w:val="16"/>
              </w:rPr>
              <w:t>(2, 5)</w:t>
            </w:r>
          </w:p>
        </w:tc>
      </w:tr>
      <w:tr w:rsidR="00A32043" w:rsidTr="00A32043">
        <w:trPr>
          <w:cantSplit/>
          <w:jc w:val="center"/>
        </w:trPr>
        <w:tc>
          <w:tcPr>
            <w:tcW w:w="1032" w:type="dxa"/>
            <w:vAlign w:val="center"/>
          </w:tcPr>
          <w:p w:rsidR="00A32043" w:rsidRDefault="00A32043" w:rsidP="00A32043">
            <w:pPr>
              <w:pStyle w:val="BodyText"/>
              <w:rPr>
                <w:sz w:val="16"/>
              </w:rPr>
            </w:pPr>
            <w:r>
              <w:rPr>
                <w:sz w:val="16"/>
              </w:rPr>
              <w:t>TH-CA-H3</w:t>
            </w:r>
          </w:p>
        </w:tc>
        <w:tc>
          <w:tcPr>
            <w:tcW w:w="2900" w:type="dxa"/>
          </w:tcPr>
          <w:p w:rsidR="00A32043" w:rsidRDefault="00A32043" w:rsidP="00A32043">
            <w:pPr>
              <w:pStyle w:val="BodyText"/>
              <w:jc w:val="both"/>
              <w:rPr>
                <w:sz w:val="16"/>
              </w:rPr>
            </w:pPr>
            <w:r>
              <w:rPr>
                <w:sz w:val="16"/>
              </w:rPr>
              <w:t>Construct social meaning from dramatic works with reference to theme, purpose, point of view, and current issues</w:t>
            </w:r>
          </w:p>
        </w:tc>
        <w:tc>
          <w:tcPr>
            <w:tcW w:w="1000" w:type="dxa"/>
            <w:vAlign w:val="bottom"/>
          </w:tcPr>
          <w:p w:rsidR="00A32043" w:rsidRDefault="00A32043" w:rsidP="00A32043">
            <w:pPr>
              <w:pStyle w:val="BodyText"/>
              <w:jc w:val="center"/>
              <w:rPr>
                <w:sz w:val="16"/>
              </w:rPr>
            </w:pPr>
            <w:r>
              <w:rPr>
                <w:sz w:val="16"/>
              </w:rPr>
              <w:t>(2, 4, 5)</w:t>
            </w:r>
          </w:p>
        </w:tc>
      </w:tr>
      <w:tr w:rsidR="00A32043" w:rsidTr="00A32043">
        <w:trPr>
          <w:cantSplit/>
          <w:jc w:val="center"/>
        </w:trPr>
        <w:tc>
          <w:tcPr>
            <w:tcW w:w="1032" w:type="dxa"/>
            <w:vAlign w:val="center"/>
          </w:tcPr>
          <w:p w:rsidR="00A32043" w:rsidRDefault="00A32043" w:rsidP="00A32043">
            <w:pPr>
              <w:pStyle w:val="BodyText"/>
              <w:rPr>
                <w:sz w:val="16"/>
              </w:rPr>
            </w:pPr>
            <w:r>
              <w:rPr>
                <w:sz w:val="16"/>
              </w:rPr>
              <w:t>TH-CA-H4</w:t>
            </w:r>
          </w:p>
        </w:tc>
        <w:tc>
          <w:tcPr>
            <w:tcW w:w="2900" w:type="dxa"/>
          </w:tcPr>
          <w:p w:rsidR="00A32043" w:rsidRDefault="00A32043" w:rsidP="00A32043">
            <w:pPr>
              <w:pStyle w:val="BodyText"/>
              <w:jc w:val="both"/>
              <w:rPr>
                <w:sz w:val="16"/>
              </w:rPr>
            </w:pPr>
            <w:r>
              <w:rPr>
                <w:sz w:val="16"/>
              </w:rPr>
              <w:t>Use appropriate criteria and advanced theatre arts vocabulary to critique scripts, performances, and productions</w:t>
            </w:r>
          </w:p>
        </w:tc>
        <w:tc>
          <w:tcPr>
            <w:tcW w:w="1000" w:type="dxa"/>
            <w:vAlign w:val="bottom"/>
          </w:tcPr>
          <w:p w:rsidR="00A32043" w:rsidRDefault="00A32043" w:rsidP="00A32043">
            <w:pPr>
              <w:pStyle w:val="BodyText"/>
              <w:jc w:val="center"/>
              <w:rPr>
                <w:sz w:val="16"/>
              </w:rPr>
            </w:pPr>
            <w:r>
              <w:rPr>
                <w:sz w:val="16"/>
              </w:rPr>
              <w:t>(1, 2)</w:t>
            </w:r>
          </w:p>
        </w:tc>
      </w:tr>
      <w:tr w:rsidR="00A32043" w:rsidTr="00A32043">
        <w:trPr>
          <w:cantSplit/>
          <w:jc w:val="center"/>
        </w:trPr>
        <w:tc>
          <w:tcPr>
            <w:tcW w:w="1032" w:type="dxa"/>
            <w:vAlign w:val="center"/>
          </w:tcPr>
          <w:p w:rsidR="00A32043" w:rsidRDefault="00A32043" w:rsidP="00A32043">
            <w:pPr>
              <w:pStyle w:val="BodyText"/>
              <w:rPr>
                <w:sz w:val="16"/>
              </w:rPr>
            </w:pPr>
            <w:r>
              <w:rPr>
                <w:sz w:val="16"/>
              </w:rPr>
              <w:t>TH-CA-H5</w:t>
            </w:r>
          </w:p>
        </w:tc>
        <w:tc>
          <w:tcPr>
            <w:tcW w:w="2900" w:type="dxa"/>
          </w:tcPr>
          <w:p w:rsidR="00A32043" w:rsidRDefault="00A32043" w:rsidP="00A32043">
            <w:pPr>
              <w:pStyle w:val="BodyText"/>
              <w:jc w:val="both"/>
              <w:rPr>
                <w:sz w:val="16"/>
              </w:rPr>
            </w:pPr>
            <w:r>
              <w:rPr>
                <w:sz w:val="16"/>
              </w:rPr>
              <w:t>Explain relationships among theatre arts, other arts, and disciplines outside the arts</w:t>
            </w:r>
          </w:p>
        </w:tc>
        <w:tc>
          <w:tcPr>
            <w:tcW w:w="1000" w:type="dxa"/>
            <w:vAlign w:val="bottom"/>
          </w:tcPr>
          <w:p w:rsidR="00A32043" w:rsidRDefault="00A32043" w:rsidP="00A32043">
            <w:pPr>
              <w:pStyle w:val="BodyText"/>
              <w:jc w:val="center"/>
              <w:rPr>
                <w:sz w:val="16"/>
              </w:rPr>
            </w:pPr>
            <w:r>
              <w:rPr>
                <w:sz w:val="16"/>
              </w:rPr>
              <w:t>(1, 4)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30:224 (February 2004).</w:t>
      </w:r>
    </w:p>
    <w:p w:rsidR="00BE17AC" w:rsidRDefault="00BE17AC" w:rsidP="00A32043">
      <w:pPr>
        <w:pStyle w:val="Section"/>
        <w:sectPr w:rsidR="00BE17AC" w:rsidSect="00A32043">
          <w:type w:val="continuous"/>
          <w:pgSz w:w="12240" w:h="15840" w:code="1"/>
          <w:pgMar w:top="1080" w:right="864" w:bottom="864" w:left="864" w:header="576" w:footer="432" w:gutter="0"/>
          <w:cols w:num="2" w:space="720"/>
        </w:sectPr>
      </w:pPr>
    </w:p>
    <w:p w:rsidR="00120C24" w:rsidRDefault="00120C24" w:rsidP="00A32043">
      <w:pPr>
        <w:pStyle w:val="Section"/>
      </w:pPr>
      <w:bookmarkStart w:id="97" w:name="_Toc191120624"/>
    </w:p>
    <w:p w:rsidR="00A32043" w:rsidRDefault="00A32043" w:rsidP="00A32043">
      <w:pPr>
        <w:pStyle w:val="Section"/>
      </w:pPr>
      <w:r>
        <w:t>§739.</w:t>
      </w:r>
      <w:r>
        <w:tab/>
        <w:t>Critical Analysis—Grade Cluster</w:t>
      </w:r>
      <w:bookmarkEnd w:id="97"/>
      <w:r>
        <w:fldChar w:fldCharType="begin"/>
      </w:r>
      <w:r>
        <w:instrText xml:space="preserve"> XE "</w:instrText>
      </w:r>
      <w:r w:rsidRPr="00B72B8E">
        <w:instrText>Critical Analysis—Grade Cluster</w:instrText>
      </w:r>
      <w:r>
        <w:instrText xml:space="preserve">" </w:instrText>
      </w:r>
      <w:r>
        <w:fldChar w:fldCharType="end"/>
      </w:r>
    </w:p>
    <w:tbl>
      <w:tblPr>
        <w:tblW w:w="97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0" w:type="dxa"/>
          <w:right w:w="50" w:type="dxa"/>
        </w:tblCellMar>
        <w:tblLook w:val="0000" w:firstRow="0" w:lastRow="0" w:firstColumn="0" w:lastColumn="0" w:noHBand="0" w:noVBand="0"/>
      </w:tblPr>
      <w:tblGrid>
        <w:gridCol w:w="1504"/>
        <w:gridCol w:w="2816"/>
        <w:gridCol w:w="2880"/>
        <w:gridCol w:w="2520"/>
      </w:tblGrid>
      <w:tr w:rsidR="00A32043" w:rsidTr="00BE17AC">
        <w:trPr>
          <w:cantSplit/>
          <w:trHeight w:val="216"/>
          <w:tblHeader/>
          <w:jc w:val="center"/>
        </w:trPr>
        <w:tc>
          <w:tcPr>
            <w:tcW w:w="1504" w:type="dxa"/>
            <w:tcBorders>
              <w:top w:val="double" w:sz="6" w:space="0" w:color="000000"/>
              <w:bottom w:val="single" w:sz="6" w:space="0" w:color="000000"/>
            </w:tcBorders>
            <w:shd w:val="clear" w:color="000000" w:fill="E0E0E0"/>
          </w:tcPr>
          <w:p w:rsidR="00A32043" w:rsidRDefault="00A32043" w:rsidP="00BE17AC">
            <w:pPr>
              <w:pStyle w:val="Text"/>
              <w:keepNext/>
              <w:spacing w:after="0" w:line="240" w:lineRule="auto"/>
              <w:ind w:firstLine="0"/>
              <w:outlineLvl w:val="9"/>
              <w:rPr>
                <w:b/>
                <w:bCs/>
                <w:kern w:val="0"/>
                <w:sz w:val="16"/>
              </w:rPr>
            </w:pPr>
            <w:r>
              <w:rPr>
                <w:b/>
                <w:bCs/>
                <w:kern w:val="0"/>
                <w:sz w:val="16"/>
              </w:rPr>
              <w:t>Grade Cluster</w:t>
            </w:r>
          </w:p>
        </w:tc>
        <w:tc>
          <w:tcPr>
            <w:tcW w:w="2816" w:type="dxa"/>
            <w:tcBorders>
              <w:top w:val="double" w:sz="6" w:space="0" w:color="000000"/>
              <w:bottom w:val="single" w:sz="6" w:space="0" w:color="000000"/>
            </w:tcBorders>
            <w:shd w:val="clear" w:color="000000" w:fill="E0E0E0"/>
          </w:tcPr>
          <w:p w:rsidR="00A32043" w:rsidRDefault="00A32043" w:rsidP="00BE17AC">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80" w:type="dxa"/>
            <w:tcBorders>
              <w:top w:val="double" w:sz="6" w:space="0" w:color="000000"/>
              <w:bottom w:val="single" w:sz="6" w:space="0" w:color="000000"/>
            </w:tcBorders>
            <w:shd w:val="clear" w:color="000000" w:fill="E0E0E0"/>
          </w:tcPr>
          <w:p w:rsidR="00A32043" w:rsidRDefault="00A32043" w:rsidP="00BE17AC">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20" w:type="dxa"/>
            <w:tcBorders>
              <w:top w:val="double" w:sz="6" w:space="0" w:color="000000"/>
              <w:bottom w:val="single" w:sz="6" w:space="0" w:color="000000"/>
            </w:tcBorders>
            <w:shd w:val="clear" w:color="000000" w:fill="E0E0E0"/>
          </w:tcPr>
          <w:p w:rsidR="00A32043" w:rsidRDefault="00A32043" w:rsidP="00BE17AC">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50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816"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in simple terms how voice, language, and technical elements are used in works of theatre and other dramatic media (1, 2)</w:t>
            </w:r>
          </w:p>
        </w:tc>
        <w:tc>
          <w:tcPr>
            <w:tcW w:w="288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Explain how elements of theatre and principles of communication are used in works created for the stage and other dramatic media (1, 2)</w:t>
            </w:r>
          </w:p>
        </w:tc>
        <w:tc>
          <w:tcPr>
            <w:tcW w:w="2520" w:type="dxa"/>
            <w:tcBorders>
              <w:top w:val="single" w:sz="6" w:space="0" w:color="000000"/>
            </w:tcBorders>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how elements of theatre and principles of communication are used to achieve specific effects in theatre and other media productions (1, 2)</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motivations, personality traits, and responses to emotional experiences in characters portrayed in dramatic literature and media (2)</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descriptions, dialogues, and actions to explain character traits, personality, motivations, emotional perceptions, and ethical choices (2, 5)</w:t>
            </w:r>
          </w:p>
        </w:tc>
        <w:tc>
          <w:tcPr>
            <w:tcW w:w="2520" w:type="dxa"/>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emotional and social dimensions of characterization and explain character transformations and relationships (2, 5)</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816" w:type="dxa"/>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discuss the theme, message, or story idea conveyed in a dramatic work (1, 2)</w:t>
            </w:r>
          </w:p>
        </w:tc>
        <w:tc>
          <w:tcPr>
            <w:tcW w:w="2880" w:type="dxa"/>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Interpret and discuss the theme or social/political message conveyed in a dramatic work (1, 5)</w:t>
            </w:r>
          </w:p>
        </w:tc>
        <w:tc>
          <w:tcPr>
            <w:tcW w:w="2520" w:type="dxa"/>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Construct social meaning from dramatic works with reference to theme, purpose, point of view, and current issues (2, 4, 5)</w:t>
            </w:r>
          </w:p>
        </w:tc>
      </w:tr>
      <w:tr w:rsidR="00A32043" w:rsidTr="00A32043">
        <w:trPr>
          <w:cantSplit/>
          <w:jc w:val="center"/>
        </w:trPr>
        <w:tc>
          <w:tcPr>
            <w:tcW w:w="15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8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basic theatre arts vocabulary to express and explain opinions about scripts and performances (1)</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appropriate criteria and expanded theatre arts vocabulary to critique scripts, performances and productions (1, 2)</w:t>
            </w:r>
          </w:p>
        </w:tc>
        <w:tc>
          <w:tcPr>
            <w:tcW w:w="2520" w:type="dxa"/>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appropriate criteria and advanced theatre arts vocabulary to critique scripts, performances, and productions (1, 2)</w:t>
            </w:r>
          </w:p>
        </w:tc>
      </w:tr>
      <w:tr w:rsidR="00A32043" w:rsidTr="00A32043">
        <w:trPr>
          <w:cantSplit/>
          <w:jc w:val="center"/>
        </w:trPr>
        <w:tc>
          <w:tcPr>
            <w:tcW w:w="1504" w:type="dxa"/>
          </w:tcPr>
          <w:p w:rsidR="00A32043" w:rsidRDefault="00A32043" w:rsidP="00A32043">
            <w:pPr>
              <w:pStyle w:val="Footer"/>
              <w:tabs>
                <w:tab w:val="clear" w:pos="4320"/>
                <w:tab w:val="clear" w:pos="8640"/>
              </w:tabs>
              <w:rPr>
                <w:sz w:val="16"/>
              </w:rPr>
            </w:pPr>
            <w:r>
              <w:rPr>
                <w:sz w:val="16"/>
              </w:rPr>
              <w:t>Benchmark 5</w:t>
            </w:r>
          </w:p>
        </w:tc>
        <w:tc>
          <w:tcPr>
            <w:tcW w:w="2816" w:type="dxa"/>
          </w:tcPr>
          <w:p w:rsidR="00A32043" w:rsidRDefault="00A32043" w:rsidP="00A32043">
            <w:pPr>
              <w:rPr>
                <w:sz w:val="16"/>
              </w:rPr>
            </w:pPr>
            <w:r>
              <w:rPr>
                <w:sz w:val="16"/>
              </w:rPr>
              <w:t>Identify relationships among theatre arts, other arts, and disciplines outside the arts (1, 4)</w:t>
            </w:r>
          </w:p>
        </w:tc>
        <w:tc>
          <w:tcPr>
            <w:tcW w:w="2880" w:type="dxa"/>
          </w:tcPr>
          <w:p w:rsidR="00A32043" w:rsidRDefault="00A32043" w:rsidP="00A32043">
            <w:pPr>
              <w:rPr>
                <w:sz w:val="16"/>
              </w:rPr>
            </w:pPr>
            <w:r>
              <w:rPr>
                <w:sz w:val="16"/>
              </w:rPr>
              <w:t>Describe relationships among theatre arts, other arts, and disciplines outside the arts (1, 4)</w:t>
            </w:r>
          </w:p>
        </w:tc>
        <w:tc>
          <w:tcPr>
            <w:tcW w:w="252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Explain relationships among theatre arts, other arts, and disciplines outside the arts</w:t>
            </w:r>
          </w:p>
          <w:p w:rsidR="00A32043" w:rsidRDefault="00A32043" w:rsidP="00A32043">
            <w:pPr>
              <w:rPr>
                <w:sz w:val="16"/>
              </w:rPr>
            </w:pPr>
            <w:r>
              <w:rPr>
                <w:sz w:val="16"/>
              </w:rPr>
              <w:t>(1, 4)</w:t>
            </w:r>
          </w:p>
        </w:tc>
      </w:tr>
    </w:tbl>
    <w:p w:rsidR="00A32043" w:rsidRDefault="00A32043" w:rsidP="00A32043">
      <w:pPr>
        <w:pStyle w:val="A"/>
      </w:pPr>
    </w:p>
    <w:p w:rsidR="00BE17AC" w:rsidRDefault="00BE17AC" w:rsidP="00A32043">
      <w:pPr>
        <w:pStyle w:val="AuthorityNote"/>
        <w:sectPr w:rsidR="00BE17AC" w:rsidSect="00BE17AC">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30:224 (February 2004).</w:t>
      </w:r>
    </w:p>
    <w:p w:rsidR="00A32043" w:rsidRDefault="00A32043" w:rsidP="00A32043">
      <w:pPr>
        <w:pStyle w:val="Chapter"/>
      </w:pPr>
      <w:bookmarkStart w:id="98" w:name="TOC_Chap18"/>
      <w:bookmarkStart w:id="99" w:name="_Toc191120625"/>
      <w:r>
        <w:t>Chapter 9.</w:t>
      </w:r>
      <w:bookmarkEnd w:id="98"/>
      <w:r>
        <w:tab/>
      </w:r>
      <w:bookmarkStart w:id="100" w:name="TOCT_Chap18"/>
      <w:r>
        <w:t>Visual Arts</w:t>
      </w:r>
      <w:bookmarkEnd w:id="99"/>
      <w:bookmarkEnd w:id="100"/>
    </w:p>
    <w:p w:rsidR="00A32043" w:rsidRDefault="00A32043" w:rsidP="00A32043">
      <w:pPr>
        <w:pStyle w:val="SubChapter"/>
      </w:pPr>
      <w:bookmarkStart w:id="101" w:name="_Toc191120626"/>
      <w:r>
        <w:t>Subchapter A.</w:t>
      </w:r>
      <w:r>
        <w:tab/>
        <w:t>Creative Expression</w:t>
      </w:r>
      <w:bookmarkEnd w:id="101"/>
    </w:p>
    <w:p w:rsidR="00A32043" w:rsidRDefault="00A32043" w:rsidP="00A32043">
      <w:pPr>
        <w:pStyle w:val="Section"/>
      </w:pPr>
      <w:bookmarkStart w:id="102" w:name="_Toc191120627"/>
      <w:r>
        <w:t>§901.</w:t>
      </w:r>
      <w:r>
        <w:tab/>
        <w:t>Purpose</w:t>
      </w:r>
      <w:bookmarkEnd w:id="102"/>
      <w:r>
        <w:fldChar w:fldCharType="begin"/>
      </w:r>
      <w:r>
        <w:instrText xml:space="preserve"> XE "</w:instrText>
      </w:r>
      <w:r w:rsidRPr="0044602A">
        <w:instrText>Purpose</w:instrText>
      </w:r>
      <w:r>
        <w:instrText xml:space="preserve">" </w:instrText>
      </w:r>
      <w:r>
        <w:fldChar w:fldCharType="end"/>
      </w:r>
    </w:p>
    <w:p w:rsidR="00A32043" w:rsidRDefault="00A32043" w:rsidP="00A32043">
      <w:pPr>
        <w:pStyle w:val="A"/>
      </w:pPr>
      <w:r>
        <w:t>A.</w:t>
      </w:r>
      <w:r>
        <w:tab/>
        <w:t>Focus. Creative expression opens an avenue for the application of individual ideas, feelings, and expressions. The use of a variety of media and techniques provides an opportunity for the individual to develop, organize, and interpret knowledge for communication. The skills of analysis, problem solving, cooperative involvement, and disciplined behavior contribute to a successful school environment and prepare the individual to become a productive member of society.</w:t>
      </w:r>
    </w:p>
    <w:p w:rsidR="00A32043" w:rsidRDefault="00A32043" w:rsidP="00A32043">
      <w:pPr>
        <w:pStyle w:val="A"/>
      </w:pPr>
      <w:r>
        <w:t>B.</w:t>
      </w:r>
      <w:r>
        <w:tab/>
        <w:t>Standard. Students develop creative expression through the application of knowledge, ideas, communication skills, organizational abilities, and imagination.</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30:224 (February 2004).</w:t>
      </w:r>
    </w:p>
    <w:p w:rsidR="00A32043" w:rsidRDefault="00A32043" w:rsidP="00A32043">
      <w:pPr>
        <w:pStyle w:val="Section"/>
      </w:pPr>
      <w:bookmarkStart w:id="103" w:name="_Toc191120628"/>
      <w:r>
        <w:t>§903.</w:t>
      </w:r>
      <w:r>
        <w:tab/>
        <w:t>Benchmarks K-4</w:t>
      </w:r>
      <w:bookmarkEnd w:id="103"/>
      <w:r>
        <w:fldChar w:fldCharType="begin"/>
      </w:r>
      <w:r>
        <w:instrText xml:space="preserve"> XE "</w:instrText>
      </w:r>
      <w:r w:rsidRPr="000212FE">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68"/>
        <w:gridCol w:w="2812"/>
        <w:gridCol w:w="751"/>
      </w:tblGrid>
      <w:tr w:rsidR="00A32043" w:rsidTr="00A32043">
        <w:trPr>
          <w:cantSplit/>
          <w:jc w:val="center"/>
        </w:trPr>
        <w:tc>
          <w:tcPr>
            <w:tcW w:w="1068" w:type="dxa"/>
            <w:vAlign w:val="center"/>
          </w:tcPr>
          <w:p w:rsidR="00A32043" w:rsidRDefault="00A32043" w:rsidP="00A32043">
            <w:pPr>
              <w:pStyle w:val="Text"/>
              <w:keepNext/>
              <w:spacing w:line="240" w:lineRule="auto"/>
              <w:ind w:firstLine="0"/>
              <w:outlineLvl w:val="9"/>
              <w:rPr>
                <w:kern w:val="0"/>
                <w:sz w:val="16"/>
              </w:rPr>
            </w:pPr>
            <w:r>
              <w:rPr>
                <w:kern w:val="0"/>
                <w:sz w:val="16"/>
              </w:rPr>
              <w:t>VA-CE-E1</w:t>
            </w:r>
          </w:p>
        </w:tc>
        <w:tc>
          <w:tcPr>
            <w:tcW w:w="2812" w:type="dxa"/>
          </w:tcPr>
          <w:p w:rsidR="00A32043" w:rsidRDefault="00A32043" w:rsidP="00A32043">
            <w:pPr>
              <w:pStyle w:val="BodyText"/>
              <w:keepNext/>
              <w:jc w:val="both"/>
              <w:rPr>
                <w:sz w:val="16"/>
              </w:rPr>
            </w:pPr>
            <w:r>
              <w:rPr>
                <w:sz w:val="16"/>
              </w:rPr>
              <w:t>Explore and identify imagery from a variety of sources and create visual representations</w:t>
            </w:r>
          </w:p>
        </w:tc>
        <w:tc>
          <w:tcPr>
            <w:tcW w:w="751" w:type="dxa"/>
            <w:vAlign w:val="bottom"/>
          </w:tcPr>
          <w:p w:rsidR="00A32043" w:rsidRDefault="00A32043" w:rsidP="00A32043">
            <w:pPr>
              <w:pStyle w:val="BodyText"/>
              <w:keepNext/>
              <w:jc w:val="center"/>
              <w:rPr>
                <w:sz w:val="16"/>
              </w:rPr>
            </w:pPr>
            <w:r>
              <w:rPr>
                <w:sz w:val="16"/>
              </w:rPr>
              <w:t>(2, 3)</w:t>
            </w:r>
          </w:p>
        </w:tc>
      </w:tr>
      <w:tr w:rsidR="00A32043" w:rsidTr="00A32043">
        <w:trPr>
          <w:cantSplit/>
          <w:jc w:val="center"/>
        </w:trPr>
        <w:tc>
          <w:tcPr>
            <w:tcW w:w="1068" w:type="dxa"/>
            <w:vAlign w:val="center"/>
          </w:tcPr>
          <w:p w:rsidR="00A32043" w:rsidRDefault="00A32043" w:rsidP="00A32043">
            <w:pPr>
              <w:pStyle w:val="BodyText"/>
              <w:rPr>
                <w:sz w:val="16"/>
              </w:rPr>
            </w:pPr>
            <w:r>
              <w:rPr>
                <w:sz w:val="16"/>
              </w:rPr>
              <w:t>VA-CE-E2</w:t>
            </w:r>
          </w:p>
        </w:tc>
        <w:tc>
          <w:tcPr>
            <w:tcW w:w="2812" w:type="dxa"/>
          </w:tcPr>
          <w:p w:rsidR="00A32043" w:rsidRDefault="00A32043" w:rsidP="00A32043">
            <w:pPr>
              <w:pStyle w:val="BodyText"/>
              <w:jc w:val="both"/>
              <w:rPr>
                <w:sz w:val="16"/>
              </w:rPr>
            </w:pPr>
            <w:r>
              <w:rPr>
                <w:sz w:val="16"/>
              </w:rPr>
              <w:t>Explore and discuss techniques and technologies for visual expression and communication</w:t>
            </w:r>
          </w:p>
        </w:tc>
        <w:tc>
          <w:tcPr>
            <w:tcW w:w="751" w:type="dxa"/>
            <w:vAlign w:val="bottom"/>
          </w:tcPr>
          <w:p w:rsidR="00A32043" w:rsidRDefault="00A32043" w:rsidP="00A32043">
            <w:pPr>
              <w:pStyle w:val="BodyText"/>
              <w:jc w:val="center"/>
              <w:rPr>
                <w:sz w:val="16"/>
              </w:rPr>
            </w:pPr>
            <w:r>
              <w:rPr>
                <w:sz w:val="16"/>
              </w:rPr>
              <w:t>(1, 2, 3)</w:t>
            </w:r>
          </w:p>
        </w:tc>
      </w:tr>
      <w:tr w:rsidR="00A32043" w:rsidTr="00A32043">
        <w:trPr>
          <w:cantSplit/>
          <w:jc w:val="center"/>
        </w:trPr>
        <w:tc>
          <w:tcPr>
            <w:tcW w:w="1068" w:type="dxa"/>
            <w:vAlign w:val="center"/>
          </w:tcPr>
          <w:p w:rsidR="00A32043" w:rsidRDefault="00A32043" w:rsidP="00A32043">
            <w:pPr>
              <w:pStyle w:val="BodyText"/>
              <w:rPr>
                <w:sz w:val="16"/>
              </w:rPr>
            </w:pPr>
            <w:r>
              <w:rPr>
                <w:sz w:val="16"/>
              </w:rPr>
              <w:t>VA-CE-E3</w:t>
            </w:r>
          </w:p>
        </w:tc>
        <w:tc>
          <w:tcPr>
            <w:tcW w:w="2812" w:type="dxa"/>
          </w:tcPr>
          <w:p w:rsidR="00A32043" w:rsidRDefault="00A32043" w:rsidP="00A32043">
            <w:pPr>
              <w:pStyle w:val="BodyText"/>
              <w:jc w:val="both"/>
              <w:rPr>
                <w:sz w:val="16"/>
              </w:rPr>
            </w:pPr>
            <w:r>
              <w:rPr>
                <w:sz w:val="16"/>
              </w:rPr>
              <w:t>Use art vocabulary and the elements and principles of design to convey the language of art (create and discuss own artwork)</w:t>
            </w:r>
          </w:p>
        </w:tc>
        <w:tc>
          <w:tcPr>
            <w:tcW w:w="751" w:type="dxa"/>
            <w:vAlign w:val="bottom"/>
          </w:tcPr>
          <w:p w:rsidR="00A32043" w:rsidRDefault="00A32043" w:rsidP="00A32043">
            <w:pPr>
              <w:pStyle w:val="BodyText"/>
              <w:jc w:val="center"/>
              <w:rPr>
                <w:sz w:val="16"/>
              </w:rPr>
            </w:pPr>
            <w:r>
              <w:rPr>
                <w:sz w:val="16"/>
              </w:rPr>
              <w:t xml:space="preserve"> (1, 2, 3)</w:t>
            </w:r>
          </w:p>
        </w:tc>
      </w:tr>
      <w:tr w:rsidR="00A32043" w:rsidTr="00A32043">
        <w:trPr>
          <w:cantSplit/>
          <w:jc w:val="center"/>
        </w:trPr>
        <w:tc>
          <w:tcPr>
            <w:tcW w:w="1068" w:type="dxa"/>
            <w:vAlign w:val="center"/>
          </w:tcPr>
          <w:p w:rsidR="00A32043" w:rsidRDefault="00A32043" w:rsidP="00A32043">
            <w:pPr>
              <w:pStyle w:val="BodyText"/>
              <w:rPr>
                <w:sz w:val="16"/>
              </w:rPr>
            </w:pPr>
            <w:r>
              <w:rPr>
                <w:sz w:val="16"/>
              </w:rPr>
              <w:t>VA-CE-E4</w:t>
            </w:r>
          </w:p>
        </w:tc>
        <w:tc>
          <w:tcPr>
            <w:tcW w:w="2812" w:type="dxa"/>
          </w:tcPr>
          <w:p w:rsidR="00A32043" w:rsidRDefault="00A32043" w:rsidP="00A32043">
            <w:pPr>
              <w:pStyle w:val="BodyText"/>
              <w:jc w:val="both"/>
              <w:rPr>
                <w:sz w:val="16"/>
              </w:rPr>
            </w:pPr>
            <w:r>
              <w:rPr>
                <w:sz w:val="16"/>
              </w:rPr>
              <w:t>Experiment to create various art forms, including art forms from other cultures</w:t>
            </w:r>
          </w:p>
        </w:tc>
        <w:tc>
          <w:tcPr>
            <w:tcW w:w="751" w:type="dxa"/>
            <w:vAlign w:val="bottom"/>
          </w:tcPr>
          <w:p w:rsidR="00A32043" w:rsidRDefault="00A32043" w:rsidP="00A32043">
            <w:pPr>
              <w:pStyle w:val="BodyText"/>
              <w:jc w:val="center"/>
              <w:rPr>
                <w:sz w:val="16"/>
              </w:rPr>
            </w:pPr>
            <w:r>
              <w:rPr>
                <w:sz w:val="16"/>
              </w:rPr>
              <w:t>(2, 3, 4)</w:t>
            </w:r>
          </w:p>
        </w:tc>
      </w:tr>
      <w:tr w:rsidR="00A32043" w:rsidTr="00A32043">
        <w:trPr>
          <w:cantSplit/>
          <w:jc w:val="center"/>
        </w:trPr>
        <w:tc>
          <w:tcPr>
            <w:tcW w:w="1068" w:type="dxa"/>
            <w:vAlign w:val="center"/>
          </w:tcPr>
          <w:p w:rsidR="00A32043" w:rsidRDefault="00A32043" w:rsidP="00A32043">
            <w:pPr>
              <w:pStyle w:val="BodyText"/>
              <w:rPr>
                <w:sz w:val="16"/>
              </w:rPr>
            </w:pPr>
            <w:r>
              <w:rPr>
                <w:sz w:val="16"/>
              </w:rPr>
              <w:t>VA-CE-E5</w:t>
            </w:r>
          </w:p>
        </w:tc>
        <w:tc>
          <w:tcPr>
            <w:tcW w:w="2812" w:type="dxa"/>
          </w:tcPr>
          <w:p w:rsidR="00A32043" w:rsidRDefault="00A32043" w:rsidP="00A32043">
            <w:pPr>
              <w:pStyle w:val="BodyText"/>
              <w:jc w:val="both"/>
              <w:rPr>
                <w:sz w:val="16"/>
              </w:rPr>
            </w:pPr>
            <w:r>
              <w:rPr>
                <w:sz w:val="16"/>
              </w:rPr>
              <w:t>Draw on imagination, individual experience, and group activities to generate ideas for visual expression</w:t>
            </w:r>
          </w:p>
        </w:tc>
        <w:tc>
          <w:tcPr>
            <w:tcW w:w="751"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1068" w:type="dxa"/>
            <w:vAlign w:val="center"/>
          </w:tcPr>
          <w:p w:rsidR="00A32043" w:rsidRDefault="00A32043" w:rsidP="00A32043">
            <w:pPr>
              <w:pStyle w:val="BodyText"/>
              <w:rPr>
                <w:sz w:val="16"/>
              </w:rPr>
            </w:pPr>
            <w:r>
              <w:rPr>
                <w:sz w:val="16"/>
              </w:rPr>
              <w:t>VA-CE-E6</w:t>
            </w:r>
          </w:p>
        </w:tc>
        <w:tc>
          <w:tcPr>
            <w:tcW w:w="2812" w:type="dxa"/>
          </w:tcPr>
          <w:p w:rsidR="00A32043" w:rsidRDefault="00A32043" w:rsidP="00A32043">
            <w:pPr>
              <w:pStyle w:val="BodyText"/>
              <w:jc w:val="both"/>
              <w:rPr>
                <w:sz w:val="16"/>
              </w:rPr>
            </w:pPr>
            <w:r>
              <w:rPr>
                <w:sz w:val="16"/>
              </w:rPr>
              <w:t>Identify relationships among visual arts, other arts, and disciplines outside the arts</w:t>
            </w:r>
          </w:p>
        </w:tc>
        <w:tc>
          <w:tcPr>
            <w:tcW w:w="75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68" w:type="dxa"/>
            <w:vAlign w:val="center"/>
          </w:tcPr>
          <w:p w:rsidR="00A32043" w:rsidRDefault="00A32043" w:rsidP="00A32043">
            <w:pPr>
              <w:pStyle w:val="BodyText"/>
              <w:rPr>
                <w:sz w:val="16"/>
              </w:rPr>
            </w:pPr>
            <w:r>
              <w:rPr>
                <w:sz w:val="16"/>
              </w:rPr>
              <w:t>VA-CE-E7</w:t>
            </w:r>
          </w:p>
        </w:tc>
        <w:tc>
          <w:tcPr>
            <w:tcW w:w="2812" w:type="dxa"/>
          </w:tcPr>
          <w:p w:rsidR="00A32043" w:rsidRDefault="00A32043" w:rsidP="00A32043">
            <w:pPr>
              <w:pStyle w:val="BodyText"/>
              <w:jc w:val="both"/>
              <w:rPr>
                <w:sz w:val="16"/>
              </w:rPr>
            </w:pPr>
            <w:r>
              <w:rPr>
                <w:sz w:val="16"/>
              </w:rPr>
              <w:t>Maintain a sketchbook or journal, or develop a portfolio</w:t>
            </w:r>
          </w:p>
        </w:tc>
        <w:tc>
          <w:tcPr>
            <w:tcW w:w="751" w:type="dxa"/>
            <w:vAlign w:val="bottom"/>
          </w:tcPr>
          <w:p w:rsidR="00A32043" w:rsidRDefault="00A32043" w:rsidP="00A32043">
            <w:pPr>
              <w:pStyle w:val="BodyText"/>
              <w:jc w:val="center"/>
              <w:rPr>
                <w:sz w:val="16"/>
              </w:rPr>
            </w:pPr>
            <w:r>
              <w:rPr>
                <w:sz w:val="16"/>
              </w:rPr>
              <w:t>(1, 2, 3)</w:t>
            </w:r>
          </w:p>
        </w:tc>
      </w:tr>
    </w:tbl>
    <w:p w:rsidR="00A32043" w:rsidRDefault="00A32043" w:rsidP="00A32043">
      <w:pPr>
        <w:pStyle w:val="A"/>
      </w:pPr>
    </w:p>
    <w:p w:rsidR="00A32043" w:rsidRDefault="00A32043" w:rsidP="00A32043">
      <w:pPr>
        <w:pStyle w:val="AuthorityNote"/>
      </w:pPr>
      <w:r>
        <w:lastRenderedPageBreak/>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30:224 (February 2004).</w:t>
      </w:r>
    </w:p>
    <w:p w:rsidR="00A32043" w:rsidRDefault="00A32043" w:rsidP="00A32043">
      <w:pPr>
        <w:pStyle w:val="Section"/>
      </w:pPr>
      <w:bookmarkStart w:id="104" w:name="_Toc191120629"/>
      <w:r>
        <w:t>§905.</w:t>
      </w:r>
      <w:r>
        <w:tab/>
        <w:t>Benchmarks 5-8</w:t>
      </w:r>
      <w:bookmarkEnd w:id="104"/>
      <w:r>
        <w:fldChar w:fldCharType="begin"/>
      </w:r>
      <w:r>
        <w:instrText xml:space="preserve"> XE "</w:instrText>
      </w:r>
      <w:r w:rsidRPr="00073B3A">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87"/>
        <w:gridCol w:w="2838"/>
        <w:gridCol w:w="821"/>
      </w:tblGrid>
      <w:tr w:rsidR="00A32043" w:rsidTr="00A32043">
        <w:trPr>
          <w:cantSplit/>
          <w:jc w:val="center"/>
        </w:trPr>
        <w:tc>
          <w:tcPr>
            <w:tcW w:w="1087" w:type="dxa"/>
            <w:vAlign w:val="center"/>
          </w:tcPr>
          <w:p w:rsidR="00A32043" w:rsidRDefault="00A32043" w:rsidP="00A32043">
            <w:pPr>
              <w:pStyle w:val="Text"/>
              <w:keepNext/>
              <w:spacing w:line="240" w:lineRule="auto"/>
              <w:ind w:firstLine="0"/>
              <w:outlineLvl w:val="9"/>
              <w:rPr>
                <w:kern w:val="0"/>
                <w:sz w:val="16"/>
              </w:rPr>
            </w:pPr>
            <w:r>
              <w:rPr>
                <w:kern w:val="0"/>
                <w:sz w:val="16"/>
              </w:rPr>
              <w:t>VA-CE-M1</w:t>
            </w:r>
          </w:p>
        </w:tc>
        <w:tc>
          <w:tcPr>
            <w:tcW w:w="2838" w:type="dxa"/>
          </w:tcPr>
          <w:p w:rsidR="00A32043" w:rsidRDefault="00A32043" w:rsidP="00A32043">
            <w:pPr>
              <w:pStyle w:val="BodyText"/>
              <w:keepNext/>
              <w:jc w:val="both"/>
              <w:rPr>
                <w:sz w:val="16"/>
              </w:rPr>
            </w:pPr>
            <w:r>
              <w:rPr>
                <w:sz w:val="16"/>
              </w:rPr>
              <w:t>Demonstrate art methods and techniques in visual representations based on research of imagery</w:t>
            </w:r>
          </w:p>
        </w:tc>
        <w:tc>
          <w:tcPr>
            <w:tcW w:w="821" w:type="dxa"/>
            <w:vAlign w:val="bottom"/>
          </w:tcPr>
          <w:p w:rsidR="00A32043" w:rsidRDefault="00A32043" w:rsidP="00A32043">
            <w:pPr>
              <w:pStyle w:val="BodyText"/>
              <w:keepNext/>
              <w:jc w:val="center"/>
              <w:rPr>
                <w:sz w:val="16"/>
              </w:rPr>
            </w:pPr>
            <w:r>
              <w:rPr>
                <w:sz w:val="16"/>
              </w:rPr>
              <w:t>(2, 3)</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VA-CE-M2</w:t>
            </w:r>
          </w:p>
        </w:tc>
        <w:tc>
          <w:tcPr>
            <w:tcW w:w="2838" w:type="dxa"/>
          </w:tcPr>
          <w:p w:rsidR="00A32043" w:rsidRDefault="00A32043" w:rsidP="00A32043">
            <w:pPr>
              <w:pStyle w:val="BodyText"/>
              <w:jc w:val="both"/>
              <w:rPr>
                <w:sz w:val="16"/>
              </w:rPr>
            </w:pPr>
            <w:r>
              <w:rPr>
                <w:sz w:val="16"/>
              </w:rPr>
              <w:t>Select and apply media techniques, and technology to visually express and communicate</w:t>
            </w:r>
          </w:p>
        </w:tc>
        <w:tc>
          <w:tcPr>
            <w:tcW w:w="821" w:type="dxa"/>
            <w:vAlign w:val="bottom"/>
          </w:tcPr>
          <w:p w:rsidR="00A32043" w:rsidRDefault="00A32043" w:rsidP="00A32043">
            <w:pPr>
              <w:pStyle w:val="BodyText"/>
              <w:jc w:val="center"/>
              <w:rPr>
                <w:sz w:val="16"/>
              </w:rPr>
            </w:pPr>
            <w:r>
              <w:rPr>
                <w:sz w:val="16"/>
              </w:rPr>
              <w:t>(1, 2, 3)</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VA-CE-M3</w:t>
            </w:r>
          </w:p>
        </w:tc>
        <w:tc>
          <w:tcPr>
            <w:tcW w:w="2838" w:type="dxa"/>
          </w:tcPr>
          <w:p w:rsidR="00A32043" w:rsidRDefault="00A32043" w:rsidP="00A32043">
            <w:pPr>
              <w:pStyle w:val="BodyText"/>
              <w:jc w:val="both"/>
              <w:rPr>
                <w:sz w:val="16"/>
              </w:rPr>
            </w:pPr>
            <w:r>
              <w:rPr>
                <w:sz w:val="16"/>
              </w:rPr>
              <w:t>Use the elements and principles of design and art vocabulary to visually express and describe individual ideas</w:t>
            </w:r>
          </w:p>
        </w:tc>
        <w:tc>
          <w:tcPr>
            <w:tcW w:w="821" w:type="dxa"/>
            <w:vAlign w:val="bottom"/>
          </w:tcPr>
          <w:p w:rsidR="00A32043" w:rsidRDefault="00A32043" w:rsidP="00A32043">
            <w:pPr>
              <w:pStyle w:val="BodyText"/>
              <w:jc w:val="center"/>
              <w:rPr>
                <w:sz w:val="16"/>
              </w:rPr>
            </w:pPr>
            <w:r>
              <w:rPr>
                <w:sz w:val="16"/>
              </w:rPr>
              <w:t>(1, 2)</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VA-CE-M4</w:t>
            </w:r>
          </w:p>
        </w:tc>
        <w:tc>
          <w:tcPr>
            <w:tcW w:w="2838" w:type="dxa"/>
          </w:tcPr>
          <w:p w:rsidR="00A32043" w:rsidRDefault="00A32043" w:rsidP="00A32043">
            <w:pPr>
              <w:pStyle w:val="BodyText"/>
              <w:jc w:val="both"/>
              <w:rPr>
                <w:sz w:val="16"/>
              </w:rPr>
            </w:pPr>
            <w:r>
              <w:rPr>
                <w:sz w:val="16"/>
              </w:rPr>
              <w:t>Develop skills in creating various art forms, including art forms from other cultures</w:t>
            </w:r>
          </w:p>
        </w:tc>
        <w:tc>
          <w:tcPr>
            <w:tcW w:w="821" w:type="dxa"/>
            <w:vAlign w:val="bottom"/>
          </w:tcPr>
          <w:p w:rsidR="00A32043" w:rsidRDefault="00A32043" w:rsidP="00A32043">
            <w:pPr>
              <w:pStyle w:val="BodyText"/>
              <w:jc w:val="center"/>
              <w:rPr>
                <w:sz w:val="16"/>
              </w:rPr>
            </w:pPr>
            <w:r>
              <w:rPr>
                <w:sz w:val="16"/>
              </w:rPr>
              <w:t>(2, 3, 4)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VA-CE-M5</w:t>
            </w:r>
          </w:p>
        </w:tc>
        <w:tc>
          <w:tcPr>
            <w:tcW w:w="2838" w:type="dxa"/>
          </w:tcPr>
          <w:p w:rsidR="00A32043" w:rsidRDefault="00A32043" w:rsidP="00A32043">
            <w:pPr>
              <w:pStyle w:val="BodyText"/>
              <w:jc w:val="both"/>
              <w:rPr>
                <w:sz w:val="16"/>
              </w:rPr>
            </w:pPr>
            <w:r>
              <w:rPr>
                <w:sz w:val="16"/>
              </w:rPr>
              <w:t>Produce ideas for art productions while engaging in individual and group activities</w:t>
            </w:r>
          </w:p>
        </w:tc>
        <w:tc>
          <w:tcPr>
            <w:tcW w:w="821" w:type="dxa"/>
            <w:vAlign w:val="bottom"/>
          </w:tcPr>
          <w:p w:rsidR="00A32043" w:rsidRDefault="00A32043" w:rsidP="00A32043">
            <w:pPr>
              <w:pStyle w:val="BodyText"/>
              <w:jc w:val="center"/>
              <w:rPr>
                <w:sz w:val="16"/>
              </w:rPr>
            </w:pPr>
            <w:r>
              <w:rPr>
                <w:sz w:val="16"/>
              </w:rPr>
              <w:t>(1, 2, 5)</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VA-CE-M6</w:t>
            </w:r>
          </w:p>
        </w:tc>
        <w:tc>
          <w:tcPr>
            <w:tcW w:w="2838" w:type="dxa"/>
          </w:tcPr>
          <w:p w:rsidR="00A32043" w:rsidRDefault="00A32043" w:rsidP="00A32043">
            <w:pPr>
              <w:pStyle w:val="BodyText"/>
              <w:jc w:val="both"/>
              <w:rPr>
                <w:sz w:val="16"/>
              </w:rPr>
            </w:pPr>
            <w:r>
              <w:rPr>
                <w:sz w:val="16"/>
              </w:rPr>
              <w:t>Understand and visually express relationships among visual arts, other arts, and disciplines outside the arts</w:t>
            </w:r>
          </w:p>
        </w:tc>
        <w:tc>
          <w:tcPr>
            <w:tcW w:w="821"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VA-CE-M7</w:t>
            </w:r>
          </w:p>
        </w:tc>
        <w:tc>
          <w:tcPr>
            <w:tcW w:w="2838" w:type="dxa"/>
          </w:tcPr>
          <w:p w:rsidR="00A32043" w:rsidRDefault="00A32043" w:rsidP="00A32043">
            <w:pPr>
              <w:pStyle w:val="BodyText"/>
              <w:jc w:val="both"/>
              <w:rPr>
                <w:sz w:val="16"/>
              </w:rPr>
            </w:pPr>
            <w:r>
              <w:rPr>
                <w:sz w:val="16"/>
              </w:rPr>
              <w:t>Maintain a sketchbook or journal and develop a portfolio</w:t>
            </w:r>
          </w:p>
        </w:tc>
        <w:tc>
          <w:tcPr>
            <w:tcW w:w="821" w:type="dxa"/>
            <w:vAlign w:val="bottom"/>
          </w:tcPr>
          <w:p w:rsidR="00A32043" w:rsidRDefault="00A32043" w:rsidP="00A32043">
            <w:pPr>
              <w:pStyle w:val="BodyText"/>
              <w:jc w:val="center"/>
              <w:rPr>
                <w:sz w:val="16"/>
              </w:rPr>
            </w:pPr>
            <w:r>
              <w:rPr>
                <w:sz w:val="16"/>
              </w:rPr>
              <w:t>(1, 2, 3)</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w:t>
      </w:r>
      <w:r w:rsidR="00120C24">
        <w:t>entary and Secondary Education,</w:t>
      </w:r>
      <w:r>
        <w:t xml:space="preserve"> LR 30:225 (February 2004).</w:t>
      </w:r>
    </w:p>
    <w:p w:rsidR="00A32043" w:rsidRDefault="00A32043" w:rsidP="00A32043">
      <w:pPr>
        <w:pStyle w:val="Section"/>
      </w:pPr>
      <w:bookmarkStart w:id="105" w:name="_Toc191120630"/>
      <w:r>
        <w:t>§907.</w:t>
      </w:r>
      <w:r>
        <w:tab/>
        <w:t>Benchmarks 9-12</w:t>
      </w:r>
      <w:bookmarkEnd w:id="105"/>
      <w:r>
        <w:fldChar w:fldCharType="begin"/>
      </w:r>
      <w:r>
        <w:instrText xml:space="preserve"> XE "</w:instrText>
      </w:r>
      <w:r w:rsidRPr="004F2D96">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87"/>
        <w:gridCol w:w="2926"/>
        <w:gridCol w:w="808"/>
      </w:tblGrid>
      <w:tr w:rsidR="00A32043" w:rsidTr="00A32043">
        <w:trPr>
          <w:cantSplit/>
          <w:jc w:val="center"/>
        </w:trPr>
        <w:tc>
          <w:tcPr>
            <w:tcW w:w="987" w:type="dxa"/>
            <w:vAlign w:val="center"/>
          </w:tcPr>
          <w:p w:rsidR="00A32043" w:rsidRDefault="00A32043" w:rsidP="00A32043">
            <w:pPr>
              <w:pStyle w:val="Text"/>
              <w:keepNext/>
              <w:spacing w:line="240" w:lineRule="auto"/>
              <w:ind w:firstLine="0"/>
              <w:outlineLvl w:val="9"/>
              <w:rPr>
                <w:kern w:val="0"/>
                <w:sz w:val="16"/>
              </w:rPr>
            </w:pPr>
            <w:r>
              <w:rPr>
                <w:kern w:val="0"/>
                <w:sz w:val="16"/>
              </w:rPr>
              <w:t>VA-CE-H1</w:t>
            </w:r>
          </w:p>
        </w:tc>
        <w:tc>
          <w:tcPr>
            <w:tcW w:w="2926" w:type="dxa"/>
          </w:tcPr>
          <w:p w:rsidR="00A32043" w:rsidRDefault="00A32043" w:rsidP="00A32043">
            <w:pPr>
              <w:pStyle w:val="BodyText"/>
              <w:keepNext/>
              <w:jc w:val="both"/>
              <w:rPr>
                <w:sz w:val="16"/>
              </w:rPr>
            </w:pPr>
            <w:r>
              <w:rPr>
                <w:sz w:val="16"/>
              </w:rPr>
              <w:t>Produce works of art that successfully convey a central theme based on imagery, ideas, feelings, and memories</w:t>
            </w:r>
          </w:p>
        </w:tc>
        <w:tc>
          <w:tcPr>
            <w:tcW w:w="808" w:type="dxa"/>
            <w:vAlign w:val="bottom"/>
          </w:tcPr>
          <w:p w:rsidR="00A32043" w:rsidRDefault="00A32043" w:rsidP="00A32043">
            <w:pPr>
              <w:pStyle w:val="BodyText"/>
              <w:keepNext/>
              <w:jc w:val="center"/>
              <w:rPr>
                <w:sz w:val="16"/>
              </w:rPr>
            </w:pPr>
            <w:r>
              <w:rPr>
                <w:sz w:val="16"/>
              </w:rPr>
              <w:t>(1, 2, 3)</w:t>
            </w:r>
          </w:p>
        </w:tc>
      </w:tr>
      <w:tr w:rsidR="00A32043" w:rsidTr="00A32043">
        <w:trPr>
          <w:cantSplit/>
          <w:jc w:val="center"/>
        </w:trPr>
        <w:tc>
          <w:tcPr>
            <w:tcW w:w="987" w:type="dxa"/>
            <w:vAlign w:val="center"/>
          </w:tcPr>
          <w:p w:rsidR="00A32043" w:rsidRDefault="00A32043" w:rsidP="00A32043">
            <w:pPr>
              <w:pStyle w:val="BodyText"/>
              <w:rPr>
                <w:sz w:val="16"/>
              </w:rPr>
            </w:pPr>
            <w:r>
              <w:rPr>
                <w:sz w:val="16"/>
              </w:rPr>
              <w:t>VA-CE-H2</w:t>
            </w:r>
          </w:p>
        </w:tc>
        <w:tc>
          <w:tcPr>
            <w:tcW w:w="2926" w:type="dxa"/>
          </w:tcPr>
          <w:p w:rsidR="00A32043" w:rsidRDefault="00A32043" w:rsidP="00A32043">
            <w:pPr>
              <w:pStyle w:val="BodyText"/>
              <w:jc w:val="both"/>
              <w:rPr>
                <w:sz w:val="16"/>
              </w:rPr>
            </w:pPr>
            <w:r>
              <w:rPr>
                <w:sz w:val="16"/>
              </w:rPr>
              <w:t>Apply a variety of media techniques, technologies, and processes for visual expression and communication</w:t>
            </w:r>
          </w:p>
        </w:tc>
        <w:tc>
          <w:tcPr>
            <w:tcW w:w="808" w:type="dxa"/>
            <w:vAlign w:val="bottom"/>
          </w:tcPr>
          <w:p w:rsidR="00A32043" w:rsidRDefault="00A32043" w:rsidP="00A32043">
            <w:pPr>
              <w:pStyle w:val="BodyText"/>
              <w:jc w:val="center"/>
              <w:rPr>
                <w:sz w:val="16"/>
              </w:rPr>
            </w:pPr>
            <w:r>
              <w:rPr>
                <w:sz w:val="16"/>
              </w:rPr>
              <w:t>(1, 2, 3)</w:t>
            </w:r>
          </w:p>
        </w:tc>
      </w:tr>
      <w:tr w:rsidR="00A32043" w:rsidTr="00A32043">
        <w:trPr>
          <w:cantSplit/>
          <w:jc w:val="center"/>
        </w:trPr>
        <w:tc>
          <w:tcPr>
            <w:tcW w:w="987" w:type="dxa"/>
            <w:vAlign w:val="center"/>
          </w:tcPr>
          <w:p w:rsidR="00A32043" w:rsidRDefault="00A32043" w:rsidP="00A32043">
            <w:pPr>
              <w:pStyle w:val="BodyText"/>
              <w:rPr>
                <w:sz w:val="16"/>
              </w:rPr>
            </w:pPr>
            <w:r>
              <w:rPr>
                <w:sz w:val="16"/>
              </w:rPr>
              <w:t>VA-CE-H3</w:t>
            </w:r>
          </w:p>
        </w:tc>
        <w:tc>
          <w:tcPr>
            <w:tcW w:w="2926" w:type="dxa"/>
          </w:tcPr>
          <w:p w:rsidR="00A32043" w:rsidRDefault="00A32043" w:rsidP="00A32043">
            <w:pPr>
              <w:pStyle w:val="BodyText"/>
              <w:jc w:val="both"/>
              <w:rPr>
                <w:sz w:val="16"/>
              </w:rPr>
            </w:pPr>
            <w:r>
              <w:rPr>
                <w:sz w:val="16"/>
              </w:rPr>
              <w:t>Use the elements and principles of design for individual expression while exploring compositional problems</w:t>
            </w:r>
          </w:p>
        </w:tc>
        <w:tc>
          <w:tcPr>
            <w:tcW w:w="808" w:type="dxa"/>
            <w:vAlign w:val="bottom"/>
          </w:tcPr>
          <w:p w:rsidR="00A32043" w:rsidRDefault="00A32043" w:rsidP="00A32043">
            <w:pPr>
              <w:pStyle w:val="BodyText"/>
              <w:jc w:val="center"/>
              <w:rPr>
                <w:sz w:val="16"/>
              </w:rPr>
            </w:pPr>
            <w:r>
              <w:rPr>
                <w:sz w:val="16"/>
              </w:rPr>
              <w:t>(1, 2)</w:t>
            </w:r>
          </w:p>
        </w:tc>
      </w:tr>
      <w:tr w:rsidR="00A32043" w:rsidTr="00A32043">
        <w:trPr>
          <w:cantSplit/>
          <w:jc w:val="center"/>
        </w:trPr>
        <w:tc>
          <w:tcPr>
            <w:tcW w:w="987" w:type="dxa"/>
            <w:vAlign w:val="center"/>
          </w:tcPr>
          <w:p w:rsidR="00A32043" w:rsidRDefault="00A32043" w:rsidP="00A32043">
            <w:pPr>
              <w:pStyle w:val="BodyText"/>
              <w:rPr>
                <w:sz w:val="16"/>
              </w:rPr>
            </w:pPr>
            <w:r>
              <w:rPr>
                <w:sz w:val="16"/>
              </w:rPr>
              <w:t>VA-CE-H4</w:t>
            </w:r>
          </w:p>
        </w:tc>
        <w:tc>
          <w:tcPr>
            <w:tcW w:w="2926" w:type="dxa"/>
          </w:tcPr>
          <w:p w:rsidR="00A32043" w:rsidRDefault="00A32043" w:rsidP="00A32043">
            <w:pPr>
              <w:pStyle w:val="BodyText"/>
              <w:jc w:val="both"/>
              <w:rPr>
                <w:sz w:val="16"/>
              </w:rPr>
            </w:pPr>
            <w:r>
              <w:rPr>
                <w:sz w:val="16"/>
              </w:rPr>
              <w:t xml:space="preserve"> Produce a visual representation of ideas derived from the study of various cultures and art forms</w:t>
            </w:r>
          </w:p>
        </w:tc>
        <w:tc>
          <w:tcPr>
            <w:tcW w:w="808" w:type="dxa"/>
            <w:vAlign w:val="bottom"/>
          </w:tcPr>
          <w:p w:rsidR="00A32043" w:rsidRDefault="00A32043" w:rsidP="00A32043">
            <w:pPr>
              <w:pStyle w:val="BodyText"/>
              <w:jc w:val="center"/>
              <w:rPr>
                <w:sz w:val="16"/>
              </w:rPr>
            </w:pPr>
            <w:r>
              <w:rPr>
                <w:sz w:val="16"/>
              </w:rPr>
              <w:t>(2, 3, 4)</w:t>
            </w:r>
          </w:p>
        </w:tc>
      </w:tr>
      <w:tr w:rsidR="00A32043" w:rsidTr="00A32043">
        <w:trPr>
          <w:cantSplit/>
          <w:jc w:val="center"/>
        </w:trPr>
        <w:tc>
          <w:tcPr>
            <w:tcW w:w="987" w:type="dxa"/>
            <w:vAlign w:val="center"/>
          </w:tcPr>
          <w:p w:rsidR="00A32043" w:rsidRDefault="00A32043" w:rsidP="00A32043">
            <w:pPr>
              <w:pStyle w:val="BodyText"/>
              <w:rPr>
                <w:sz w:val="16"/>
              </w:rPr>
            </w:pPr>
            <w:r>
              <w:rPr>
                <w:sz w:val="16"/>
              </w:rPr>
              <w:t>VA-CE-H5</w:t>
            </w:r>
          </w:p>
        </w:tc>
        <w:tc>
          <w:tcPr>
            <w:tcW w:w="2926" w:type="dxa"/>
          </w:tcPr>
          <w:p w:rsidR="00A32043" w:rsidRDefault="00A32043" w:rsidP="00A32043">
            <w:pPr>
              <w:pStyle w:val="BodyText"/>
              <w:jc w:val="both"/>
              <w:rPr>
                <w:sz w:val="16"/>
              </w:rPr>
            </w:pPr>
            <w:r>
              <w:rPr>
                <w:sz w:val="16"/>
              </w:rPr>
              <w:t>Produce imaginative works of art generated from individual and group ideas</w:t>
            </w:r>
          </w:p>
        </w:tc>
        <w:tc>
          <w:tcPr>
            <w:tcW w:w="808" w:type="dxa"/>
            <w:vAlign w:val="bottom"/>
          </w:tcPr>
          <w:p w:rsidR="00A32043" w:rsidRDefault="00A32043" w:rsidP="00A32043">
            <w:pPr>
              <w:pStyle w:val="BodyText"/>
              <w:jc w:val="center"/>
              <w:rPr>
                <w:sz w:val="16"/>
              </w:rPr>
            </w:pPr>
            <w:r>
              <w:rPr>
                <w:sz w:val="16"/>
              </w:rPr>
              <w:t>(1, 2, 5)</w:t>
            </w:r>
          </w:p>
        </w:tc>
      </w:tr>
      <w:tr w:rsidR="00A32043" w:rsidTr="00A32043">
        <w:trPr>
          <w:cantSplit/>
          <w:jc w:val="center"/>
        </w:trPr>
        <w:tc>
          <w:tcPr>
            <w:tcW w:w="987" w:type="dxa"/>
            <w:vAlign w:val="center"/>
          </w:tcPr>
          <w:p w:rsidR="00A32043" w:rsidRDefault="00A32043" w:rsidP="00A32043">
            <w:pPr>
              <w:pStyle w:val="BodyText"/>
              <w:rPr>
                <w:sz w:val="16"/>
              </w:rPr>
            </w:pPr>
            <w:r>
              <w:rPr>
                <w:sz w:val="16"/>
              </w:rPr>
              <w:t>VA-CE-H6</w:t>
            </w:r>
          </w:p>
        </w:tc>
        <w:tc>
          <w:tcPr>
            <w:tcW w:w="2926" w:type="dxa"/>
          </w:tcPr>
          <w:p w:rsidR="00A32043" w:rsidRDefault="00A32043" w:rsidP="00A32043">
            <w:pPr>
              <w:pStyle w:val="BodyText"/>
              <w:jc w:val="both"/>
              <w:rPr>
                <w:sz w:val="16"/>
              </w:rPr>
            </w:pPr>
            <w:r>
              <w:rPr>
                <w:sz w:val="16"/>
              </w:rPr>
              <w:t>Produce works of art that describe and connect art with other disciplines</w:t>
            </w:r>
          </w:p>
        </w:tc>
        <w:tc>
          <w:tcPr>
            <w:tcW w:w="808"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987" w:type="dxa"/>
            <w:vAlign w:val="center"/>
          </w:tcPr>
          <w:p w:rsidR="00A32043" w:rsidRDefault="00A32043" w:rsidP="00A32043">
            <w:pPr>
              <w:pStyle w:val="BodyText"/>
              <w:rPr>
                <w:sz w:val="16"/>
              </w:rPr>
            </w:pPr>
            <w:r>
              <w:rPr>
                <w:sz w:val="16"/>
              </w:rPr>
              <w:t>VA-CE-H7</w:t>
            </w:r>
          </w:p>
        </w:tc>
        <w:tc>
          <w:tcPr>
            <w:tcW w:w="2926" w:type="dxa"/>
          </w:tcPr>
          <w:p w:rsidR="00A32043" w:rsidRDefault="00A32043" w:rsidP="00A32043">
            <w:pPr>
              <w:pStyle w:val="BodyText"/>
              <w:jc w:val="both"/>
              <w:rPr>
                <w:sz w:val="16"/>
              </w:rPr>
            </w:pPr>
            <w:r>
              <w:rPr>
                <w:sz w:val="16"/>
              </w:rPr>
              <w:t>Maintain a sketchbook or journal and develop a portfolio</w:t>
            </w:r>
          </w:p>
        </w:tc>
        <w:tc>
          <w:tcPr>
            <w:tcW w:w="808" w:type="dxa"/>
            <w:vAlign w:val="bottom"/>
          </w:tcPr>
          <w:p w:rsidR="00A32043" w:rsidRDefault="00A32043" w:rsidP="00A32043">
            <w:pPr>
              <w:pStyle w:val="BodyText"/>
              <w:jc w:val="center"/>
              <w:rPr>
                <w:sz w:val="16"/>
              </w:rPr>
            </w:pPr>
            <w:r>
              <w:rPr>
                <w:sz w:val="16"/>
              </w:rPr>
              <w:t>(1, 2, 3)</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1C4F3E" w:rsidRDefault="00A32043" w:rsidP="00A32043">
      <w:pPr>
        <w:pStyle w:val="HistoricalNote"/>
      </w:pPr>
      <w:r>
        <w:t>HISTORICAL NOTE:</w:t>
      </w:r>
      <w:r>
        <w:tab/>
        <w:t>Promulgated by the Department of Education, Board of Eleme</w:t>
      </w:r>
      <w:r w:rsidR="00120C24">
        <w:t xml:space="preserve">ntary and Secondary Education, </w:t>
      </w:r>
      <w:r>
        <w:t>LR 30:225 (February 2004).</w:t>
      </w:r>
    </w:p>
    <w:p w:rsidR="00A32043" w:rsidRDefault="00A32043" w:rsidP="00A32043">
      <w:pPr>
        <w:pStyle w:val="HistoricalNote"/>
      </w:pPr>
    </w:p>
    <w:p w:rsidR="001C4F3E" w:rsidRDefault="001C4F3E" w:rsidP="00A32043">
      <w:pPr>
        <w:pStyle w:val="Section"/>
        <w:sectPr w:rsidR="001C4F3E" w:rsidSect="001C4F3E">
          <w:type w:val="continuous"/>
          <w:pgSz w:w="12240" w:h="15840" w:code="1"/>
          <w:pgMar w:top="1080" w:right="864" w:bottom="864" w:left="864" w:header="576" w:footer="432" w:gutter="0"/>
          <w:cols w:num="2" w:space="720" w:equalWidth="0">
            <w:col w:w="4896" w:space="720"/>
            <w:col w:w="4896"/>
          </w:cols>
        </w:sectPr>
      </w:pPr>
    </w:p>
    <w:p w:rsidR="00120C24" w:rsidRDefault="00120C24" w:rsidP="001C4F3E">
      <w:pPr>
        <w:pStyle w:val="Section"/>
        <w:keepNext w:val="0"/>
        <w:keepLines w:val="0"/>
      </w:pPr>
      <w:bookmarkStart w:id="106" w:name="_Toc191120631"/>
    </w:p>
    <w:p w:rsidR="00A32043" w:rsidRDefault="00A32043" w:rsidP="001C4F3E">
      <w:pPr>
        <w:pStyle w:val="Section"/>
        <w:keepNext w:val="0"/>
        <w:keepLines w:val="0"/>
      </w:pPr>
      <w:r>
        <w:t>§909.</w:t>
      </w:r>
      <w:r>
        <w:tab/>
        <w:t>Creative Expression</w:t>
      </w:r>
      <w:r w:rsidR="00BE17AC">
        <w:t>—</w:t>
      </w:r>
      <w:r>
        <w:t>Grade Cluster</w:t>
      </w:r>
      <w:bookmarkEnd w:id="106"/>
      <w:r>
        <w:fldChar w:fldCharType="begin"/>
      </w:r>
      <w:r>
        <w:instrText xml:space="preserve"> XE "</w:instrText>
      </w:r>
      <w:r w:rsidRPr="006E6192">
        <w:instrText>Creative Expression</w:instrText>
      </w:r>
      <w:r w:rsidRPr="006E6192">
        <w:instrText>Grade Cluster</w:instrText>
      </w:r>
      <w:r>
        <w:instrText xml:space="preserve">" </w:instrText>
      </w:r>
      <w:r>
        <w:fldChar w:fldCharType="end"/>
      </w:r>
    </w:p>
    <w:tbl>
      <w:tblPr>
        <w:tblW w:w="971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600"/>
        <w:gridCol w:w="2716"/>
        <w:gridCol w:w="2877"/>
        <w:gridCol w:w="2518"/>
      </w:tblGrid>
      <w:tr w:rsidR="00A32043" w:rsidTr="001C4F3E">
        <w:trPr>
          <w:trHeight w:val="131"/>
          <w:tblHeader/>
          <w:jc w:val="center"/>
        </w:trPr>
        <w:tc>
          <w:tcPr>
            <w:tcW w:w="1600" w:type="dxa"/>
            <w:tcBorders>
              <w:top w:val="double" w:sz="6" w:space="0" w:color="000000"/>
              <w:bottom w:val="single" w:sz="6" w:space="0" w:color="000000"/>
            </w:tcBorders>
            <w:shd w:val="clear" w:color="000000" w:fill="E0E0E0"/>
          </w:tcPr>
          <w:p w:rsidR="00A32043" w:rsidRDefault="00A32043" w:rsidP="001C4F3E">
            <w:pPr>
              <w:pStyle w:val="Text"/>
              <w:spacing w:line="240" w:lineRule="auto"/>
              <w:ind w:firstLine="0"/>
              <w:outlineLvl w:val="9"/>
              <w:rPr>
                <w:b/>
                <w:bCs/>
                <w:kern w:val="0"/>
                <w:sz w:val="16"/>
              </w:rPr>
            </w:pPr>
            <w:r>
              <w:rPr>
                <w:b/>
                <w:bCs/>
                <w:kern w:val="0"/>
                <w:sz w:val="16"/>
              </w:rPr>
              <w:t>Grade Cluster</w:t>
            </w:r>
          </w:p>
        </w:tc>
        <w:tc>
          <w:tcPr>
            <w:tcW w:w="2716" w:type="dxa"/>
            <w:tcBorders>
              <w:top w:val="double" w:sz="6" w:space="0" w:color="000000"/>
              <w:bottom w:val="single" w:sz="6" w:space="0" w:color="000000"/>
            </w:tcBorders>
            <w:shd w:val="clear" w:color="000000" w:fill="E0E0E0"/>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77" w:type="dxa"/>
            <w:tcBorders>
              <w:top w:val="double" w:sz="6" w:space="0" w:color="000000"/>
              <w:bottom w:val="single" w:sz="6" w:space="0" w:color="000000"/>
            </w:tcBorders>
            <w:shd w:val="clear" w:color="000000" w:fill="E0E0E0"/>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18" w:type="dxa"/>
            <w:tcBorders>
              <w:top w:val="double" w:sz="6" w:space="0" w:color="000000"/>
              <w:bottom w:val="single" w:sz="6" w:space="0" w:color="000000"/>
            </w:tcBorders>
            <w:shd w:val="clear" w:color="000000" w:fill="E0E0E0"/>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1C4F3E">
        <w:trPr>
          <w:jc w:val="center"/>
        </w:trPr>
        <w:tc>
          <w:tcPr>
            <w:tcW w:w="1600" w:type="dxa"/>
            <w:tcBorders>
              <w:top w:val="single" w:sz="6" w:space="0" w:color="000000"/>
            </w:tcBorders>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716" w:type="dxa"/>
            <w:tcBorders>
              <w:top w:val="single" w:sz="6" w:space="0" w:color="000000"/>
            </w:tcBorders>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Explore and identify imagery from a variety of sources and create visual representations (2, 3)</w:t>
            </w:r>
          </w:p>
        </w:tc>
        <w:tc>
          <w:tcPr>
            <w:tcW w:w="2877" w:type="dxa"/>
            <w:tcBorders>
              <w:top w:val="single" w:sz="6" w:space="0" w:color="000000"/>
            </w:tcBorders>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art methods and techniques in visual representations based on research of imagery (2, 3)</w:t>
            </w:r>
          </w:p>
        </w:tc>
        <w:tc>
          <w:tcPr>
            <w:tcW w:w="2518" w:type="dxa"/>
            <w:tcBorders>
              <w:top w:val="single" w:sz="6" w:space="0" w:color="000000"/>
            </w:tcBorders>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16"/>
              </w:rPr>
              <w:t>Produce works of art that successfully convey a central theme based on imagery, ideas, feelings, and memories (1, 2, 3)</w:t>
            </w:r>
          </w:p>
        </w:tc>
      </w:tr>
      <w:tr w:rsidR="00A32043" w:rsidTr="001C4F3E">
        <w:trPr>
          <w:jc w:val="center"/>
        </w:trPr>
        <w:tc>
          <w:tcPr>
            <w:tcW w:w="1600"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716"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Explore and discuss techniques and technologies for visual expression and communication (1, 2, 3) </w:t>
            </w:r>
          </w:p>
        </w:tc>
        <w:tc>
          <w:tcPr>
            <w:tcW w:w="2877"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Select and apply media, techniques, and technology to visually express and communicate (1, 2, 3)</w:t>
            </w:r>
          </w:p>
        </w:tc>
        <w:tc>
          <w:tcPr>
            <w:tcW w:w="2518"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16"/>
              </w:rPr>
              <w:t>Apply a variety of media techniques, technologies, and processes for visual expression and communication (1, 2, 3)</w:t>
            </w:r>
          </w:p>
        </w:tc>
      </w:tr>
      <w:tr w:rsidR="00A32043" w:rsidTr="001C4F3E">
        <w:trPr>
          <w:jc w:val="center"/>
        </w:trPr>
        <w:tc>
          <w:tcPr>
            <w:tcW w:w="1600"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716"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art vocabulary and the elements and principles of design to convey the language of art (create and discuss own artwork) (1, 2, 3)</w:t>
            </w:r>
          </w:p>
        </w:tc>
        <w:tc>
          <w:tcPr>
            <w:tcW w:w="2877"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the elements and principles of design and art vocabulary to visually express and describe individual ideas (1, 2)</w:t>
            </w:r>
          </w:p>
        </w:tc>
        <w:tc>
          <w:tcPr>
            <w:tcW w:w="2518"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the elements and principles of design for individual expression while exploring compositional problems (1, 2)</w:t>
            </w:r>
          </w:p>
        </w:tc>
      </w:tr>
      <w:tr w:rsidR="00A32043" w:rsidTr="001C4F3E">
        <w:trPr>
          <w:trHeight w:val="655"/>
          <w:jc w:val="center"/>
        </w:trPr>
        <w:tc>
          <w:tcPr>
            <w:tcW w:w="1600"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716"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Experiment to create various art forms, including art forms from other cultures</w:t>
            </w:r>
          </w:p>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(2, 3, 4)</w:t>
            </w:r>
          </w:p>
        </w:tc>
        <w:tc>
          <w:tcPr>
            <w:tcW w:w="2877"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Develop skills in creating various art forms, including art forms from other cultures (2, 3, 4)</w:t>
            </w:r>
          </w:p>
        </w:tc>
        <w:tc>
          <w:tcPr>
            <w:tcW w:w="2518"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Produce a visual representation </w:t>
            </w:r>
            <w:r>
              <w:rPr>
                <w:sz w:val="16"/>
              </w:rPr>
              <w:br/>
              <w:t xml:space="preserve">of ideas derived through the study of various cultures and art forms </w:t>
            </w:r>
            <w:r>
              <w:rPr>
                <w:sz w:val="16"/>
              </w:rPr>
              <w:br/>
              <w:t>(2, 3, 4)</w:t>
            </w:r>
          </w:p>
        </w:tc>
      </w:tr>
      <w:tr w:rsidR="00A32043" w:rsidTr="001C4F3E">
        <w:trPr>
          <w:trHeight w:val="724"/>
          <w:jc w:val="center"/>
        </w:trPr>
        <w:tc>
          <w:tcPr>
            <w:tcW w:w="1600"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716"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Draw on imagination, individual experience, and group activities </w:t>
            </w:r>
            <w:r>
              <w:rPr>
                <w:sz w:val="16"/>
              </w:rPr>
              <w:br/>
              <w:t>to generate ideas for visual expression (1, 4, 5)</w:t>
            </w:r>
          </w:p>
        </w:tc>
        <w:tc>
          <w:tcPr>
            <w:tcW w:w="2877"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Produce ideas for art productions while engaging in individual and group activities (1, 2, 5)</w:t>
            </w:r>
          </w:p>
        </w:tc>
        <w:tc>
          <w:tcPr>
            <w:tcW w:w="2518"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Produce imaginative works of art generated from individual and group ideas (1, 2, 5)</w:t>
            </w:r>
          </w:p>
        </w:tc>
      </w:tr>
      <w:tr w:rsidR="00A32043" w:rsidTr="001C4F3E">
        <w:trPr>
          <w:trHeight w:val="138"/>
          <w:jc w:val="center"/>
        </w:trPr>
        <w:tc>
          <w:tcPr>
            <w:tcW w:w="1600"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6</w:t>
            </w:r>
          </w:p>
        </w:tc>
        <w:tc>
          <w:tcPr>
            <w:tcW w:w="2716"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relationships among visual arts, other arts, and disciplines outside the arts (1, 4)</w:t>
            </w:r>
          </w:p>
        </w:tc>
        <w:tc>
          <w:tcPr>
            <w:tcW w:w="2877"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and visually express relationships among visual arts, other arts, and disciplines outside the arts (1, 2, 4)</w:t>
            </w:r>
          </w:p>
        </w:tc>
        <w:tc>
          <w:tcPr>
            <w:tcW w:w="2518"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Produce works of art that describe and connect art with other disciplines (1, 2, 4)</w:t>
            </w:r>
          </w:p>
        </w:tc>
      </w:tr>
      <w:tr w:rsidR="00A32043" w:rsidTr="001C4F3E">
        <w:trPr>
          <w:trHeight w:val="138"/>
          <w:jc w:val="center"/>
        </w:trPr>
        <w:tc>
          <w:tcPr>
            <w:tcW w:w="1600" w:type="dxa"/>
          </w:tcPr>
          <w:p w:rsidR="00A32043" w:rsidRDefault="00A32043" w:rsidP="001C4F3E">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7</w:t>
            </w:r>
          </w:p>
        </w:tc>
        <w:tc>
          <w:tcPr>
            <w:tcW w:w="2716"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Maintain a sketchbook or journal, or develop a portfolio (1, 2, 3)</w:t>
            </w:r>
          </w:p>
        </w:tc>
        <w:tc>
          <w:tcPr>
            <w:tcW w:w="2877"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Maintain a sketchbook or journal and develop a portfolio (1, 2, 3)</w:t>
            </w:r>
          </w:p>
        </w:tc>
        <w:tc>
          <w:tcPr>
            <w:tcW w:w="2518" w:type="dxa"/>
          </w:tcPr>
          <w:p w:rsidR="00A32043" w:rsidRDefault="00A32043" w:rsidP="001C4F3E">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Maintain a sketchbook or journal and develop a portfolio (1, 2, 3)</w:t>
            </w:r>
          </w:p>
        </w:tc>
      </w:tr>
    </w:tbl>
    <w:p w:rsidR="00A32043" w:rsidRDefault="00A32043" w:rsidP="00A32043">
      <w:pPr>
        <w:pStyle w:val="A"/>
      </w:pPr>
    </w:p>
    <w:p w:rsidR="00BE17AC" w:rsidRDefault="00BE17AC" w:rsidP="00A32043">
      <w:pPr>
        <w:pStyle w:val="AuthorityNote"/>
        <w:sectPr w:rsidR="00BE17AC" w:rsidSect="00BE17AC">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w:t>
      </w:r>
      <w:r w:rsidR="00120C24">
        <w:t>entary and Secondary Education,</w:t>
      </w:r>
      <w:r>
        <w:t xml:space="preserve"> LR 30:225 (February 2004).</w:t>
      </w:r>
    </w:p>
    <w:p w:rsidR="00A32043" w:rsidRDefault="00A32043" w:rsidP="00A32043">
      <w:pPr>
        <w:pStyle w:val="SubChapter"/>
      </w:pPr>
      <w:bookmarkStart w:id="107" w:name="_Toc191120632"/>
      <w:r>
        <w:lastRenderedPageBreak/>
        <w:t>Subchapter B.</w:t>
      </w:r>
      <w:r>
        <w:tab/>
        <w:t>Aesthetic Perception</w:t>
      </w:r>
      <w:bookmarkEnd w:id="107"/>
    </w:p>
    <w:p w:rsidR="00A32043" w:rsidRDefault="00A32043" w:rsidP="00A32043">
      <w:pPr>
        <w:pStyle w:val="Section"/>
      </w:pPr>
      <w:bookmarkStart w:id="108" w:name="_Toc191120633"/>
      <w:r>
        <w:t>§911.</w:t>
      </w:r>
      <w:r>
        <w:tab/>
        <w:t>Purpose</w:t>
      </w:r>
      <w:bookmarkEnd w:id="108"/>
      <w:r>
        <w:fldChar w:fldCharType="begin"/>
      </w:r>
      <w:r>
        <w:instrText xml:space="preserve"> XE "</w:instrText>
      </w:r>
      <w:r w:rsidRPr="00C376B5">
        <w:instrText>Purpose</w:instrText>
      </w:r>
      <w:r>
        <w:instrText xml:space="preserve">" </w:instrText>
      </w:r>
      <w:r>
        <w:fldChar w:fldCharType="end"/>
      </w:r>
    </w:p>
    <w:p w:rsidR="00A32043" w:rsidRDefault="00A32043" w:rsidP="00A32043">
      <w:pPr>
        <w:pStyle w:val="A"/>
      </w:pPr>
      <w:r>
        <w:t>A.</w:t>
      </w:r>
      <w:r>
        <w:tab/>
        <w:t>Focus. The study of aesthetics, or the philosophy of the arts, cultivates the direct experience of the senses and supplies the individual with a structure for perceiving and responding to the arts. A grasp of aesthetics empowers the individual to experience beauty in many forms, to appreciate artistic expression, and to develop insight into the creations and performances of others. By questioning concepts, weighing evidence, and examining intuitive reactions, the individual becomes increasingly discriminating in formulating preferences and conclusions about the values inherent in art. Aesthetic perception promotes creativity, flexible thinking, and the pursuit of excellence.</w:t>
      </w:r>
    </w:p>
    <w:p w:rsidR="00A32043" w:rsidRDefault="00A32043" w:rsidP="00A32043">
      <w:pPr>
        <w:pStyle w:val="A"/>
      </w:pPr>
      <w:r>
        <w:t>B.</w:t>
      </w:r>
      <w:r>
        <w:tab/>
        <w:t>Standard. Students develop aesthetic perception through the knowledge of art forms and respect for their commonalities and differences.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30:225 (February 2004).</w:t>
      </w:r>
    </w:p>
    <w:p w:rsidR="00A32043" w:rsidRDefault="00A32043" w:rsidP="00A32043">
      <w:pPr>
        <w:pStyle w:val="Section"/>
      </w:pPr>
      <w:bookmarkStart w:id="109" w:name="_Toc191120634"/>
      <w:r>
        <w:t>§913.</w:t>
      </w:r>
      <w:r>
        <w:tab/>
        <w:t>Benchmarks K-4</w:t>
      </w:r>
      <w:bookmarkEnd w:id="109"/>
      <w:r>
        <w:fldChar w:fldCharType="begin"/>
      </w:r>
      <w:r>
        <w:instrText xml:space="preserve"> XE "</w:instrText>
      </w:r>
      <w:r w:rsidRPr="00474348">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73"/>
        <w:gridCol w:w="3000"/>
        <w:gridCol w:w="868"/>
      </w:tblGrid>
      <w:tr w:rsidR="00A32043" w:rsidTr="00A32043">
        <w:trPr>
          <w:cantSplit/>
          <w:jc w:val="center"/>
        </w:trPr>
        <w:tc>
          <w:tcPr>
            <w:tcW w:w="973" w:type="dxa"/>
            <w:vAlign w:val="center"/>
          </w:tcPr>
          <w:p w:rsidR="00A32043" w:rsidRDefault="00A32043" w:rsidP="00A32043">
            <w:pPr>
              <w:pStyle w:val="Text"/>
              <w:keepNext/>
              <w:spacing w:line="240" w:lineRule="auto"/>
              <w:ind w:firstLine="0"/>
              <w:outlineLvl w:val="9"/>
              <w:rPr>
                <w:kern w:val="0"/>
                <w:sz w:val="16"/>
              </w:rPr>
            </w:pPr>
            <w:r>
              <w:rPr>
                <w:kern w:val="0"/>
                <w:sz w:val="16"/>
              </w:rPr>
              <w:t>VA-AP-E1</w:t>
            </w:r>
          </w:p>
        </w:tc>
        <w:tc>
          <w:tcPr>
            <w:tcW w:w="3000" w:type="dxa"/>
          </w:tcPr>
          <w:p w:rsidR="00A32043" w:rsidRDefault="00A32043" w:rsidP="00A32043">
            <w:pPr>
              <w:keepNext/>
              <w:jc w:val="both"/>
              <w:rPr>
                <w:sz w:val="16"/>
              </w:rPr>
            </w:pPr>
            <w:r>
              <w:rPr>
                <w:sz w:val="16"/>
              </w:rPr>
              <w:t>Use elements and principles of design and basic art vocabulary for expressing responses to the work of others</w:t>
            </w:r>
          </w:p>
        </w:tc>
        <w:tc>
          <w:tcPr>
            <w:tcW w:w="868" w:type="dxa"/>
            <w:vAlign w:val="bottom"/>
          </w:tcPr>
          <w:p w:rsidR="00A32043" w:rsidRDefault="00A32043" w:rsidP="00A32043">
            <w:pPr>
              <w:keepNext/>
              <w:jc w:val="center"/>
              <w:rPr>
                <w:sz w:val="16"/>
              </w:rPr>
            </w:pPr>
            <w:r>
              <w:rPr>
                <w:sz w:val="16"/>
              </w:rPr>
              <w:t>(1, 4, 5)</w:t>
            </w:r>
          </w:p>
        </w:tc>
      </w:tr>
      <w:tr w:rsidR="00A32043" w:rsidTr="00A32043">
        <w:trPr>
          <w:cantSplit/>
          <w:jc w:val="center"/>
        </w:trPr>
        <w:tc>
          <w:tcPr>
            <w:tcW w:w="973" w:type="dxa"/>
            <w:vAlign w:val="center"/>
          </w:tcPr>
          <w:p w:rsidR="00A32043" w:rsidRDefault="00A32043" w:rsidP="00A32043">
            <w:pPr>
              <w:rPr>
                <w:sz w:val="16"/>
              </w:rPr>
            </w:pPr>
            <w:r>
              <w:rPr>
                <w:sz w:val="16"/>
              </w:rPr>
              <w:t>VA-AP-E2</w:t>
            </w:r>
          </w:p>
        </w:tc>
        <w:tc>
          <w:tcPr>
            <w:tcW w:w="3000" w:type="dxa"/>
          </w:tcPr>
          <w:p w:rsidR="00A32043" w:rsidRDefault="00A32043" w:rsidP="00A32043">
            <w:pPr>
              <w:jc w:val="both"/>
              <w:rPr>
                <w:sz w:val="16"/>
              </w:rPr>
            </w:pPr>
            <w:r>
              <w:rPr>
                <w:sz w:val="16"/>
              </w:rPr>
              <w:t>Recognize and respond to concepts of beauty and taste in the ideas and creations of others through the study of visual arts</w:t>
            </w:r>
          </w:p>
        </w:tc>
        <w:tc>
          <w:tcPr>
            <w:tcW w:w="868" w:type="dxa"/>
            <w:vAlign w:val="bottom"/>
          </w:tcPr>
          <w:p w:rsidR="00A32043" w:rsidRDefault="00A32043" w:rsidP="00A32043">
            <w:pPr>
              <w:jc w:val="center"/>
              <w:rPr>
                <w:sz w:val="16"/>
              </w:rPr>
            </w:pPr>
            <w:r>
              <w:rPr>
                <w:sz w:val="16"/>
              </w:rPr>
              <w:t>(1, 4, 5)</w:t>
            </w:r>
          </w:p>
        </w:tc>
      </w:tr>
      <w:tr w:rsidR="00A32043" w:rsidTr="00A32043">
        <w:trPr>
          <w:cantSplit/>
          <w:jc w:val="center"/>
        </w:trPr>
        <w:tc>
          <w:tcPr>
            <w:tcW w:w="973" w:type="dxa"/>
            <w:vAlign w:val="center"/>
          </w:tcPr>
          <w:p w:rsidR="00A32043" w:rsidRDefault="00A32043" w:rsidP="00A32043">
            <w:pPr>
              <w:rPr>
                <w:sz w:val="16"/>
              </w:rPr>
            </w:pPr>
            <w:r>
              <w:rPr>
                <w:sz w:val="16"/>
              </w:rPr>
              <w:t>VA-AP-E3</w:t>
            </w:r>
          </w:p>
        </w:tc>
        <w:tc>
          <w:tcPr>
            <w:tcW w:w="3000" w:type="dxa"/>
          </w:tcPr>
          <w:p w:rsidR="00A32043" w:rsidRDefault="00A32043" w:rsidP="00A32043">
            <w:pPr>
              <w:jc w:val="both"/>
              <w:rPr>
                <w:sz w:val="16"/>
              </w:rPr>
            </w:pPr>
            <w:r>
              <w:rPr>
                <w:sz w:val="16"/>
              </w:rPr>
              <w:t>Explore the beauty in nature and discern images and sensory qualities found in nature and art</w:t>
            </w:r>
          </w:p>
        </w:tc>
        <w:tc>
          <w:tcPr>
            <w:tcW w:w="868" w:type="dxa"/>
            <w:vAlign w:val="bottom"/>
          </w:tcPr>
          <w:p w:rsidR="00A32043" w:rsidRDefault="00A32043" w:rsidP="00A32043">
            <w:pPr>
              <w:jc w:val="center"/>
              <w:rPr>
                <w:sz w:val="16"/>
              </w:rPr>
            </w:pPr>
            <w:r>
              <w:rPr>
                <w:sz w:val="16"/>
              </w:rPr>
              <w:t>(1, 2)</w:t>
            </w:r>
          </w:p>
        </w:tc>
      </w:tr>
      <w:tr w:rsidR="00A32043" w:rsidTr="00A32043">
        <w:trPr>
          <w:cantSplit/>
          <w:jc w:val="center"/>
        </w:trPr>
        <w:tc>
          <w:tcPr>
            <w:tcW w:w="973" w:type="dxa"/>
            <w:vAlign w:val="center"/>
          </w:tcPr>
          <w:p w:rsidR="00A32043" w:rsidRDefault="00A32043" w:rsidP="00A32043">
            <w:pPr>
              <w:rPr>
                <w:sz w:val="16"/>
              </w:rPr>
            </w:pPr>
            <w:r>
              <w:rPr>
                <w:sz w:val="16"/>
              </w:rPr>
              <w:t>VA-AP-E4</w:t>
            </w:r>
          </w:p>
        </w:tc>
        <w:tc>
          <w:tcPr>
            <w:tcW w:w="3000" w:type="dxa"/>
          </w:tcPr>
          <w:p w:rsidR="00A32043" w:rsidRDefault="00A32043" w:rsidP="00A32043">
            <w:pPr>
              <w:jc w:val="both"/>
              <w:rPr>
                <w:sz w:val="16"/>
              </w:rPr>
            </w:pPr>
            <w:r>
              <w:rPr>
                <w:sz w:val="16"/>
              </w:rPr>
              <w:t>Recognize that there are many possibilities and choices in the processes for designing and producing visual arts</w:t>
            </w:r>
          </w:p>
        </w:tc>
        <w:tc>
          <w:tcPr>
            <w:tcW w:w="868" w:type="dxa"/>
            <w:vAlign w:val="bottom"/>
          </w:tcPr>
          <w:p w:rsidR="00A32043" w:rsidRDefault="00A32043" w:rsidP="00A32043">
            <w:pPr>
              <w:jc w:val="center"/>
              <w:rPr>
                <w:sz w:val="16"/>
              </w:rPr>
            </w:pPr>
            <w:r>
              <w:rPr>
                <w:sz w:val="16"/>
              </w:rPr>
              <w:t>(2, 3, 4)</w:t>
            </w:r>
          </w:p>
        </w:tc>
      </w:tr>
      <w:tr w:rsidR="00A32043" w:rsidTr="00A32043">
        <w:trPr>
          <w:cantSplit/>
          <w:jc w:val="center"/>
        </w:trPr>
        <w:tc>
          <w:tcPr>
            <w:tcW w:w="973" w:type="dxa"/>
            <w:vAlign w:val="center"/>
          </w:tcPr>
          <w:p w:rsidR="00A32043" w:rsidRDefault="00A32043" w:rsidP="00A32043">
            <w:pPr>
              <w:rPr>
                <w:sz w:val="16"/>
              </w:rPr>
            </w:pPr>
            <w:r>
              <w:rPr>
                <w:sz w:val="16"/>
              </w:rPr>
              <w:t>VA-AP-E5</w:t>
            </w:r>
          </w:p>
        </w:tc>
        <w:tc>
          <w:tcPr>
            <w:tcW w:w="3000" w:type="dxa"/>
          </w:tcPr>
          <w:p w:rsidR="00A32043" w:rsidRDefault="00A32043" w:rsidP="00A32043">
            <w:pPr>
              <w:jc w:val="both"/>
              <w:rPr>
                <w:sz w:val="16"/>
              </w:rPr>
            </w:pPr>
            <w:r>
              <w:rPr>
                <w:sz w:val="16"/>
              </w:rPr>
              <w:t>Participate in guided inquiry into the basic question, "What is art?" and share personal feelings or preferences about various works</w:t>
            </w:r>
          </w:p>
        </w:tc>
        <w:tc>
          <w:tcPr>
            <w:tcW w:w="868" w:type="dxa"/>
            <w:vAlign w:val="bottom"/>
          </w:tcPr>
          <w:p w:rsidR="00A32043" w:rsidRDefault="00A32043" w:rsidP="00A32043">
            <w:pPr>
              <w:jc w:val="center"/>
              <w:rPr>
                <w:sz w:val="16"/>
              </w:rPr>
            </w:pPr>
            <w:r>
              <w:rPr>
                <w:sz w:val="16"/>
              </w:rPr>
              <w:t>(1, 2, 4)</w:t>
            </w:r>
          </w:p>
        </w:tc>
      </w:tr>
      <w:tr w:rsidR="00A32043" w:rsidTr="00A32043">
        <w:trPr>
          <w:cantSplit/>
          <w:jc w:val="center"/>
        </w:trPr>
        <w:tc>
          <w:tcPr>
            <w:tcW w:w="973" w:type="dxa"/>
            <w:vAlign w:val="center"/>
          </w:tcPr>
          <w:p w:rsidR="00A32043" w:rsidRDefault="00A32043" w:rsidP="00A32043">
            <w:pPr>
              <w:rPr>
                <w:sz w:val="16"/>
              </w:rPr>
            </w:pPr>
            <w:r>
              <w:rPr>
                <w:sz w:val="16"/>
              </w:rPr>
              <w:t>VA-AP-E6</w:t>
            </w:r>
          </w:p>
        </w:tc>
        <w:tc>
          <w:tcPr>
            <w:tcW w:w="3000" w:type="dxa"/>
          </w:tcPr>
          <w:p w:rsidR="00A32043" w:rsidRDefault="00A32043" w:rsidP="00A32043">
            <w:pPr>
              <w:jc w:val="both"/>
              <w:rPr>
                <w:sz w:val="16"/>
              </w:rPr>
            </w:pPr>
            <w:r>
              <w:rPr>
                <w:sz w:val="16"/>
              </w:rPr>
              <w:t>Identify where and how the visual arts are used in daily life and in the community</w:t>
            </w:r>
          </w:p>
        </w:tc>
        <w:tc>
          <w:tcPr>
            <w:tcW w:w="868" w:type="dxa"/>
            <w:vAlign w:val="bottom"/>
          </w:tcPr>
          <w:p w:rsidR="00A32043" w:rsidRDefault="00A32043" w:rsidP="00A32043">
            <w:pPr>
              <w:jc w:val="cente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30:226 (February 2004).</w:t>
      </w:r>
    </w:p>
    <w:p w:rsidR="00A32043" w:rsidRDefault="00A32043" w:rsidP="00A32043">
      <w:pPr>
        <w:pStyle w:val="Section"/>
      </w:pPr>
      <w:bookmarkStart w:id="110" w:name="_Toc191120635"/>
      <w:r>
        <w:t>§915.</w:t>
      </w:r>
      <w:r>
        <w:tab/>
        <w:t>Benchmarks 5-8</w:t>
      </w:r>
      <w:bookmarkEnd w:id="110"/>
      <w:r>
        <w:fldChar w:fldCharType="begin"/>
      </w:r>
      <w:r>
        <w:instrText xml:space="preserve"> XE "</w:instrText>
      </w:r>
      <w:r w:rsidRPr="00E76A97">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87"/>
        <w:gridCol w:w="2900"/>
        <w:gridCol w:w="901"/>
      </w:tblGrid>
      <w:tr w:rsidR="00A32043" w:rsidTr="00A32043">
        <w:trPr>
          <w:cantSplit/>
          <w:jc w:val="center"/>
        </w:trPr>
        <w:tc>
          <w:tcPr>
            <w:tcW w:w="1087" w:type="dxa"/>
            <w:vAlign w:val="center"/>
          </w:tcPr>
          <w:p w:rsidR="00A32043" w:rsidRDefault="00A32043" w:rsidP="00A32043">
            <w:pPr>
              <w:pStyle w:val="Text"/>
              <w:keepNext/>
              <w:spacing w:line="240" w:lineRule="auto"/>
              <w:ind w:firstLine="0"/>
              <w:outlineLvl w:val="9"/>
              <w:rPr>
                <w:kern w:val="0"/>
                <w:sz w:val="16"/>
              </w:rPr>
            </w:pPr>
            <w:r>
              <w:rPr>
                <w:kern w:val="0"/>
                <w:sz w:val="16"/>
              </w:rPr>
              <w:t>VA-AP-M1</w:t>
            </w:r>
          </w:p>
        </w:tc>
        <w:tc>
          <w:tcPr>
            <w:tcW w:w="2900" w:type="dxa"/>
          </w:tcPr>
          <w:p w:rsidR="00A32043" w:rsidRDefault="00A32043" w:rsidP="00A32043">
            <w:pPr>
              <w:pStyle w:val="BodyText"/>
              <w:keepNext/>
              <w:jc w:val="both"/>
              <w:rPr>
                <w:sz w:val="16"/>
              </w:rPr>
            </w:pPr>
            <w:r>
              <w:rPr>
                <w:sz w:val="16"/>
              </w:rPr>
              <w:t>Use elements and principles of design and expanded art vocabulary for responding to the aesthetic qualities of various works</w:t>
            </w:r>
          </w:p>
        </w:tc>
        <w:tc>
          <w:tcPr>
            <w:tcW w:w="901" w:type="dxa"/>
            <w:vAlign w:val="bottom"/>
          </w:tcPr>
          <w:p w:rsidR="00A32043" w:rsidRDefault="00A32043" w:rsidP="00A32043">
            <w:pPr>
              <w:pStyle w:val="BodyText"/>
              <w:keepNext/>
              <w:jc w:val="center"/>
              <w:rPr>
                <w:sz w:val="16"/>
              </w:rPr>
            </w:pPr>
            <w:r>
              <w:rPr>
                <w:sz w:val="16"/>
              </w:rPr>
              <w:t xml:space="preserve"> (1, 4)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VA-AP-M2</w:t>
            </w:r>
          </w:p>
        </w:tc>
        <w:tc>
          <w:tcPr>
            <w:tcW w:w="2900" w:type="dxa"/>
          </w:tcPr>
          <w:p w:rsidR="00A32043" w:rsidRDefault="00A32043" w:rsidP="00A32043">
            <w:pPr>
              <w:pStyle w:val="BodyText"/>
              <w:jc w:val="both"/>
              <w:rPr>
                <w:sz w:val="16"/>
              </w:rPr>
            </w:pPr>
            <w:r>
              <w:rPr>
                <w:sz w:val="16"/>
              </w:rPr>
              <w:t>Recognize that concepts of beauty differ by culture and that taste varies from person to person</w:t>
            </w:r>
          </w:p>
        </w:tc>
        <w:tc>
          <w:tcPr>
            <w:tcW w:w="901"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VA-AP-M3</w:t>
            </w:r>
          </w:p>
        </w:tc>
        <w:tc>
          <w:tcPr>
            <w:tcW w:w="2900" w:type="dxa"/>
          </w:tcPr>
          <w:p w:rsidR="00A32043" w:rsidRDefault="00A32043" w:rsidP="00A32043">
            <w:pPr>
              <w:pStyle w:val="BodyText"/>
              <w:jc w:val="both"/>
              <w:rPr>
                <w:sz w:val="16"/>
              </w:rPr>
            </w:pPr>
            <w:r>
              <w:rPr>
                <w:sz w:val="16"/>
              </w:rPr>
              <w:t>Perceive the aesthetic value and influence of organic forms and the natural environment as reflected in works of art</w:t>
            </w:r>
          </w:p>
        </w:tc>
        <w:tc>
          <w:tcPr>
            <w:tcW w:w="901"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VA-AP-M4</w:t>
            </w:r>
          </w:p>
        </w:tc>
        <w:tc>
          <w:tcPr>
            <w:tcW w:w="2900" w:type="dxa"/>
          </w:tcPr>
          <w:p w:rsidR="00A32043" w:rsidRDefault="00A32043" w:rsidP="00A32043">
            <w:pPr>
              <w:pStyle w:val="BodyText"/>
              <w:jc w:val="both"/>
              <w:rPr>
                <w:sz w:val="16"/>
              </w:rPr>
            </w:pPr>
            <w:r>
              <w:rPr>
                <w:sz w:val="16"/>
              </w:rPr>
              <w:t>Demonstrate awareness of various new ideas, possibilities, options, and situations pertaining to the art world</w:t>
            </w:r>
          </w:p>
        </w:tc>
        <w:tc>
          <w:tcPr>
            <w:tcW w:w="90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VA-AP-M5</w:t>
            </w:r>
          </w:p>
        </w:tc>
        <w:tc>
          <w:tcPr>
            <w:tcW w:w="2900" w:type="dxa"/>
          </w:tcPr>
          <w:p w:rsidR="00A32043" w:rsidRDefault="00A32043" w:rsidP="00A32043">
            <w:pPr>
              <w:pStyle w:val="BodyText"/>
              <w:jc w:val="both"/>
              <w:rPr>
                <w:sz w:val="16"/>
              </w:rPr>
            </w:pPr>
            <w:r>
              <w:rPr>
                <w:sz w:val="16"/>
              </w:rPr>
              <w:t>Discuss the question "What is art?" and express intuitive reactions and personal responses to various works</w:t>
            </w:r>
          </w:p>
        </w:tc>
        <w:tc>
          <w:tcPr>
            <w:tcW w:w="90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VA-AP-M6</w:t>
            </w:r>
          </w:p>
        </w:tc>
        <w:tc>
          <w:tcPr>
            <w:tcW w:w="2900" w:type="dxa"/>
          </w:tcPr>
          <w:p w:rsidR="00A32043" w:rsidRDefault="00A32043" w:rsidP="00A32043">
            <w:pPr>
              <w:pStyle w:val="BodyText"/>
              <w:jc w:val="both"/>
              <w:rPr>
                <w:sz w:val="16"/>
              </w:rPr>
            </w:pPr>
            <w:r>
              <w:rPr>
                <w:sz w:val="16"/>
              </w:rPr>
              <w:t>Describe the use and value of the visual arts in daily life, the workplace, and the community</w:t>
            </w:r>
          </w:p>
        </w:tc>
        <w:tc>
          <w:tcPr>
            <w:tcW w:w="901" w:type="dxa"/>
            <w:vAlign w:val="bottom"/>
          </w:tcPr>
          <w:p w:rsidR="00A32043" w:rsidRDefault="00A32043" w:rsidP="00A32043">
            <w:pPr>
              <w:pStyle w:val="BodyText"/>
              <w:jc w:val="cente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 xml:space="preserve">Promulgated by the Department of Education, Board of Elementary and </w:t>
      </w:r>
      <w:r w:rsidR="00120C24">
        <w:t>Secondary Education,</w:t>
      </w:r>
      <w:r>
        <w:t xml:space="preserve"> LR 30:226 (February 2004).</w:t>
      </w:r>
    </w:p>
    <w:p w:rsidR="00A32043" w:rsidRDefault="00A32043" w:rsidP="00A32043">
      <w:pPr>
        <w:pStyle w:val="Section"/>
      </w:pPr>
      <w:bookmarkStart w:id="111" w:name="_Toc191120636"/>
      <w:r>
        <w:t>§917.</w:t>
      </w:r>
      <w:r>
        <w:tab/>
        <w:t>Benchmarks 9-12</w:t>
      </w:r>
      <w:bookmarkEnd w:id="111"/>
      <w:r>
        <w:fldChar w:fldCharType="begin"/>
      </w:r>
      <w:r>
        <w:instrText xml:space="preserve"> XE "</w:instrText>
      </w:r>
      <w:r w:rsidRPr="00D228B2">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87"/>
        <w:gridCol w:w="2859"/>
        <w:gridCol w:w="1041"/>
      </w:tblGrid>
      <w:tr w:rsidR="00A32043" w:rsidTr="00A32043">
        <w:trPr>
          <w:cantSplit/>
          <w:jc w:val="center"/>
        </w:trPr>
        <w:tc>
          <w:tcPr>
            <w:tcW w:w="1087" w:type="dxa"/>
            <w:vAlign w:val="center"/>
          </w:tcPr>
          <w:p w:rsidR="00A32043" w:rsidRDefault="00A32043" w:rsidP="00A32043">
            <w:pPr>
              <w:pStyle w:val="Text"/>
              <w:keepNext/>
              <w:spacing w:line="240" w:lineRule="auto"/>
              <w:ind w:firstLine="0"/>
              <w:outlineLvl w:val="9"/>
              <w:rPr>
                <w:kern w:val="0"/>
                <w:sz w:val="16"/>
              </w:rPr>
            </w:pPr>
            <w:r>
              <w:rPr>
                <w:kern w:val="0"/>
                <w:sz w:val="16"/>
              </w:rPr>
              <w:t>VA-AP-H1</w:t>
            </w:r>
          </w:p>
        </w:tc>
        <w:tc>
          <w:tcPr>
            <w:tcW w:w="2859" w:type="dxa"/>
          </w:tcPr>
          <w:p w:rsidR="00A32043" w:rsidRDefault="00A32043" w:rsidP="00A32043">
            <w:pPr>
              <w:pStyle w:val="BodyText"/>
              <w:keepNext/>
              <w:jc w:val="both"/>
              <w:rPr>
                <w:sz w:val="16"/>
              </w:rPr>
            </w:pPr>
            <w:r>
              <w:rPr>
                <w:sz w:val="16"/>
              </w:rPr>
              <w:t>Use advanced art/design vocabulary for responding to the aesthetic qualities of various works</w:t>
            </w:r>
          </w:p>
        </w:tc>
        <w:tc>
          <w:tcPr>
            <w:tcW w:w="1041" w:type="dxa"/>
            <w:vAlign w:val="bottom"/>
          </w:tcPr>
          <w:p w:rsidR="00A32043" w:rsidRDefault="00A32043" w:rsidP="00A32043">
            <w:pPr>
              <w:pStyle w:val="BodyText"/>
              <w:keepNext/>
              <w:jc w:val="center"/>
              <w:rPr>
                <w:sz w:val="16"/>
              </w:rPr>
            </w:pPr>
            <w:r>
              <w:rPr>
                <w:sz w:val="16"/>
              </w:rPr>
              <w:t>(1, 4)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VA-AP-H2</w:t>
            </w:r>
          </w:p>
        </w:tc>
        <w:tc>
          <w:tcPr>
            <w:tcW w:w="2859" w:type="dxa"/>
          </w:tcPr>
          <w:p w:rsidR="00A32043" w:rsidRDefault="00A32043" w:rsidP="00A32043">
            <w:pPr>
              <w:pStyle w:val="BodyText"/>
              <w:jc w:val="both"/>
              <w:rPr>
                <w:sz w:val="16"/>
              </w:rPr>
            </w:pPr>
            <w:r>
              <w:rPr>
                <w:sz w:val="16"/>
              </w:rPr>
              <w:t>Distinguish unique characteristics of art as it reflects concepts of beauty and quality of life in various cultures</w:t>
            </w:r>
          </w:p>
        </w:tc>
        <w:tc>
          <w:tcPr>
            <w:tcW w:w="1041" w:type="dxa"/>
            <w:vAlign w:val="bottom"/>
          </w:tcPr>
          <w:p w:rsidR="00A32043" w:rsidRDefault="00A32043" w:rsidP="00A32043">
            <w:pPr>
              <w:pStyle w:val="BodyText"/>
              <w:jc w:val="center"/>
              <w:rPr>
                <w:sz w:val="16"/>
              </w:rPr>
            </w:pPr>
            <w:r>
              <w:rPr>
                <w:sz w:val="16"/>
              </w:rPr>
              <w:t>(1, 4, 5)</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VA-AP-H3</w:t>
            </w:r>
          </w:p>
        </w:tc>
        <w:tc>
          <w:tcPr>
            <w:tcW w:w="2859" w:type="dxa"/>
          </w:tcPr>
          <w:p w:rsidR="00A32043" w:rsidRDefault="00A32043" w:rsidP="00A32043">
            <w:pPr>
              <w:pStyle w:val="BodyText"/>
              <w:jc w:val="both"/>
              <w:rPr>
                <w:sz w:val="16"/>
              </w:rPr>
            </w:pPr>
            <w:r>
              <w:rPr>
                <w:sz w:val="16"/>
              </w:rPr>
              <w:t>Use analogies, metaphors, and other descriptors to describe interrelationships in works of art and nature</w:t>
            </w:r>
          </w:p>
        </w:tc>
        <w:tc>
          <w:tcPr>
            <w:tcW w:w="1041"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VA-AP-H4</w:t>
            </w:r>
          </w:p>
        </w:tc>
        <w:tc>
          <w:tcPr>
            <w:tcW w:w="2859" w:type="dxa"/>
          </w:tcPr>
          <w:p w:rsidR="00A32043" w:rsidRDefault="00A32043" w:rsidP="00A32043">
            <w:pPr>
              <w:pStyle w:val="BodyText"/>
              <w:jc w:val="both"/>
              <w:rPr>
                <w:sz w:val="16"/>
              </w:rPr>
            </w:pPr>
            <w:r>
              <w:rPr>
                <w:sz w:val="16"/>
              </w:rPr>
              <w:t>Compare and contrast multiple possibilities and options available for artistic expression</w:t>
            </w:r>
          </w:p>
        </w:tc>
        <w:tc>
          <w:tcPr>
            <w:tcW w:w="104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VA-AP-H5</w:t>
            </w:r>
          </w:p>
        </w:tc>
        <w:tc>
          <w:tcPr>
            <w:tcW w:w="2859" w:type="dxa"/>
          </w:tcPr>
          <w:p w:rsidR="00A32043" w:rsidRDefault="00A32043" w:rsidP="00A32043">
            <w:pPr>
              <w:pStyle w:val="BodyText"/>
              <w:jc w:val="both"/>
              <w:rPr>
                <w:sz w:val="16"/>
              </w:rPr>
            </w:pPr>
            <w:r>
              <w:rPr>
                <w:sz w:val="16"/>
              </w:rPr>
              <w:t>Question/weigh evidence and information, examine intuitive reactions, and articulate personal attitudes toward visual works</w:t>
            </w:r>
          </w:p>
        </w:tc>
        <w:tc>
          <w:tcPr>
            <w:tcW w:w="1041" w:type="dxa"/>
            <w:vAlign w:val="bottom"/>
          </w:tcPr>
          <w:p w:rsidR="00A32043" w:rsidRDefault="00A32043" w:rsidP="00A32043">
            <w:pPr>
              <w:pStyle w:val="BodyText"/>
              <w:jc w:val="center"/>
              <w:rPr>
                <w:sz w:val="16"/>
              </w:rPr>
            </w:pPr>
            <w:r>
              <w:rPr>
                <w:sz w:val="16"/>
              </w:rPr>
              <w:t>(1, 2, 5)</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VA-AP-H6</w:t>
            </w:r>
          </w:p>
        </w:tc>
        <w:tc>
          <w:tcPr>
            <w:tcW w:w="2859" w:type="dxa"/>
          </w:tcPr>
          <w:p w:rsidR="00A32043" w:rsidRDefault="00A32043" w:rsidP="00A32043">
            <w:pPr>
              <w:pStyle w:val="BodyText"/>
              <w:jc w:val="both"/>
              <w:rPr>
                <w:sz w:val="16"/>
              </w:rPr>
            </w:pPr>
            <w:r>
              <w:rPr>
                <w:sz w:val="16"/>
              </w:rPr>
              <w:t>Integrate knowledge of the visual arts in the total environment to understand the arts within a community</w:t>
            </w:r>
          </w:p>
        </w:tc>
        <w:tc>
          <w:tcPr>
            <w:tcW w:w="1041" w:type="dxa"/>
            <w:vAlign w:val="bottom"/>
          </w:tcPr>
          <w:p w:rsidR="00A32043" w:rsidRDefault="00A32043" w:rsidP="00A32043">
            <w:pPr>
              <w:pStyle w:val="BodyText"/>
              <w:jc w:val="center"/>
              <w:rPr>
                <w:sz w:val="16"/>
              </w:rPr>
            </w:pPr>
            <w:r>
              <w:rPr>
                <w:sz w:val="16"/>
              </w:rPr>
              <w:t>(2, 4, 5)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30:226 (February 2004).</w:t>
      </w:r>
    </w:p>
    <w:p w:rsidR="00BE17AC" w:rsidRDefault="00BE17AC" w:rsidP="00A32043">
      <w:pPr>
        <w:pStyle w:val="Section"/>
        <w:sectPr w:rsidR="00BE17AC" w:rsidSect="00A32043">
          <w:type w:val="continuous"/>
          <w:pgSz w:w="12240" w:h="15840" w:code="1"/>
          <w:pgMar w:top="1080" w:right="864" w:bottom="864" w:left="864" w:header="576" w:footer="432" w:gutter="0"/>
          <w:cols w:num="2" w:space="720"/>
        </w:sectPr>
      </w:pPr>
    </w:p>
    <w:p w:rsidR="00A32043" w:rsidRDefault="00A32043" w:rsidP="00A32043">
      <w:pPr>
        <w:pStyle w:val="Section"/>
      </w:pPr>
      <w:bookmarkStart w:id="112" w:name="_Toc191120637"/>
      <w:r>
        <w:t>§919.</w:t>
      </w:r>
      <w:r>
        <w:tab/>
        <w:t>Aesthetic Perception</w:t>
      </w:r>
      <w:r w:rsidR="00BF720F">
        <w:t>—</w:t>
      </w:r>
      <w:r>
        <w:t>Grade Cluster</w:t>
      </w:r>
      <w:bookmarkEnd w:id="112"/>
      <w:r>
        <w:fldChar w:fldCharType="begin"/>
      </w:r>
      <w:r>
        <w:instrText xml:space="preserve"> XE "</w:instrText>
      </w:r>
      <w:r w:rsidRPr="001632C0">
        <w:instrText>Aesthetic Perception</w:instrText>
      </w:r>
      <w:r w:rsidRPr="001632C0">
        <w:instrText>Grade Cluster</w:instrText>
      </w:r>
      <w:r>
        <w:instrText xml:space="preserve">" </w:instrText>
      </w:r>
      <w:r>
        <w:fldChar w:fldCharType="end"/>
      </w:r>
    </w:p>
    <w:tbl>
      <w:tblPr>
        <w:tblW w:w="97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404"/>
        <w:gridCol w:w="2800"/>
        <w:gridCol w:w="2996"/>
        <w:gridCol w:w="2520"/>
      </w:tblGrid>
      <w:tr w:rsidR="00A32043" w:rsidTr="00A32043">
        <w:trPr>
          <w:cantSplit/>
          <w:tblHeader/>
          <w:jc w:val="center"/>
        </w:trPr>
        <w:tc>
          <w:tcPr>
            <w:tcW w:w="1404" w:type="dxa"/>
            <w:tcBorders>
              <w:top w:val="double" w:sz="6" w:space="0" w:color="000000"/>
              <w:bottom w:val="single" w:sz="6" w:space="0" w:color="000000"/>
            </w:tcBorders>
            <w:shd w:val="clear" w:color="000000" w:fill="E0E0E0"/>
          </w:tcPr>
          <w:p w:rsidR="00A32043" w:rsidRDefault="00A32043" w:rsidP="00A32043">
            <w:pPr>
              <w:pStyle w:val="Text"/>
              <w:keepNext/>
              <w:spacing w:line="240" w:lineRule="auto"/>
              <w:ind w:firstLine="0"/>
              <w:outlineLvl w:val="9"/>
              <w:rPr>
                <w:b/>
                <w:bCs/>
                <w:kern w:val="0"/>
                <w:sz w:val="16"/>
              </w:rPr>
            </w:pPr>
            <w:r>
              <w:rPr>
                <w:b/>
                <w:bCs/>
                <w:kern w:val="0"/>
                <w:sz w:val="16"/>
              </w:rPr>
              <w:t>Grade Cluster</w:t>
            </w:r>
          </w:p>
        </w:tc>
        <w:tc>
          <w:tcPr>
            <w:tcW w:w="280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99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2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40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80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elements and principles of design and basic art vocabulary for expressing responses to the work of others (1, 4, 5)</w:t>
            </w:r>
          </w:p>
        </w:tc>
        <w:tc>
          <w:tcPr>
            <w:tcW w:w="2996" w:type="dxa"/>
            <w:tcBorders>
              <w:top w:val="single" w:sz="6" w:space="0" w:color="000000"/>
            </w:tcBorders>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Use elements and principles of design and expanded art vocabulary for responding </w:t>
            </w:r>
            <w:r>
              <w:rPr>
                <w:sz w:val="16"/>
              </w:rPr>
              <w:br/>
              <w:t>to the aesthetic qualities of various works (1, 4)</w:t>
            </w:r>
          </w:p>
        </w:tc>
        <w:tc>
          <w:tcPr>
            <w:tcW w:w="2520" w:type="dxa"/>
            <w:tcBorders>
              <w:top w:val="single" w:sz="6" w:space="0" w:color="000000"/>
            </w:tcBorders>
          </w:tcPr>
          <w:p w:rsidR="00A32043" w:rsidRDefault="00A32043" w:rsidP="00A32043">
            <w:pPr>
              <w:pStyle w:val="Foote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advanced art/design vocabulary for responding to the aesthetic qualities of various works (1, 4)</w:t>
            </w:r>
          </w:p>
        </w:tc>
      </w:tr>
      <w:tr w:rsidR="00A32043" w:rsidTr="00A32043">
        <w:trPr>
          <w:cantSplit/>
          <w:jc w:val="center"/>
        </w:trPr>
        <w:tc>
          <w:tcPr>
            <w:tcW w:w="14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8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Recognize and respond to concepts of beauty and taste in the ideas and creations of others through the study of visual arts (1, 4, 5) </w:t>
            </w:r>
          </w:p>
        </w:tc>
        <w:tc>
          <w:tcPr>
            <w:tcW w:w="299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that concepts of beauty differ by culture and that taste varies from person to person (1, 4, 5)</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Distinguish unique characteristics of art as it reflects concepts of beauty and quality of life in various cultures (1, 4, 5)</w:t>
            </w:r>
          </w:p>
        </w:tc>
      </w:tr>
      <w:tr w:rsidR="00A32043" w:rsidTr="00A32043">
        <w:trPr>
          <w:cantSplit/>
          <w:jc w:val="center"/>
        </w:trPr>
        <w:tc>
          <w:tcPr>
            <w:tcW w:w="14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lastRenderedPageBreak/>
              <w:t>Benchmark 3</w:t>
            </w:r>
          </w:p>
        </w:tc>
        <w:tc>
          <w:tcPr>
            <w:tcW w:w="28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Explore the beauty in nature and discern images and sensory qualities found in nature and art (1, 2)</w:t>
            </w:r>
          </w:p>
        </w:tc>
        <w:tc>
          <w:tcPr>
            <w:tcW w:w="299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Perceive the aesthetic value and influence of organic forms and the natural environment as reflected in works of art </w:t>
            </w:r>
            <w:r>
              <w:rPr>
                <w:sz w:val="16"/>
              </w:rPr>
              <w:br/>
              <w:t>(1, 2, 4)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Use analogies, metaphors, and other descriptors to describe interrelationships in works of art and nature (1, 2, 4)</w:t>
            </w:r>
          </w:p>
        </w:tc>
      </w:tr>
      <w:tr w:rsidR="00A32043" w:rsidTr="00A32043">
        <w:trPr>
          <w:cantSplit/>
          <w:jc w:val="center"/>
        </w:trPr>
        <w:tc>
          <w:tcPr>
            <w:tcW w:w="14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8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that there are many possibilities and choices in the processes for designing and producing visual arts (2, 3, 4)</w:t>
            </w:r>
          </w:p>
        </w:tc>
        <w:tc>
          <w:tcPr>
            <w:tcW w:w="299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Demonstrate awareness of various new ideas, possibilities, options, and situations pertaining to the art world (1,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multiple possibilities and options available for artistic expression (1, 4)</w:t>
            </w:r>
          </w:p>
        </w:tc>
      </w:tr>
      <w:tr w:rsidR="00A32043" w:rsidTr="00A32043">
        <w:trPr>
          <w:cantSplit/>
          <w:jc w:val="center"/>
        </w:trPr>
        <w:tc>
          <w:tcPr>
            <w:tcW w:w="14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80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Participate in guided inquiry into the basic question "What is art?" and share personal feelings or preferences about various works (1, 2, 4)</w:t>
            </w:r>
          </w:p>
        </w:tc>
        <w:tc>
          <w:tcPr>
            <w:tcW w:w="299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Discuss the question "What is art?" and express intuitive reactions and personal responses to various works (1, 4) </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Question/weigh evidence and information, examine intuitive reactions, and articulate personal attitudes toward visual work (1, 2, 5)</w:t>
            </w:r>
          </w:p>
        </w:tc>
      </w:tr>
      <w:tr w:rsidR="00A32043" w:rsidTr="00A32043">
        <w:trPr>
          <w:cantSplit/>
          <w:jc w:val="center"/>
        </w:trPr>
        <w:tc>
          <w:tcPr>
            <w:tcW w:w="14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6</w:t>
            </w:r>
          </w:p>
        </w:tc>
        <w:tc>
          <w:tcPr>
            <w:tcW w:w="280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where and how the visual arts are used in daily life and in the community (1, 2, 4)</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p>
        </w:tc>
        <w:tc>
          <w:tcPr>
            <w:tcW w:w="299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the use and value of the visual arts in daily life, the workplace, and the community (1, 2,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Integrate knowledge of the visual arts in the total environment to understand the arts within a community (2, 4, 5)</w:t>
            </w:r>
          </w:p>
        </w:tc>
      </w:tr>
    </w:tbl>
    <w:p w:rsidR="00A32043" w:rsidRDefault="00A32043" w:rsidP="00A32043">
      <w:pPr>
        <w:pStyle w:val="A"/>
      </w:pPr>
    </w:p>
    <w:p w:rsidR="00BE17AC" w:rsidRDefault="00BE17AC" w:rsidP="00A32043">
      <w:pPr>
        <w:pStyle w:val="AuthorityNote"/>
        <w:sectPr w:rsidR="00BE17AC" w:rsidSect="001C4F3E">
          <w:type w:val="continuous"/>
          <w:pgSz w:w="12240" w:h="15840" w:code="1"/>
          <w:pgMar w:top="1080" w:right="864" w:bottom="864" w:left="864" w:header="576" w:footer="432" w:gutter="0"/>
          <w:cols w:space="720"/>
        </w:sectPr>
      </w:pPr>
    </w:p>
    <w:p w:rsidR="00BE17AC" w:rsidRDefault="00BE17AC" w:rsidP="00A32043">
      <w:pPr>
        <w:pStyle w:val="AuthorityNote"/>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30:226 (February 2004).</w:t>
      </w:r>
    </w:p>
    <w:p w:rsidR="00A32043" w:rsidRDefault="00A32043" w:rsidP="00A32043">
      <w:pPr>
        <w:pStyle w:val="SubChapter"/>
      </w:pPr>
      <w:bookmarkStart w:id="113" w:name="_Toc191120638"/>
      <w:r>
        <w:t>Subchapter C.</w:t>
      </w:r>
      <w:r>
        <w:tab/>
        <w:t>Historical and Cultural Perspective</w:t>
      </w:r>
      <w:bookmarkEnd w:id="113"/>
    </w:p>
    <w:p w:rsidR="00A32043" w:rsidRDefault="00A32043" w:rsidP="00A32043">
      <w:pPr>
        <w:pStyle w:val="Section"/>
      </w:pPr>
      <w:bookmarkStart w:id="114" w:name="_Toc191120639"/>
      <w:r>
        <w:t>§921.</w:t>
      </w:r>
      <w:r>
        <w:tab/>
        <w:t>Purpose</w:t>
      </w:r>
      <w:bookmarkEnd w:id="114"/>
      <w:r>
        <w:fldChar w:fldCharType="begin"/>
      </w:r>
      <w:r>
        <w:instrText xml:space="preserve"> XE "</w:instrText>
      </w:r>
      <w:r w:rsidRPr="0033132B">
        <w:instrText>Purpose</w:instrText>
      </w:r>
      <w:r>
        <w:instrText xml:space="preserve">" </w:instrText>
      </w:r>
      <w:r>
        <w:fldChar w:fldCharType="end"/>
      </w:r>
    </w:p>
    <w:p w:rsidR="00A32043" w:rsidRDefault="00A32043" w:rsidP="00A32043">
      <w:pPr>
        <w:pStyle w:val="A"/>
      </w:pPr>
      <w:r>
        <w:t>A.</w:t>
      </w:r>
      <w:r>
        <w:tab/>
        <w:t>Focus. Historical and cultural perspective is the vehicle for understanding works of art in time and place. The arts survive through times of interruption and neglect; they</w:t>
      </w:r>
      <w:r w:rsidR="00120C24">
        <w:t xml:space="preserve"> </w:t>
      </w:r>
      <w:r>
        <w:t>outlive governments, creeds, societies, and even the civilizations that spawned them. The artist is a harbinger of change, a translator of social thought, an analyst of cultures, a poetic scientist, and a recorder of history. To understand creative output in the history of the arts is to understand history itself.</w:t>
      </w:r>
    </w:p>
    <w:p w:rsidR="00A32043" w:rsidRDefault="00A32043" w:rsidP="00A32043">
      <w:pPr>
        <w:pStyle w:val="A"/>
      </w:pPr>
      <w:r>
        <w:t>B.</w:t>
      </w:r>
      <w:r>
        <w:tab/>
        <w:t>Standard. Students develop historical and cultural perspective by recognizing and understanding that the arts throughout history are a record of human experience with a past, present, and future.</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w:t>
      </w:r>
      <w:r w:rsidR="00120C24">
        <w:t>entary and Secondary Education,</w:t>
      </w:r>
      <w:r>
        <w:t xml:space="preserve"> LR 30:0227 (February 2004).</w:t>
      </w:r>
    </w:p>
    <w:p w:rsidR="00A32043" w:rsidRDefault="00A32043" w:rsidP="00A32043">
      <w:pPr>
        <w:pStyle w:val="Section"/>
      </w:pPr>
      <w:bookmarkStart w:id="115" w:name="_Toc191120640"/>
      <w:r>
        <w:t>§923.</w:t>
      </w:r>
      <w:r>
        <w:tab/>
        <w:t>Benchmarks K-4</w:t>
      </w:r>
      <w:bookmarkEnd w:id="115"/>
      <w:r>
        <w:fldChar w:fldCharType="begin"/>
      </w:r>
      <w:r>
        <w:instrText xml:space="preserve"> XE "</w:instrText>
      </w:r>
      <w:r w:rsidRPr="00A83AB4">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73"/>
        <w:gridCol w:w="2999"/>
        <w:gridCol w:w="967"/>
      </w:tblGrid>
      <w:tr w:rsidR="00A32043" w:rsidTr="00A32043">
        <w:trPr>
          <w:cantSplit/>
          <w:jc w:val="center"/>
        </w:trPr>
        <w:tc>
          <w:tcPr>
            <w:tcW w:w="1073" w:type="dxa"/>
            <w:vAlign w:val="center"/>
          </w:tcPr>
          <w:p w:rsidR="00A32043" w:rsidRDefault="00A32043" w:rsidP="00A32043">
            <w:pPr>
              <w:pStyle w:val="Text"/>
              <w:keepNext/>
              <w:spacing w:line="240" w:lineRule="auto"/>
              <w:ind w:firstLine="0"/>
              <w:outlineLvl w:val="9"/>
              <w:rPr>
                <w:kern w:val="0"/>
                <w:sz w:val="16"/>
              </w:rPr>
            </w:pPr>
            <w:r>
              <w:rPr>
                <w:kern w:val="0"/>
                <w:sz w:val="16"/>
              </w:rPr>
              <w:t>VA-HP-E1</w:t>
            </w:r>
          </w:p>
        </w:tc>
        <w:tc>
          <w:tcPr>
            <w:tcW w:w="2999"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the subject, basic style, and culture represented by various works of art</w:t>
            </w:r>
          </w:p>
        </w:tc>
        <w:tc>
          <w:tcPr>
            <w:tcW w:w="967"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(2, 4)</w:t>
            </w:r>
          </w:p>
        </w:tc>
      </w:tr>
      <w:tr w:rsidR="00A32043" w:rsidTr="00A32043">
        <w:trPr>
          <w:cantSplit/>
          <w:jc w:val="center"/>
        </w:trPr>
        <w:tc>
          <w:tcPr>
            <w:tcW w:w="107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VA-HP-E2</w:t>
            </w:r>
          </w:p>
        </w:tc>
        <w:tc>
          <w:tcPr>
            <w:tcW w:w="2999"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universal symbols and how works of art communicate a universal language</w:t>
            </w:r>
          </w:p>
        </w:tc>
        <w:tc>
          <w:tcPr>
            <w:tcW w:w="967"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(1, 4, 5)</w:t>
            </w:r>
          </w:p>
        </w:tc>
      </w:tr>
      <w:tr w:rsidR="00A32043" w:rsidTr="00A32043">
        <w:trPr>
          <w:cantSplit/>
          <w:jc w:val="center"/>
        </w:trPr>
        <w:tc>
          <w:tcPr>
            <w:tcW w:w="107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VA-HP-E3</w:t>
            </w:r>
          </w:p>
        </w:tc>
        <w:tc>
          <w:tcPr>
            <w:tcW w:w="2999"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art images and themes from the past and present and discuss historical differences</w:t>
            </w:r>
          </w:p>
        </w:tc>
        <w:tc>
          <w:tcPr>
            <w:tcW w:w="967"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(1, 2, 4)</w:t>
            </w:r>
          </w:p>
        </w:tc>
      </w:tr>
      <w:tr w:rsidR="00A32043" w:rsidTr="00A32043">
        <w:trPr>
          <w:cantSplit/>
          <w:jc w:val="center"/>
        </w:trPr>
        <w:tc>
          <w:tcPr>
            <w:tcW w:w="107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VA-HP-E4</w:t>
            </w:r>
          </w:p>
        </w:tc>
        <w:tc>
          <w:tcPr>
            <w:tcW w:w="2999"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media used in works of art throughout history and recognize the importance of available resources</w:t>
            </w:r>
          </w:p>
        </w:tc>
        <w:tc>
          <w:tcPr>
            <w:tcW w:w="967"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(2, 3, 4)</w:t>
            </w:r>
          </w:p>
        </w:tc>
      </w:tr>
      <w:tr w:rsidR="00A32043" w:rsidTr="00A32043">
        <w:trPr>
          <w:cantSplit/>
          <w:jc w:val="center"/>
        </w:trPr>
        <w:tc>
          <w:tcPr>
            <w:tcW w:w="107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VA-HP-E5</w:t>
            </w:r>
          </w:p>
        </w:tc>
        <w:tc>
          <w:tcPr>
            <w:tcW w:w="2999"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professions in the visual arts and the role and status of the artist in various cultures and time periods</w:t>
            </w:r>
          </w:p>
        </w:tc>
        <w:tc>
          <w:tcPr>
            <w:tcW w:w="967"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(2, 4)</w:t>
            </w:r>
          </w:p>
        </w:tc>
      </w:tr>
      <w:tr w:rsidR="00A32043" w:rsidTr="00A32043">
        <w:trPr>
          <w:cantSplit/>
          <w:jc w:val="center"/>
        </w:trPr>
        <w:tc>
          <w:tcPr>
            <w:tcW w:w="1073"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VA-HP-E6</w:t>
            </w:r>
          </w:p>
        </w:tc>
        <w:tc>
          <w:tcPr>
            <w:tcW w:w="2999"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great artists and works of art that have shaped the history of art</w:t>
            </w:r>
          </w:p>
        </w:tc>
        <w:tc>
          <w:tcPr>
            <w:tcW w:w="967"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(2, 4)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w:t>
      </w:r>
      <w:r w:rsidR="00120C24">
        <w:t xml:space="preserve"> Secondary Education, </w:t>
      </w:r>
      <w:r>
        <w:t>LR 30:227 (February 2004).</w:t>
      </w:r>
    </w:p>
    <w:p w:rsidR="00A32043" w:rsidRDefault="00A32043" w:rsidP="00A32043">
      <w:pPr>
        <w:pStyle w:val="Section"/>
      </w:pPr>
      <w:bookmarkStart w:id="116" w:name="_Toc191120641"/>
      <w:r>
        <w:t>§925.</w:t>
      </w:r>
      <w:r>
        <w:tab/>
        <w:t>Benchmarks 5-8</w:t>
      </w:r>
      <w:bookmarkEnd w:id="116"/>
      <w:r>
        <w:fldChar w:fldCharType="begin"/>
      </w:r>
      <w:r>
        <w:instrText xml:space="preserve"> XE "</w:instrText>
      </w:r>
      <w:r w:rsidRPr="005031E3">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50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56"/>
        <w:gridCol w:w="3000"/>
        <w:gridCol w:w="951"/>
      </w:tblGrid>
      <w:tr w:rsidR="00A32043" w:rsidTr="00A32043">
        <w:trPr>
          <w:cantSplit/>
          <w:jc w:val="center"/>
        </w:trPr>
        <w:tc>
          <w:tcPr>
            <w:tcW w:w="1056" w:type="dxa"/>
            <w:vAlign w:val="center"/>
          </w:tcPr>
          <w:p w:rsidR="00A32043" w:rsidRDefault="00A32043" w:rsidP="00A32043">
            <w:pPr>
              <w:pStyle w:val="Text"/>
              <w:keepNext/>
              <w:spacing w:line="240" w:lineRule="auto"/>
              <w:ind w:firstLine="0"/>
              <w:outlineLvl w:val="9"/>
              <w:rPr>
                <w:kern w:val="0"/>
                <w:sz w:val="16"/>
              </w:rPr>
            </w:pPr>
            <w:r>
              <w:rPr>
                <w:kern w:val="0"/>
                <w:sz w:val="16"/>
              </w:rPr>
              <w:t>VA-HP-M1</w:t>
            </w:r>
          </w:p>
        </w:tc>
        <w:tc>
          <w:tcPr>
            <w:tcW w:w="3000" w:type="dxa"/>
          </w:tcPr>
          <w:p w:rsidR="00A32043" w:rsidRDefault="00A32043" w:rsidP="00A32043">
            <w:pPr>
              <w:pStyle w:val="BodyText"/>
              <w:keepNext/>
              <w:jc w:val="both"/>
              <w:rPr>
                <w:sz w:val="16"/>
              </w:rPr>
            </w:pPr>
            <w:r>
              <w:rPr>
                <w:sz w:val="16"/>
              </w:rPr>
              <w:t>Identify and classify works of art by their subject, style, culture, and time period</w:t>
            </w:r>
          </w:p>
        </w:tc>
        <w:tc>
          <w:tcPr>
            <w:tcW w:w="951" w:type="dxa"/>
            <w:vAlign w:val="bottom"/>
          </w:tcPr>
          <w:p w:rsidR="00A32043" w:rsidRDefault="00A32043" w:rsidP="00A32043">
            <w:pPr>
              <w:pStyle w:val="BodyText"/>
              <w:keepNext/>
              <w:jc w:val="center"/>
              <w:rPr>
                <w:sz w:val="16"/>
              </w:rPr>
            </w:pPr>
            <w:r>
              <w:rPr>
                <w:sz w:val="16"/>
              </w:rPr>
              <w:t>(2, 4)</w:t>
            </w:r>
          </w:p>
        </w:tc>
      </w:tr>
      <w:tr w:rsidR="00A32043" w:rsidTr="00A32043">
        <w:trPr>
          <w:cantSplit/>
          <w:jc w:val="center"/>
        </w:trPr>
        <w:tc>
          <w:tcPr>
            <w:tcW w:w="1056" w:type="dxa"/>
            <w:vAlign w:val="center"/>
          </w:tcPr>
          <w:p w:rsidR="00A32043" w:rsidRDefault="00A32043" w:rsidP="00A32043">
            <w:pPr>
              <w:pStyle w:val="BodyText"/>
              <w:rPr>
                <w:sz w:val="16"/>
              </w:rPr>
            </w:pPr>
            <w:r>
              <w:rPr>
                <w:sz w:val="16"/>
              </w:rPr>
              <w:t>VA-HP-M2</w:t>
            </w:r>
          </w:p>
        </w:tc>
        <w:tc>
          <w:tcPr>
            <w:tcW w:w="3000" w:type="dxa"/>
          </w:tcPr>
          <w:p w:rsidR="00A32043" w:rsidRDefault="00A32043" w:rsidP="00A32043">
            <w:pPr>
              <w:pStyle w:val="BodyText"/>
              <w:jc w:val="both"/>
              <w:rPr>
                <w:sz w:val="16"/>
              </w:rPr>
            </w:pPr>
            <w:r>
              <w:rPr>
                <w:sz w:val="16"/>
              </w:rPr>
              <w:t>Understand how works of art cross geographical, political, and historical boundaries</w:t>
            </w:r>
          </w:p>
        </w:tc>
        <w:tc>
          <w:tcPr>
            <w:tcW w:w="951" w:type="dxa"/>
            <w:vAlign w:val="bottom"/>
          </w:tcPr>
          <w:p w:rsidR="00A32043" w:rsidRDefault="00A32043" w:rsidP="00A32043">
            <w:pPr>
              <w:pStyle w:val="BodyText"/>
              <w:jc w:val="center"/>
              <w:rPr>
                <w:sz w:val="16"/>
              </w:rPr>
            </w:pPr>
            <w:r>
              <w:rPr>
                <w:sz w:val="16"/>
              </w:rPr>
              <w:t>(2, 4)</w:t>
            </w:r>
          </w:p>
        </w:tc>
      </w:tr>
      <w:tr w:rsidR="00A32043" w:rsidTr="00A32043">
        <w:trPr>
          <w:cantSplit/>
          <w:jc w:val="center"/>
        </w:trPr>
        <w:tc>
          <w:tcPr>
            <w:tcW w:w="1056" w:type="dxa"/>
            <w:vAlign w:val="center"/>
          </w:tcPr>
          <w:p w:rsidR="00A32043" w:rsidRDefault="00A32043" w:rsidP="00A32043">
            <w:pPr>
              <w:pStyle w:val="BodyText"/>
              <w:rPr>
                <w:sz w:val="16"/>
              </w:rPr>
            </w:pPr>
            <w:r>
              <w:rPr>
                <w:sz w:val="16"/>
              </w:rPr>
              <w:t>VA-HP-M3</w:t>
            </w:r>
          </w:p>
        </w:tc>
        <w:tc>
          <w:tcPr>
            <w:tcW w:w="3000" w:type="dxa"/>
          </w:tcPr>
          <w:p w:rsidR="00A32043" w:rsidRDefault="00A32043" w:rsidP="00A32043">
            <w:pPr>
              <w:pStyle w:val="BodyText"/>
              <w:jc w:val="both"/>
              <w:rPr>
                <w:sz w:val="16"/>
              </w:rPr>
            </w:pPr>
            <w:r>
              <w:rPr>
                <w:sz w:val="16"/>
              </w:rPr>
              <w:t>Understand the meaning and significance of ideas, themes, and messages in works of art from the past and present</w:t>
            </w:r>
          </w:p>
        </w:tc>
        <w:tc>
          <w:tcPr>
            <w:tcW w:w="951" w:type="dxa"/>
            <w:vAlign w:val="bottom"/>
          </w:tcPr>
          <w:p w:rsidR="00A32043" w:rsidRDefault="00A32043" w:rsidP="00A32043">
            <w:pPr>
              <w:pStyle w:val="BodyText"/>
              <w:jc w:val="center"/>
              <w:rPr>
                <w:sz w:val="16"/>
              </w:rPr>
            </w:pPr>
            <w:r>
              <w:rPr>
                <w:sz w:val="16"/>
              </w:rPr>
              <w:t>(2, 4)</w:t>
            </w:r>
          </w:p>
        </w:tc>
      </w:tr>
      <w:tr w:rsidR="00A32043" w:rsidTr="00A32043">
        <w:trPr>
          <w:cantSplit/>
          <w:jc w:val="center"/>
        </w:trPr>
        <w:tc>
          <w:tcPr>
            <w:tcW w:w="1056" w:type="dxa"/>
            <w:vAlign w:val="center"/>
          </w:tcPr>
          <w:p w:rsidR="00A32043" w:rsidRDefault="00A32043" w:rsidP="00A32043">
            <w:pPr>
              <w:pStyle w:val="BodyText"/>
              <w:rPr>
                <w:sz w:val="16"/>
              </w:rPr>
            </w:pPr>
            <w:r>
              <w:rPr>
                <w:sz w:val="16"/>
              </w:rPr>
              <w:t>VA-HP-M4</w:t>
            </w:r>
          </w:p>
        </w:tc>
        <w:tc>
          <w:tcPr>
            <w:tcW w:w="3000" w:type="dxa"/>
          </w:tcPr>
          <w:p w:rsidR="00A32043" w:rsidRDefault="00A32043" w:rsidP="00A32043">
            <w:pPr>
              <w:pStyle w:val="BodyText"/>
              <w:jc w:val="both"/>
              <w:rPr>
                <w:sz w:val="16"/>
              </w:rPr>
            </w:pPr>
            <w:r>
              <w:rPr>
                <w:sz w:val="16"/>
              </w:rPr>
              <w:t>Distinguish media and techniques used to create works of art throughout history</w:t>
            </w:r>
          </w:p>
        </w:tc>
        <w:tc>
          <w:tcPr>
            <w:tcW w:w="951" w:type="dxa"/>
            <w:vAlign w:val="bottom"/>
          </w:tcPr>
          <w:p w:rsidR="00A32043" w:rsidRDefault="00A32043" w:rsidP="00A32043">
            <w:pPr>
              <w:pStyle w:val="BodyText"/>
              <w:jc w:val="center"/>
              <w:rPr>
                <w:sz w:val="16"/>
              </w:rPr>
            </w:pPr>
            <w:r>
              <w:rPr>
                <w:sz w:val="16"/>
              </w:rPr>
              <w:t>(2, 3, 4)</w:t>
            </w:r>
          </w:p>
        </w:tc>
      </w:tr>
      <w:tr w:rsidR="00A32043" w:rsidTr="00A32043">
        <w:trPr>
          <w:cantSplit/>
          <w:jc w:val="center"/>
        </w:trPr>
        <w:tc>
          <w:tcPr>
            <w:tcW w:w="1056" w:type="dxa"/>
            <w:vAlign w:val="center"/>
          </w:tcPr>
          <w:p w:rsidR="00A32043" w:rsidRDefault="00A32043" w:rsidP="00A32043">
            <w:pPr>
              <w:pStyle w:val="BodyText"/>
              <w:rPr>
                <w:sz w:val="16"/>
              </w:rPr>
            </w:pPr>
            <w:r>
              <w:rPr>
                <w:sz w:val="16"/>
              </w:rPr>
              <w:t>VA-HP-M5</w:t>
            </w:r>
          </w:p>
        </w:tc>
        <w:tc>
          <w:tcPr>
            <w:tcW w:w="3000" w:type="dxa"/>
          </w:tcPr>
          <w:p w:rsidR="00A32043" w:rsidRDefault="00A32043" w:rsidP="00A32043">
            <w:pPr>
              <w:pStyle w:val="BodyText"/>
              <w:jc w:val="both"/>
              <w:rPr>
                <w:sz w:val="16"/>
              </w:rPr>
            </w:pPr>
            <w:r>
              <w:rPr>
                <w:sz w:val="16"/>
              </w:rPr>
              <w:t>Describe and compare careers in visual arts and the role and status of the artist in various cultures and time periods</w:t>
            </w:r>
          </w:p>
        </w:tc>
        <w:tc>
          <w:tcPr>
            <w:tcW w:w="951"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56" w:type="dxa"/>
            <w:vAlign w:val="center"/>
          </w:tcPr>
          <w:p w:rsidR="00A32043" w:rsidRDefault="00A32043" w:rsidP="00A32043">
            <w:pPr>
              <w:pStyle w:val="BodyText"/>
              <w:rPr>
                <w:sz w:val="16"/>
              </w:rPr>
            </w:pPr>
            <w:r>
              <w:rPr>
                <w:sz w:val="16"/>
              </w:rPr>
              <w:t>VA-HP-M6</w:t>
            </w:r>
          </w:p>
        </w:tc>
        <w:tc>
          <w:tcPr>
            <w:tcW w:w="3000" w:type="dxa"/>
          </w:tcPr>
          <w:p w:rsidR="00A32043" w:rsidRDefault="00A32043" w:rsidP="00A32043">
            <w:pPr>
              <w:pStyle w:val="BodyText"/>
              <w:jc w:val="both"/>
              <w:rPr>
                <w:sz w:val="16"/>
              </w:rPr>
            </w:pPr>
            <w:r>
              <w:rPr>
                <w:sz w:val="16"/>
              </w:rPr>
              <w:t>Identify major works of great and influential artists and recognize their achievements</w:t>
            </w:r>
          </w:p>
        </w:tc>
        <w:tc>
          <w:tcPr>
            <w:tcW w:w="951" w:type="dxa"/>
            <w:vAlign w:val="bottom"/>
          </w:tcPr>
          <w:p w:rsidR="00A32043" w:rsidRDefault="00A32043" w:rsidP="00A32043">
            <w:pPr>
              <w:pStyle w:val="BodyText"/>
              <w:jc w:val="center"/>
              <w:rPr>
                <w:sz w:val="16"/>
              </w:rPr>
            </w:pPr>
            <w:r>
              <w:rPr>
                <w:sz w:val="16"/>
              </w:rPr>
              <w:t>(4, 5)</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w:t>
      </w:r>
      <w:proofErr w:type="gramStart"/>
      <w:r>
        <w:t>,  LR</w:t>
      </w:r>
      <w:proofErr w:type="gramEnd"/>
      <w:r>
        <w:t xml:space="preserve"> 30:227 (February 2004).</w:t>
      </w:r>
    </w:p>
    <w:p w:rsidR="00A32043" w:rsidRDefault="00A32043" w:rsidP="00A32043">
      <w:pPr>
        <w:pStyle w:val="Section"/>
      </w:pPr>
      <w:bookmarkStart w:id="117" w:name="_Toc191120642"/>
      <w:r>
        <w:t>§927.</w:t>
      </w:r>
      <w:r>
        <w:tab/>
        <w:t>Benchmarks 9-12</w:t>
      </w:r>
      <w:bookmarkEnd w:id="117"/>
      <w:r>
        <w:fldChar w:fldCharType="begin"/>
      </w:r>
      <w:r>
        <w:instrText xml:space="preserve"> XE "</w:instrText>
      </w:r>
      <w:r w:rsidRPr="00C90A42">
        <w:instrText>Benchmarks 9-12</w:instrText>
      </w:r>
      <w:r>
        <w:instrText xml:space="preserve">" </w:instrText>
      </w:r>
      <w:r>
        <w:fldChar w:fldCharType="end"/>
      </w:r>
    </w:p>
    <w:p w:rsidR="00A32043" w:rsidRDefault="00A32043" w:rsidP="00A32043">
      <w:pPr>
        <w:pStyle w:val="A"/>
      </w:pPr>
      <w:r>
        <w:t>A.</w:t>
      </w:r>
      <w:r>
        <w:tab/>
        <w:t xml:space="preserve">In grades 9-12, students should know and be able to: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72"/>
        <w:gridCol w:w="2867"/>
        <w:gridCol w:w="900"/>
      </w:tblGrid>
      <w:tr w:rsidR="00A32043" w:rsidTr="00A32043">
        <w:trPr>
          <w:cantSplit/>
          <w:jc w:val="center"/>
        </w:trPr>
        <w:tc>
          <w:tcPr>
            <w:tcW w:w="1072" w:type="dxa"/>
            <w:vAlign w:val="center"/>
          </w:tcPr>
          <w:p w:rsidR="00A32043" w:rsidRDefault="00A32043" w:rsidP="00A32043">
            <w:pPr>
              <w:pStyle w:val="Text"/>
              <w:keepNext/>
              <w:spacing w:line="240" w:lineRule="auto"/>
              <w:ind w:firstLine="0"/>
              <w:outlineLvl w:val="9"/>
              <w:rPr>
                <w:kern w:val="0"/>
                <w:sz w:val="16"/>
              </w:rPr>
            </w:pPr>
            <w:r>
              <w:rPr>
                <w:kern w:val="0"/>
                <w:sz w:val="16"/>
              </w:rPr>
              <w:t>VA-HP-H1</w:t>
            </w:r>
          </w:p>
        </w:tc>
        <w:tc>
          <w:tcPr>
            <w:tcW w:w="2867" w:type="dxa"/>
          </w:tcPr>
          <w:p w:rsidR="00A32043" w:rsidRDefault="00A32043" w:rsidP="00A32043">
            <w:pPr>
              <w:pStyle w:val="BodyText"/>
              <w:keepNext/>
              <w:jc w:val="both"/>
              <w:rPr>
                <w:sz w:val="16"/>
              </w:rPr>
            </w:pPr>
            <w:r>
              <w:rPr>
                <w:sz w:val="16"/>
              </w:rPr>
              <w:t>Analyze specific styles and periods of art in relation to prevailing cultural, social, political, and economic conditions</w:t>
            </w:r>
          </w:p>
        </w:tc>
        <w:tc>
          <w:tcPr>
            <w:tcW w:w="900" w:type="dxa"/>
            <w:vAlign w:val="bottom"/>
          </w:tcPr>
          <w:p w:rsidR="00A32043" w:rsidRDefault="00A32043" w:rsidP="00A32043">
            <w:pPr>
              <w:pStyle w:val="BodyText"/>
              <w:keepNext/>
              <w:jc w:val="center"/>
              <w:rPr>
                <w:sz w:val="16"/>
              </w:rPr>
            </w:pPr>
            <w:r>
              <w:rPr>
                <w:sz w:val="16"/>
              </w:rPr>
              <w:t>(2, 4, 5)</w:t>
            </w:r>
          </w:p>
        </w:tc>
      </w:tr>
      <w:tr w:rsidR="00A32043" w:rsidTr="00A32043">
        <w:trPr>
          <w:cantSplit/>
          <w:jc w:val="center"/>
        </w:trPr>
        <w:tc>
          <w:tcPr>
            <w:tcW w:w="1072" w:type="dxa"/>
            <w:vAlign w:val="center"/>
          </w:tcPr>
          <w:p w:rsidR="00A32043" w:rsidRDefault="00A32043" w:rsidP="00A32043">
            <w:pPr>
              <w:pStyle w:val="BodyText"/>
              <w:rPr>
                <w:sz w:val="16"/>
              </w:rPr>
            </w:pPr>
            <w:r>
              <w:rPr>
                <w:sz w:val="16"/>
              </w:rPr>
              <w:t>VA-HP-H2</w:t>
            </w:r>
          </w:p>
        </w:tc>
        <w:tc>
          <w:tcPr>
            <w:tcW w:w="2867" w:type="dxa"/>
          </w:tcPr>
          <w:p w:rsidR="00A32043" w:rsidRDefault="00A32043" w:rsidP="00A32043">
            <w:pPr>
              <w:pStyle w:val="BodyText"/>
              <w:jc w:val="both"/>
              <w:rPr>
                <w:sz w:val="16"/>
              </w:rPr>
            </w:pPr>
            <w:r>
              <w:rPr>
                <w:sz w:val="16"/>
              </w:rPr>
              <w:t>Analyze how works of art cross geographical, political, and historical boundaries</w:t>
            </w:r>
          </w:p>
        </w:tc>
        <w:tc>
          <w:tcPr>
            <w:tcW w:w="900" w:type="dxa"/>
            <w:vAlign w:val="bottom"/>
          </w:tcPr>
          <w:p w:rsidR="00A32043" w:rsidRDefault="00A32043" w:rsidP="00A32043">
            <w:pPr>
              <w:pStyle w:val="BodyText"/>
              <w:jc w:val="center"/>
              <w:rPr>
                <w:sz w:val="16"/>
              </w:rPr>
            </w:pPr>
            <w:r>
              <w:rPr>
                <w:sz w:val="16"/>
              </w:rPr>
              <w:t>(2, 4)</w:t>
            </w:r>
          </w:p>
        </w:tc>
      </w:tr>
      <w:tr w:rsidR="00A32043" w:rsidTr="00A32043">
        <w:trPr>
          <w:cantSplit/>
          <w:jc w:val="center"/>
        </w:trPr>
        <w:tc>
          <w:tcPr>
            <w:tcW w:w="1072" w:type="dxa"/>
            <w:vAlign w:val="center"/>
          </w:tcPr>
          <w:p w:rsidR="00A32043" w:rsidRDefault="00A32043" w:rsidP="00A32043">
            <w:pPr>
              <w:pStyle w:val="BodyText"/>
              <w:rPr>
                <w:sz w:val="16"/>
              </w:rPr>
            </w:pPr>
            <w:r>
              <w:rPr>
                <w:sz w:val="16"/>
              </w:rPr>
              <w:t>VA-HP-H3</w:t>
            </w:r>
          </w:p>
        </w:tc>
        <w:tc>
          <w:tcPr>
            <w:tcW w:w="2867" w:type="dxa"/>
          </w:tcPr>
          <w:p w:rsidR="00A32043" w:rsidRDefault="00A32043" w:rsidP="00A32043">
            <w:pPr>
              <w:pStyle w:val="BodyText"/>
              <w:jc w:val="both"/>
              <w:rPr>
                <w:sz w:val="16"/>
              </w:rPr>
            </w:pPr>
            <w:r>
              <w:rPr>
                <w:sz w:val="16"/>
              </w:rPr>
              <w:t>Compare and contrast ways art has been used to communicate ideas, themes, and messages throughout history</w:t>
            </w:r>
          </w:p>
        </w:tc>
        <w:tc>
          <w:tcPr>
            <w:tcW w:w="900"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72" w:type="dxa"/>
            <w:vAlign w:val="center"/>
          </w:tcPr>
          <w:p w:rsidR="00A32043" w:rsidRDefault="00A32043" w:rsidP="00A32043">
            <w:pPr>
              <w:pStyle w:val="BodyText"/>
              <w:rPr>
                <w:sz w:val="16"/>
              </w:rPr>
            </w:pPr>
            <w:r>
              <w:rPr>
                <w:sz w:val="16"/>
              </w:rPr>
              <w:lastRenderedPageBreak/>
              <w:t>VA-HP-H4</w:t>
            </w:r>
          </w:p>
        </w:tc>
        <w:tc>
          <w:tcPr>
            <w:tcW w:w="2867" w:type="dxa"/>
          </w:tcPr>
          <w:p w:rsidR="00A32043" w:rsidRDefault="00A32043" w:rsidP="00A32043">
            <w:pPr>
              <w:pStyle w:val="BodyText"/>
              <w:jc w:val="both"/>
              <w:rPr>
                <w:sz w:val="16"/>
              </w:rPr>
            </w:pPr>
            <w:r>
              <w:rPr>
                <w:sz w:val="16"/>
              </w:rPr>
              <w:t>Analyze materials, technologies, media, and processes of the visual arts throughout history</w:t>
            </w:r>
          </w:p>
        </w:tc>
        <w:tc>
          <w:tcPr>
            <w:tcW w:w="900" w:type="dxa"/>
            <w:vAlign w:val="bottom"/>
          </w:tcPr>
          <w:p w:rsidR="00A32043" w:rsidRDefault="00A32043" w:rsidP="00A32043">
            <w:pPr>
              <w:pStyle w:val="BodyText"/>
              <w:jc w:val="center"/>
              <w:rPr>
                <w:sz w:val="16"/>
              </w:rPr>
            </w:pPr>
            <w:r>
              <w:rPr>
                <w:sz w:val="16"/>
              </w:rPr>
              <w:t>(2, 3, 4)</w:t>
            </w:r>
          </w:p>
        </w:tc>
      </w:tr>
      <w:tr w:rsidR="00A32043" w:rsidTr="00A32043">
        <w:trPr>
          <w:cantSplit/>
          <w:jc w:val="center"/>
        </w:trPr>
        <w:tc>
          <w:tcPr>
            <w:tcW w:w="1072" w:type="dxa"/>
            <w:vAlign w:val="center"/>
          </w:tcPr>
          <w:p w:rsidR="00A32043" w:rsidRDefault="00A32043" w:rsidP="00A32043">
            <w:pPr>
              <w:pStyle w:val="BodyText"/>
              <w:rPr>
                <w:sz w:val="16"/>
              </w:rPr>
            </w:pPr>
            <w:r>
              <w:rPr>
                <w:sz w:val="16"/>
              </w:rPr>
              <w:t>VA-HP-H5</w:t>
            </w:r>
          </w:p>
        </w:tc>
        <w:tc>
          <w:tcPr>
            <w:tcW w:w="2867" w:type="dxa"/>
          </w:tcPr>
          <w:p w:rsidR="00A32043" w:rsidRDefault="00A32043" w:rsidP="00A32043">
            <w:pPr>
              <w:pStyle w:val="BodyText"/>
              <w:jc w:val="both"/>
              <w:rPr>
                <w:sz w:val="16"/>
              </w:rPr>
            </w:pPr>
            <w:r>
              <w:rPr>
                <w:sz w:val="16"/>
              </w:rPr>
              <w:t>Investigate and assess roles, careers, and career opportunities in the visual arts</w:t>
            </w:r>
          </w:p>
        </w:tc>
        <w:tc>
          <w:tcPr>
            <w:tcW w:w="900" w:type="dxa"/>
            <w:vAlign w:val="bottom"/>
          </w:tcPr>
          <w:p w:rsidR="00A32043" w:rsidRDefault="00A32043" w:rsidP="00A32043">
            <w:pPr>
              <w:pStyle w:val="BodyText"/>
              <w:jc w:val="center"/>
              <w:rPr>
                <w:sz w:val="16"/>
              </w:rPr>
            </w:pPr>
            <w:r>
              <w:rPr>
                <w:sz w:val="16"/>
              </w:rPr>
              <w:t>(2, 4)</w:t>
            </w:r>
          </w:p>
        </w:tc>
      </w:tr>
      <w:tr w:rsidR="00A32043" w:rsidTr="00A32043">
        <w:trPr>
          <w:cantSplit/>
          <w:jc w:val="center"/>
        </w:trPr>
        <w:tc>
          <w:tcPr>
            <w:tcW w:w="1072" w:type="dxa"/>
            <w:vAlign w:val="center"/>
          </w:tcPr>
          <w:p w:rsidR="00A32043" w:rsidRDefault="00A32043" w:rsidP="00A32043">
            <w:pPr>
              <w:pStyle w:val="BodyText"/>
              <w:rPr>
                <w:sz w:val="16"/>
              </w:rPr>
            </w:pPr>
            <w:r>
              <w:rPr>
                <w:sz w:val="16"/>
              </w:rPr>
              <w:t>VA-HP-H6</w:t>
            </w:r>
          </w:p>
        </w:tc>
        <w:tc>
          <w:tcPr>
            <w:tcW w:w="2867" w:type="dxa"/>
          </w:tcPr>
          <w:p w:rsidR="00A32043" w:rsidRDefault="00A32043" w:rsidP="00A32043">
            <w:pPr>
              <w:pStyle w:val="BodyText"/>
              <w:jc w:val="both"/>
              <w:rPr>
                <w:sz w:val="16"/>
              </w:rPr>
            </w:pPr>
            <w:r>
              <w:rPr>
                <w:sz w:val="16"/>
              </w:rPr>
              <w:t>Identify representative visual artists of various cultures and compare their lives, careers, works, and influence</w:t>
            </w:r>
          </w:p>
        </w:tc>
        <w:tc>
          <w:tcPr>
            <w:tcW w:w="900" w:type="dxa"/>
            <w:vAlign w:val="bottom"/>
          </w:tcPr>
          <w:p w:rsidR="00A32043" w:rsidRDefault="00A32043" w:rsidP="00A32043">
            <w:pPr>
              <w:pStyle w:val="BodyText"/>
              <w:jc w:val="center"/>
              <w:rPr>
                <w:sz w:val="16"/>
              </w:rPr>
            </w:pPr>
            <w:r>
              <w:rPr>
                <w:sz w:val="16"/>
              </w:rPr>
              <w:t>(1, 4)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30:227 (February 2004).</w:t>
      </w:r>
    </w:p>
    <w:p w:rsidR="001C4F3E" w:rsidRDefault="001C4F3E" w:rsidP="00A32043">
      <w:pPr>
        <w:pStyle w:val="Section"/>
        <w:sectPr w:rsidR="001C4F3E" w:rsidSect="00A32043">
          <w:type w:val="continuous"/>
          <w:pgSz w:w="12240" w:h="15840" w:code="1"/>
          <w:pgMar w:top="1080" w:right="864" w:bottom="864" w:left="864" w:header="576" w:footer="432" w:gutter="0"/>
          <w:cols w:num="2" w:space="720"/>
        </w:sectPr>
      </w:pPr>
    </w:p>
    <w:p w:rsidR="00120C24" w:rsidRDefault="00120C24" w:rsidP="00A32043">
      <w:pPr>
        <w:pStyle w:val="Section"/>
      </w:pPr>
      <w:bookmarkStart w:id="118" w:name="_Toc191120643"/>
    </w:p>
    <w:p w:rsidR="00A32043" w:rsidRDefault="00A32043" w:rsidP="00A32043">
      <w:pPr>
        <w:pStyle w:val="Section"/>
      </w:pPr>
      <w:r>
        <w:t>§929.</w:t>
      </w:r>
      <w:r>
        <w:tab/>
        <w:t>Historical and Cultural Perspective</w:t>
      </w:r>
      <w:r>
        <w:rPr>
          <w:rFonts w:ascii="WP TypographicSymbols" w:hAnsi="WP TypographicSymbols"/>
        </w:rPr>
        <w:br/>
      </w:r>
      <w:r>
        <w:t>Grade Cluster</w:t>
      </w:r>
      <w:bookmarkEnd w:id="118"/>
      <w:r>
        <w:fldChar w:fldCharType="begin"/>
      </w:r>
      <w:r>
        <w:instrText xml:space="preserve"> XE "</w:instrText>
      </w:r>
      <w:r w:rsidRPr="00E636D9">
        <w:instrText>Historical and Cultural Perspective</w:instrText>
      </w:r>
      <w:r w:rsidRPr="00E636D9">
        <w:br/>
        <w:instrText>Grade Cluster</w:instrText>
      </w:r>
      <w:r>
        <w:instrText xml:space="preserve">" </w:instrText>
      </w:r>
      <w:r>
        <w:fldChar w:fldCharType="end"/>
      </w:r>
    </w:p>
    <w:tbl>
      <w:tblPr>
        <w:tblW w:w="941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53"/>
        <w:gridCol w:w="2470"/>
        <w:gridCol w:w="2834"/>
        <w:gridCol w:w="2560"/>
      </w:tblGrid>
      <w:tr w:rsidR="00A32043" w:rsidTr="00A32043">
        <w:trPr>
          <w:cantSplit/>
          <w:trHeight w:val="224"/>
          <w:tblHeader/>
          <w:jc w:val="center"/>
        </w:trPr>
        <w:tc>
          <w:tcPr>
            <w:tcW w:w="1553"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bCs/>
                <w:sz w:val="16"/>
              </w:rPr>
            </w:pPr>
            <w:r>
              <w:rPr>
                <w:b/>
                <w:bCs/>
                <w:sz w:val="16"/>
              </w:rPr>
              <w:t>Grade Cluster</w:t>
            </w:r>
          </w:p>
        </w:tc>
        <w:tc>
          <w:tcPr>
            <w:tcW w:w="247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34"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6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tr w:rsidR="00A32043" w:rsidTr="00A32043">
        <w:trPr>
          <w:cantSplit/>
          <w:jc w:val="center"/>
        </w:trPr>
        <w:tc>
          <w:tcPr>
            <w:tcW w:w="1553"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47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the subject, basic style, and culture represented by various works of art (2, 4)</w:t>
            </w:r>
          </w:p>
        </w:tc>
        <w:tc>
          <w:tcPr>
            <w:tcW w:w="283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and classify works of art by their subject, style, culture, and time period (2, 4)</w:t>
            </w:r>
          </w:p>
        </w:tc>
        <w:tc>
          <w:tcPr>
            <w:tcW w:w="256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specific styles and periods of art in relation to prevailing cultural, social, political, and economic conditions (2, 4, 5)</w:t>
            </w:r>
          </w:p>
        </w:tc>
      </w:tr>
      <w:tr w:rsidR="00A32043" w:rsidTr="00A32043">
        <w:trPr>
          <w:cantSplit/>
          <w:jc w:val="center"/>
        </w:trPr>
        <w:tc>
          <w:tcPr>
            <w:tcW w:w="1553"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47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universal symbols and how works of art communicate a universal language (1, 4, 5)</w:t>
            </w:r>
          </w:p>
        </w:tc>
        <w:tc>
          <w:tcPr>
            <w:tcW w:w="283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how works of art cross geographical, political, and historical boundaries (2, 4)</w:t>
            </w:r>
          </w:p>
        </w:tc>
        <w:tc>
          <w:tcPr>
            <w:tcW w:w="256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how works of art cross geographical, political, and historical boundaries (2, 4)</w:t>
            </w:r>
          </w:p>
        </w:tc>
      </w:tr>
      <w:tr w:rsidR="00A32043" w:rsidTr="00A32043">
        <w:trPr>
          <w:cantSplit/>
          <w:jc w:val="center"/>
        </w:trPr>
        <w:tc>
          <w:tcPr>
            <w:tcW w:w="1553"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47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art images and themes from the past and present and discuss historical differences (1, 2, 4)</w:t>
            </w:r>
          </w:p>
        </w:tc>
        <w:tc>
          <w:tcPr>
            <w:tcW w:w="283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Understand the meaning and significance of ideas, themes, and messages in works of art from the past and present (2, 4)</w:t>
            </w:r>
          </w:p>
        </w:tc>
        <w:tc>
          <w:tcPr>
            <w:tcW w:w="256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ways art has been used to communicate ideas, themes, and messages throughout history (1, 2, 4)</w:t>
            </w:r>
          </w:p>
        </w:tc>
      </w:tr>
      <w:tr w:rsidR="00A32043" w:rsidTr="00A32043">
        <w:trPr>
          <w:cantSplit/>
          <w:jc w:val="center"/>
        </w:trPr>
        <w:tc>
          <w:tcPr>
            <w:tcW w:w="1553"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47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media used in works of art throughout history and recognize the importance of available resources (2, 3, 4)</w:t>
            </w:r>
          </w:p>
        </w:tc>
        <w:tc>
          <w:tcPr>
            <w:tcW w:w="283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Distinguish media and techniques used to create works of art throughout history (2, 3, 4)</w:t>
            </w:r>
          </w:p>
        </w:tc>
        <w:tc>
          <w:tcPr>
            <w:tcW w:w="256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materials, technologies, media, and processes of the visual arts throughout history (2, 3, 4)</w:t>
            </w:r>
          </w:p>
        </w:tc>
      </w:tr>
      <w:tr w:rsidR="00A32043" w:rsidTr="00A32043">
        <w:trPr>
          <w:cantSplit/>
          <w:jc w:val="center"/>
        </w:trPr>
        <w:tc>
          <w:tcPr>
            <w:tcW w:w="1553"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47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professions in the visual arts and the role and status of the artist in various cultures and time periods (2, 4)</w:t>
            </w:r>
          </w:p>
        </w:tc>
        <w:tc>
          <w:tcPr>
            <w:tcW w:w="283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Describe and compare careers in visual arts and the role and status of the artist in various cultures and time periods (1, 2, 4)</w:t>
            </w:r>
          </w:p>
        </w:tc>
        <w:tc>
          <w:tcPr>
            <w:tcW w:w="2560" w:type="dxa"/>
          </w:tcPr>
          <w:p w:rsidR="00A32043" w:rsidRDefault="00A32043" w:rsidP="00A32043">
            <w:pPr>
              <w:framePr w:hSpace="180" w:wrap="notBeside" w:vAnchor="text" w:hAnchor="margin" w:xAlign="right" w:y="138"/>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Investigate and assess roles, careers, and career opportunities in the visual arts (2, 4) </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p>
        </w:tc>
      </w:tr>
      <w:tr w:rsidR="00A32043" w:rsidTr="00A32043">
        <w:trPr>
          <w:cantSplit/>
          <w:trHeight w:val="50"/>
          <w:jc w:val="center"/>
        </w:trPr>
        <w:tc>
          <w:tcPr>
            <w:tcW w:w="1553"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6</w:t>
            </w:r>
          </w:p>
        </w:tc>
        <w:tc>
          <w:tcPr>
            <w:tcW w:w="247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Recognize great artists and works of art that have shaped the history of art (2, 4)</w:t>
            </w:r>
          </w:p>
        </w:tc>
        <w:tc>
          <w:tcPr>
            <w:tcW w:w="283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major works of great and influential artists and recognize their achievements (4, 5)</w:t>
            </w:r>
          </w:p>
        </w:tc>
        <w:tc>
          <w:tcPr>
            <w:tcW w:w="256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representative visual artists of various cultures and compare their lives, careers, works, and influence (1, 4)</w:t>
            </w:r>
          </w:p>
        </w:tc>
      </w:tr>
    </w:tbl>
    <w:p w:rsidR="00A32043" w:rsidRDefault="00A32043" w:rsidP="00A32043">
      <w:pPr>
        <w:pStyle w:val="A"/>
      </w:pPr>
    </w:p>
    <w:p w:rsidR="001C4F3E" w:rsidRDefault="001C4F3E" w:rsidP="00A32043">
      <w:pPr>
        <w:pStyle w:val="AuthorityNote"/>
        <w:sectPr w:rsidR="001C4F3E" w:rsidSect="001C4F3E">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w:t>
      </w:r>
      <w:r w:rsidR="00120C24">
        <w:t>entary and Secondary Education,</w:t>
      </w:r>
      <w:r>
        <w:t xml:space="preserve"> LR 30:228 (February 2004).</w:t>
      </w:r>
    </w:p>
    <w:p w:rsidR="00A32043" w:rsidRDefault="00A32043" w:rsidP="00A32043">
      <w:pPr>
        <w:pStyle w:val="SubChapter"/>
      </w:pPr>
      <w:bookmarkStart w:id="119" w:name="_Toc191120644"/>
      <w:r>
        <w:t>Subchapter D.</w:t>
      </w:r>
      <w:r>
        <w:tab/>
        <w:t>Critical Analysis</w:t>
      </w:r>
      <w:bookmarkEnd w:id="119"/>
    </w:p>
    <w:p w:rsidR="00A32043" w:rsidRDefault="00A32043" w:rsidP="00A32043">
      <w:pPr>
        <w:pStyle w:val="Section"/>
      </w:pPr>
      <w:bookmarkStart w:id="120" w:name="_Toc191120645"/>
      <w:r>
        <w:t>§931.</w:t>
      </w:r>
      <w:r>
        <w:tab/>
        <w:t>Purpose</w:t>
      </w:r>
      <w:bookmarkEnd w:id="120"/>
      <w:r>
        <w:fldChar w:fldCharType="begin"/>
      </w:r>
      <w:r>
        <w:instrText xml:space="preserve"> XE "</w:instrText>
      </w:r>
      <w:r w:rsidRPr="005C3D2C">
        <w:instrText>Purpose</w:instrText>
      </w:r>
      <w:r>
        <w:instrText xml:space="preserve">" </w:instrText>
      </w:r>
      <w:r>
        <w:fldChar w:fldCharType="end"/>
      </w:r>
    </w:p>
    <w:p w:rsidR="00A32043" w:rsidRDefault="00A32043" w:rsidP="00A32043">
      <w:pPr>
        <w:pStyle w:val="A"/>
      </w:pPr>
      <w:r>
        <w:t>A.</w:t>
      </w:r>
      <w:r>
        <w:tab/>
        <w:t>Focus. Critical analysis is the process of inquiry associated with an individual's knowledge of the arts. Communication about the arts in a structured way provides the individual with means to describe, analyze, interpret, and make critical, reasoned judgments about the form and content of the arts.</w:t>
      </w:r>
    </w:p>
    <w:p w:rsidR="00A32043" w:rsidRDefault="00A32043" w:rsidP="00A32043">
      <w:pPr>
        <w:pStyle w:val="A"/>
      </w:pPr>
      <w:r>
        <w:t>B.</w:t>
      </w:r>
      <w:r>
        <w:tab/>
        <w:t>Standard. Students make informed verbal and written observations about the arts by developing skills for critical analysis through the study of and exposure to the arts.</w:t>
      </w: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30:228 (February 2004).</w:t>
      </w:r>
    </w:p>
    <w:p w:rsidR="00A32043" w:rsidRDefault="00A32043" w:rsidP="00A32043">
      <w:pPr>
        <w:pStyle w:val="Section"/>
      </w:pPr>
      <w:bookmarkStart w:id="121" w:name="_Toc191120646"/>
      <w:r>
        <w:t>§933.</w:t>
      </w:r>
      <w:r>
        <w:tab/>
        <w:t>Benchmarks K-4</w:t>
      </w:r>
      <w:bookmarkEnd w:id="121"/>
      <w:r>
        <w:fldChar w:fldCharType="begin"/>
      </w:r>
      <w:r>
        <w:instrText xml:space="preserve"> XE "</w:instrText>
      </w:r>
      <w:r w:rsidRPr="0040328C">
        <w:instrText>Benchmarks K-4</w:instrText>
      </w:r>
      <w:r>
        <w:instrText xml:space="preserve">" </w:instrText>
      </w:r>
      <w:r>
        <w:fldChar w:fldCharType="end"/>
      </w:r>
    </w:p>
    <w:p w:rsidR="00A32043" w:rsidRDefault="00A32043" w:rsidP="00A32043">
      <w:pPr>
        <w:pStyle w:val="A"/>
      </w:pPr>
      <w:r>
        <w:t>A.</w:t>
      </w:r>
      <w:r>
        <w:tab/>
        <w:t>In grades K-4,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94"/>
        <w:gridCol w:w="2905"/>
        <w:gridCol w:w="995"/>
      </w:tblGrid>
      <w:tr w:rsidR="00A32043" w:rsidTr="00A32043">
        <w:trPr>
          <w:cantSplit/>
          <w:jc w:val="center"/>
        </w:trPr>
        <w:tc>
          <w:tcPr>
            <w:tcW w:w="994" w:type="dxa"/>
            <w:vAlign w:val="center"/>
          </w:tcPr>
          <w:p w:rsidR="00A32043" w:rsidRDefault="00A32043" w:rsidP="00A32043">
            <w:pPr>
              <w:pStyle w:val="Text"/>
              <w:keepNext/>
              <w:spacing w:line="240" w:lineRule="auto"/>
              <w:ind w:firstLine="0"/>
              <w:outlineLvl w:val="9"/>
              <w:rPr>
                <w:kern w:val="0"/>
                <w:sz w:val="16"/>
              </w:rPr>
            </w:pPr>
            <w:r>
              <w:rPr>
                <w:kern w:val="0"/>
                <w:sz w:val="16"/>
              </w:rPr>
              <w:t>VA-CA-E1</w:t>
            </w:r>
          </w:p>
        </w:tc>
        <w:tc>
          <w:tcPr>
            <w:tcW w:w="2905" w:type="dxa"/>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View works of art and express observations about how the elements and principles of design are used in the works</w:t>
            </w:r>
          </w:p>
        </w:tc>
        <w:tc>
          <w:tcPr>
            <w:tcW w:w="995" w:type="dxa"/>
            <w:vAlign w:val="bottom"/>
          </w:tcPr>
          <w:p w:rsidR="00A32043" w:rsidRDefault="00A32043" w:rsidP="00A32043">
            <w:pPr>
              <w:pStyle w:val="BodyText"/>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94"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VA-CA-E2</w:t>
            </w:r>
          </w:p>
        </w:tc>
        <w:tc>
          <w:tcPr>
            <w:tcW w:w="2905"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images, colors, and other art elements that have specific meanings in cultural contexts</w:t>
            </w:r>
          </w:p>
        </w:tc>
        <w:tc>
          <w:tcPr>
            <w:tcW w:w="995"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94"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VA-CA-E3</w:t>
            </w:r>
          </w:p>
        </w:tc>
        <w:tc>
          <w:tcPr>
            <w:tcW w:w="2905"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Express and explain aesthetic judgments about the created (built) environment</w:t>
            </w:r>
          </w:p>
        </w:tc>
        <w:tc>
          <w:tcPr>
            <w:tcW w:w="995"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(1, 2, 4)</w:t>
            </w:r>
          </w:p>
        </w:tc>
      </w:tr>
      <w:tr w:rsidR="00A32043" w:rsidTr="00A32043">
        <w:trPr>
          <w:cantSplit/>
          <w:jc w:val="center"/>
        </w:trPr>
        <w:tc>
          <w:tcPr>
            <w:tcW w:w="994"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VA-CA-E4</w:t>
            </w:r>
          </w:p>
        </w:tc>
        <w:tc>
          <w:tcPr>
            <w:tcW w:w="2905"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Express and explain opinions about visual works of others using basic art vocabulary</w:t>
            </w:r>
          </w:p>
        </w:tc>
        <w:tc>
          <w:tcPr>
            <w:tcW w:w="995"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r w:rsidR="00A32043" w:rsidTr="00A32043">
        <w:trPr>
          <w:cantSplit/>
          <w:jc w:val="center"/>
        </w:trPr>
        <w:tc>
          <w:tcPr>
            <w:tcW w:w="994" w:type="dxa"/>
            <w:vAlign w:val="center"/>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VA-CA-E5</w:t>
            </w:r>
          </w:p>
        </w:tc>
        <w:tc>
          <w:tcPr>
            <w:tcW w:w="2905" w:type="dxa"/>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Express interpretations about works of art and give supporting reasons</w:t>
            </w:r>
          </w:p>
        </w:tc>
        <w:tc>
          <w:tcPr>
            <w:tcW w:w="995" w:type="dxa"/>
            <w:vAlign w:val="bottom"/>
          </w:tcPr>
          <w:p w:rsidR="00A32043" w:rsidRDefault="00A32043" w:rsidP="00A32043">
            <w:pPr>
              <w:pStyle w:val="BodyT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16"/>
              </w:rPr>
            </w:pPr>
            <w:r>
              <w:rPr>
                <w:sz w:val="16"/>
              </w:rPr>
              <w:t>(1, 4)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w:t>
      </w:r>
      <w:r w:rsidR="00120C24">
        <w:t xml:space="preserve">cation, </w:t>
      </w:r>
      <w:r>
        <w:t>LR 30:228 (February 2004).</w:t>
      </w:r>
    </w:p>
    <w:p w:rsidR="00A32043" w:rsidRDefault="00A32043" w:rsidP="00A32043">
      <w:pPr>
        <w:pStyle w:val="Section"/>
      </w:pPr>
      <w:bookmarkStart w:id="122" w:name="_Toc191120647"/>
      <w:r>
        <w:t>§935.</w:t>
      </w:r>
      <w:r>
        <w:tab/>
        <w:t>Benchmarks 5-8</w:t>
      </w:r>
      <w:bookmarkEnd w:id="122"/>
      <w:r>
        <w:fldChar w:fldCharType="begin"/>
      </w:r>
      <w:r>
        <w:instrText xml:space="preserve"> XE "</w:instrText>
      </w:r>
      <w:r w:rsidRPr="00ED29BE">
        <w:instrText>Benchmarks 5-8</w:instrText>
      </w:r>
      <w:r>
        <w:instrText xml:space="preserve">" </w:instrText>
      </w:r>
      <w:r>
        <w:fldChar w:fldCharType="end"/>
      </w:r>
    </w:p>
    <w:p w:rsidR="00A32043" w:rsidRDefault="00A32043" w:rsidP="00A32043">
      <w:pPr>
        <w:pStyle w:val="A"/>
      </w:pPr>
      <w:r>
        <w:t>A.</w:t>
      </w:r>
      <w:r>
        <w:tab/>
        <w:t>In grades 5-8, students should know and be able 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87"/>
        <w:gridCol w:w="2859"/>
        <w:gridCol w:w="1041"/>
      </w:tblGrid>
      <w:tr w:rsidR="00A32043" w:rsidTr="00A32043">
        <w:trPr>
          <w:cantSplit/>
          <w:jc w:val="center"/>
        </w:trPr>
        <w:tc>
          <w:tcPr>
            <w:tcW w:w="1087" w:type="dxa"/>
            <w:vAlign w:val="center"/>
          </w:tcPr>
          <w:p w:rsidR="00A32043" w:rsidRDefault="00A32043" w:rsidP="00A32043">
            <w:pPr>
              <w:pStyle w:val="Text"/>
              <w:keepNext/>
              <w:spacing w:line="240" w:lineRule="auto"/>
              <w:ind w:firstLine="0"/>
              <w:outlineLvl w:val="9"/>
              <w:rPr>
                <w:kern w:val="0"/>
                <w:sz w:val="16"/>
              </w:rPr>
            </w:pPr>
            <w:r>
              <w:rPr>
                <w:kern w:val="0"/>
                <w:sz w:val="16"/>
              </w:rPr>
              <w:t>VA-CA-M1</w:t>
            </w:r>
          </w:p>
        </w:tc>
        <w:tc>
          <w:tcPr>
            <w:tcW w:w="2859" w:type="dxa"/>
          </w:tcPr>
          <w:p w:rsidR="00A32043" w:rsidRDefault="00A32043" w:rsidP="00A32043">
            <w:pPr>
              <w:pStyle w:val="BodyText"/>
              <w:keepNext/>
              <w:jc w:val="both"/>
              <w:rPr>
                <w:sz w:val="16"/>
              </w:rPr>
            </w:pPr>
            <w:r>
              <w:rPr>
                <w:sz w:val="16"/>
              </w:rPr>
              <w:t>View works of art and analyze how artists use design elements and principles to achieve an aesthetic effect</w:t>
            </w:r>
          </w:p>
        </w:tc>
        <w:tc>
          <w:tcPr>
            <w:tcW w:w="1041" w:type="dxa"/>
            <w:vAlign w:val="bottom"/>
          </w:tcPr>
          <w:p w:rsidR="00A32043" w:rsidRDefault="00A32043" w:rsidP="00A32043">
            <w:pPr>
              <w:pStyle w:val="BodyText"/>
              <w:keepNext/>
              <w:jc w:val="center"/>
              <w:rPr>
                <w:sz w:val="16"/>
              </w:rPr>
            </w:pPr>
            <w:r>
              <w:rPr>
                <w:sz w:val="16"/>
              </w:rPr>
              <w:t>(2, 3, 4)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VA-CA-M2</w:t>
            </w:r>
          </w:p>
        </w:tc>
        <w:tc>
          <w:tcPr>
            <w:tcW w:w="2859" w:type="dxa"/>
          </w:tcPr>
          <w:p w:rsidR="00A32043" w:rsidRDefault="00A32043" w:rsidP="00A32043">
            <w:pPr>
              <w:pStyle w:val="BodyText"/>
              <w:jc w:val="both"/>
              <w:rPr>
                <w:sz w:val="16"/>
              </w:rPr>
            </w:pPr>
            <w:r>
              <w:rPr>
                <w:sz w:val="16"/>
              </w:rPr>
              <w:t>Analyze and interpret art images for their symbolic meaning, purpose, and value in place and time</w:t>
            </w:r>
          </w:p>
        </w:tc>
        <w:tc>
          <w:tcPr>
            <w:tcW w:w="1041" w:type="dxa"/>
            <w:vAlign w:val="bottom"/>
          </w:tcPr>
          <w:p w:rsidR="00A32043" w:rsidRDefault="00A32043" w:rsidP="00A32043">
            <w:pPr>
              <w:pStyle w:val="BodyText"/>
              <w:jc w:val="center"/>
              <w:rPr>
                <w:sz w:val="16"/>
              </w:rPr>
            </w:pPr>
            <w:r>
              <w:rPr>
                <w:sz w:val="16"/>
              </w:rPr>
              <w:t>(2, 4)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VA-CA-M3</w:t>
            </w:r>
          </w:p>
        </w:tc>
        <w:tc>
          <w:tcPr>
            <w:tcW w:w="2859" w:type="dxa"/>
          </w:tcPr>
          <w:p w:rsidR="00A32043" w:rsidRDefault="00A32043" w:rsidP="00A32043">
            <w:pPr>
              <w:pStyle w:val="BodyText"/>
              <w:jc w:val="both"/>
              <w:rPr>
                <w:sz w:val="16"/>
              </w:rPr>
            </w:pPr>
            <w:r>
              <w:rPr>
                <w:sz w:val="16"/>
              </w:rPr>
              <w:t>Express and justify aesthetic judgments about the created (built) environment</w:t>
            </w:r>
          </w:p>
        </w:tc>
        <w:tc>
          <w:tcPr>
            <w:tcW w:w="1041"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lastRenderedPageBreak/>
              <w:t>VA-CA-M4</w:t>
            </w:r>
          </w:p>
        </w:tc>
        <w:tc>
          <w:tcPr>
            <w:tcW w:w="2859" w:type="dxa"/>
          </w:tcPr>
          <w:p w:rsidR="00A32043" w:rsidRDefault="00A32043" w:rsidP="00A32043">
            <w:pPr>
              <w:pStyle w:val="BodyText"/>
              <w:jc w:val="both"/>
              <w:rPr>
                <w:sz w:val="16"/>
              </w:rPr>
            </w:pPr>
            <w:r>
              <w:rPr>
                <w:sz w:val="16"/>
              </w:rPr>
              <w:t>Critique works of art sing expanded art vocabulary</w:t>
            </w:r>
          </w:p>
        </w:tc>
        <w:tc>
          <w:tcPr>
            <w:tcW w:w="104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87" w:type="dxa"/>
            <w:vAlign w:val="center"/>
          </w:tcPr>
          <w:p w:rsidR="00A32043" w:rsidRDefault="00A32043" w:rsidP="00A32043">
            <w:pPr>
              <w:pStyle w:val="BodyText"/>
              <w:rPr>
                <w:sz w:val="16"/>
              </w:rPr>
            </w:pPr>
            <w:r>
              <w:rPr>
                <w:sz w:val="16"/>
              </w:rPr>
              <w:t>VA-CA-M5</w:t>
            </w:r>
          </w:p>
        </w:tc>
        <w:tc>
          <w:tcPr>
            <w:tcW w:w="2859" w:type="dxa"/>
          </w:tcPr>
          <w:p w:rsidR="00A32043" w:rsidRDefault="00A32043" w:rsidP="00A32043">
            <w:pPr>
              <w:pStyle w:val="BodyText"/>
              <w:jc w:val="both"/>
              <w:rPr>
                <w:sz w:val="16"/>
              </w:rPr>
            </w:pPr>
            <w:r>
              <w:rPr>
                <w:sz w:val="16"/>
              </w:rPr>
              <w:t>Develop interpretations about works of art and give supporting reasons</w:t>
            </w:r>
          </w:p>
        </w:tc>
        <w:tc>
          <w:tcPr>
            <w:tcW w:w="1041" w:type="dxa"/>
            <w:vAlign w:val="bottom"/>
          </w:tcPr>
          <w:p w:rsidR="00A32043" w:rsidRDefault="00A32043" w:rsidP="00A32043">
            <w:pPr>
              <w:pStyle w:val="BodyText"/>
              <w:jc w:val="center"/>
              <w:rPr>
                <w:sz w:val="16"/>
              </w:rPr>
            </w:pPr>
            <w:r>
              <w:rPr>
                <w:sz w:val="16"/>
              </w:rPr>
              <w:t>(1, 4)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30:228 (February 2004).</w:t>
      </w:r>
    </w:p>
    <w:p w:rsidR="00A32043" w:rsidRDefault="00A32043" w:rsidP="00A32043">
      <w:pPr>
        <w:pStyle w:val="Section"/>
      </w:pPr>
      <w:bookmarkStart w:id="123" w:name="_Toc191120648"/>
      <w:r>
        <w:t>§937.</w:t>
      </w:r>
      <w:r>
        <w:tab/>
        <w:t>Benchmarks 9-12</w:t>
      </w:r>
      <w:bookmarkEnd w:id="123"/>
      <w:r>
        <w:fldChar w:fldCharType="begin"/>
      </w:r>
      <w:r>
        <w:instrText xml:space="preserve"> XE "</w:instrText>
      </w:r>
      <w:r w:rsidRPr="00387935">
        <w:instrText>Benchmarks 9-12</w:instrText>
      </w:r>
      <w:r>
        <w:instrText xml:space="preserve">" </w:instrText>
      </w:r>
      <w:r>
        <w:fldChar w:fldCharType="end"/>
      </w:r>
    </w:p>
    <w:p w:rsidR="00A32043" w:rsidRDefault="00A32043" w:rsidP="00A32043">
      <w:pPr>
        <w:pStyle w:val="A"/>
      </w:pPr>
      <w:r>
        <w:t>A.</w:t>
      </w:r>
      <w:r>
        <w:tab/>
        <w:t>In grades 9-12, students should know and be able to:</w:t>
      </w:r>
    </w:p>
    <w:tbl>
      <w:tblPr>
        <w:tblW w:w="504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75"/>
        <w:gridCol w:w="2900"/>
        <w:gridCol w:w="1071"/>
      </w:tblGrid>
      <w:tr w:rsidR="00A32043" w:rsidTr="00A32043">
        <w:trPr>
          <w:cantSplit/>
          <w:jc w:val="center"/>
        </w:trPr>
        <w:tc>
          <w:tcPr>
            <w:tcW w:w="1075" w:type="dxa"/>
            <w:vAlign w:val="center"/>
          </w:tcPr>
          <w:p w:rsidR="00A32043" w:rsidRDefault="00A32043" w:rsidP="00A32043">
            <w:pPr>
              <w:pStyle w:val="Text"/>
              <w:keepNext/>
              <w:spacing w:line="240" w:lineRule="auto"/>
              <w:ind w:firstLine="0"/>
              <w:outlineLvl w:val="9"/>
              <w:rPr>
                <w:kern w:val="0"/>
                <w:sz w:val="16"/>
              </w:rPr>
            </w:pPr>
            <w:r>
              <w:rPr>
                <w:kern w:val="0"/>
                <w:sz w:val="16"/>
              </w:rPr>
              <w:t>VA-CA-H1</w:t>
            </w:r>
          </w:p>
        </w:tc>
        <w:tc>
          <w:tcPr>
            <w:tcW w:w="2900" w:type="dxa"/>
          </w:tcPr>
          <w:p w:rsidR="00A32043" w:rsidRDefault="00A32043" w:rsidP="00A32043">
            <w:pPr>
              <w:pStyle w:val="BodyText"/>
              <w:keepNext/>
              <w:jc w:val="both"/>
              <w:rPr>
                <w:sz w:val="16"/>
              </w:rPr>
            </w:pPr>
            <w:r>
              <w:rPr>
                <w:sz w:val="16"/>
              </w:rPr>
              <w:t>Apply knowledge of design elements and principles to analyze, compare, or contrast the composition of various works of art</w:t>
            </w:r>
          </w:p>
        </w:tc>
        <w:tc>
          <w:tcPr>
            <w:tcW w:w="1071" w:type="dxa"/>
            <w:vAlign w:val="bottom"/>
          </w:tcPr>
          <w:p w:rsidR="00A32043" w:rsidRDefault="00A32043" w:rsidP="00A32043">
            <w:pPr>
              <w:pStyle w:val="BodyText"/>
              <w:keepNext/>
              <w:jc w:val="center"/>
              <w:rPr>
                <w:sz w:val="16"/>
              </w:rPr>
            </w:pPr>
            <w:r>
              <w:rPr>
                <w:sz w:val="16"/>
              </w:rPr>
              <w:t>(2, 4)</w:t>
            </w:r>
          </w:p>
        </w:tc>
      </w:tr>
      <w:tr w:rsidR="00A32043" w:rsidTr="00A32043">
        <w:trPr>
          <w:cantSplit/>
          <w:jc w:val="center"/>
        </w:trPr>
        <w:tc>
          <w:tcPr>
            <w:tcW w:w="1075" w:type="dxa"/>
            <w:vAlign w:val="center"/>
          </w:tcPr>
          <w:p w:rsidR="00A32043" w:rsidRDefault="00A32043" w:rsidP="00A32043">
            <w:pPr>
              <w:pStyle w:val="BodyText"/>
              <w:rPr>
                <w:sz w:val="16"/>
              </w:rPr>
            </w:pPr>
            <w:r>
              <w:rPr>
                <w:sz w:val="16"/>
              </w:rPr>
              <w:t>VA-CA-H2</w:t>
            </w:r>
          </w:p>
        </w:tc>
        <w:tc>
          <w:tcPr>
            <w:tcW w:w="2900" w:type="dxa"/>
          </w:tcPr>
          <w:p w:rsidR="00A32043" w:rsidRDefault="00A32043" w:rsidP="00A32043">
            <w:pPr>
              <w:pStyle w:val="BodyText"/>
              <w:jc w:val="both"/>
              <w:rPr>
                <w:sz w:val="16"/>
              </w:rPr>
            </w:pPr>
            <w:r>
              <w:rPr>
                <w:sz w:val="16"/>
              </w:rPr>
              <w:t>Compare and contrast symbolism as used in works of visual art from different cultures and time periods</w:t>
            </w:r>
          </w:p>
        </w:tc>
        <w:tc>
          <w:tcPr>
            <w:tcW w:w="107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75" w:type="dxa"/>
            <w:vAlign w:val="center"/>
          </w:tcPr>
          <w:p w:rsidR="00A32043" w:rsidRDefault="00A32043" w:rsidP="00A32043">
            <w:pPr>
              <w:pStyle w:val="BodyText"/>
              <w:rPr>
                <w:sz w:val="16"/>
              </w:rPr>
            </w:pPr>
            <w:r>
              <w:rPr>
                <w:sz w:val="16"/>
              </w:rPr>
              <w:t>VA-CA-H3</w:t>
            </w:r>
          </w:p>
        </w:tc>
        <w:tc>
          <w:tcPr>
            <w:tcW w:w="2900" w:type="dxa"/>
          </w:tcPr>
          <w:p w:rsidR="00A32043" w:rsidRDefault="00A32043" w:rsidP="00A32043">
            <w:pPr>
              <w:pStyle w:val="BodyText"/>
              <w:jc w:val="both"/>
              <w:rPr>
                <w:sz w:val="16"/>
              </w:rPr>
            </w:pPr>
            <w:r>
              <w:rPr>
                <w:sz w:val="16"/>
              </w:rPr>
              <w:t>Critique the design of structures or areas in the created (built) environment based on aesthetic criteria</w:t>
            </w:r>
          </w:p>
        </w:tc>
        <w:tc>
          <w:tcPr>
            <w:tcW w:w="1071" w:type="dxa"/>
            <w:vAlign w:val="bottom"/>
          </w:tcPr>
          <w:p w:rsidR="00A32043" w:rsidRDefault="00A32043" w:rsidP="00A32043">
            <w:pPr>
              <w:pStyle w:val="BodyText"/>
              <w:jc w:val="center"/>
              <w:rPr>
                <w:sz w:val="16"/>
              </w:rPr>
            </w:pPr>
            <w:r>
              <w:rPr>
                <w:sz w:val="16"/>
              </w:rPr>
              <w:t>(1, 2, 4)</w:t>
            </w:r>
          </w:p>
        </w:tc>
      </w:tr>
      <w:tr w:rsidR="00A32043" w:rsidTr="00A32043">
        <w:trPr>
          <w:cantSplit/>
          <w:jc w:val="center"/>
        </w:trPr>
        <w:tc>
          <w:tcPr>
            <w:tcW w:w="1075" w:type="dxa"/>
            <w:vAlign w:val="center"/>
          </w:tcPr>
          <w:p w:rsidR="00A32043" w:rsidRDefault="00A32043" w:rsidP="00A32043">
            <w:pPr>
              <w:pStyle w:val="BodyText"/>
              <w:rPr>
                <w:sz w:val="16"/>
              </w:rPr>
            </w:pPr>
            <w:r>
              <w:rPr>
                <w:sz w:val="16"/>
              </w:rPr>
              <w:t>VA-CA-H4</w:t>
            </w:r>
          </w:p>
        </w:tc>
        <w:tc>
          <w:tcPr>
            <w:tcW w:w="2900" w:type="dxa"/>
          </w:tcPr>
          <w:p w:rsidR="00A32043" w:rsidRDefault="00A32043" w:rsidP="00A32043">
            <w:pPr>
              <w:pStyle w:val="BodyText"/>
              <w:jc w:val="both"/>
              <w:rPr>
                <w:sz w:val="16"/>
              </w:rPr>
            </w:pPr>
            <w:r>
              <w:rPr>
                <w:sz w:val="16"/>
              </w:rPr>
              <w:t>Critique works of art using advanced art vocabulary</w:t>
            </w:r>
          </w:p>
        </w:tc>
        <w:tc>
          <w:tcPr>
            <w:tcW w:w="1071" w:type="dxa"/>
            <w:vAlign w:val="bottom"/>
          </w:tcPr>
          <w:p w:rsidR="00A32043" w:rsidRDefault="00A32043" w:rsidP="00A32043">
            <w:pPr>
              <w:pStyle w:val="BodyText"/>
              <w:jc w:val="center"/>
              <w:rPr>
                <w:sz w:val="16"/>
              </w:rPr>
            </w:pPr>
            <w:r>
              <w:rPr>
                <w:sz w:val="16"/>
              </w:rPr>
              <w:t>(1, 4)</w:t>
            </w:r>
          </w:p>
        </w:tc>
      </w:tr>
      <w:tr w:rsidR="00A32043" w:rsidTr="00A32043">
        <w:trPr>
          <w:cantSplit/>
          <w:jc w:val="center"/>
        </w:trPr>
        <w:tc>
          <w:tcPr>
            <w:tcW w:w="1075" w:type="dxa"/>
            <w:vAlign w:val="center"/>
          </w:tcPr>
          <w:p w:rsidR="00A32043" w:rsidRDefault="00A32043" w:rsidP="00A32043">
            <w:pPr>
              <w:pStyle w:val="BodyText"/>
              <w:rPr>
                <w:sz w:val="16"/>
              </w:rPr>
            </w:pPr>
            <w:r>
              <w:rPr>
                <w:sz w:val="16"/>
              </w:rPr>
              <w:t>VA-CA-H5</w:t>
            </w:r>
          </w:p>
        </w:tc>
        <w:tc>
          <w:tcPr>
            <w:tcW w:w="2900" w:type="dxa"/>
          </w:tcPr>
          <w:p w:rsidR="00A32043" w:rsidRDefault="00A32043" w:rsidP="00A32043">
            <w:pPr>
              <w:pStyle w:val="BodyText"/>
              <w:jc w:val="both"/>
              <w:rPr>
                <w:sz w:val="16"/>
              </w:rPr>
            </w:pPr>
            <w:r>
              <w:rPr>
                <w:sz w:val="16"/>
              </w:rPr>
              <w:t>Develop and justify personal interpretations of works of art based on information from inside and outside the work</w:t>
            </w:r>
          </w:p>
        </w:tc>
        <w:tc>
          <w:tcPr>
            <w:tcW w:w="1071" w:type="dxa"/>
            <w:vAlign w:val="bottom"/>
          </w:tcPr>
          <w:p w:rsidR="00A32043" w:rsidRDefault="00A32043" w:rsidP="00A32043">
            <w:pPr>
              <w:pStyle w:val="BodyText"/>
              <w:jc w:val="center"/>
              <w:rPr>
                <w:sz w:val="16"/>
              </w:rPr>
            </w:pPr>
            <w:r>
              <w:rPr>
                <w:sz w:val="16"/>
              </w:rPr>
              <w:t>(1, 2, 4)</w:t>
            </w:r>
          </w:p>
        </w:tc>
      </w:tr>
    </w:tbl>
    <w:p w:rsidR="00A32043" w:rsidRDefault="00A32043" w:rsidP="00A32043">
      <w:pPr>
        <w:pStyle w:val="A"/>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w:t>
      </w:r>
      <w:r w:rsidR="00120C24">
        <w:t xml:space="preserve">ntary and Secondary Education, </w:t>
      </w:r>
      <w:r>
        <w:t>LR 30:228 (February 2004).</w:t>
      </w:r>
    </w:p>
    <w:p w:rsidR="001C4F3E" w:rsidRDefault="001C4F3E" w:rsidP="00A32043">
      <w:pPr>
        <w:pStyle w:val="Section"/>
        <w:sectPr w:rsidR="001C4F3E" w:rsidSect="00A32043">
          <w:type w:val="continuous"/>
          <w:pgSz w:w="12240" w:h="15840" w:code="1"/>
          <w:pgMar w:top="1080" w:right="864" w:bottom="864" w:left="864" w:header="576" w:footer="432" w:gutter="0"/>
          <w:cols w:num="2" w:space="720"/>
        </w:sectPr>
      </w:pPr>
    </w:p>
    <w:p w:rsidR="00120C24" w:rsidRDefault="00120C24" w:rsidP="00A32043">
      <w:pPr>
        <w:pStyle w:val="Section"/>
      </w:pPr>
      <w:bookmarkStart w:id="124" w:name="_Toc191120649"/>
    </w:p>
    <w:p w:rsidR="00A32043" w:rsidRDefault="00A32043" w:rsidP="00A32043">
      <w:pPr>
        <w:pStyle w:val="Section"/>
      </w:pPr>
      <w:r>
        <w:t>§939.</w:t>
      </w:r>
      <w:r>
        <w:tab/>
        <w:t>Critical Analysis</w:t>
      </w:r>
      <w:r w:rsidR="001C4F3E">
        <w:t>—</w:t>
      </w:r>
      <w:r>
        <w:t>Grade Cluster</w:t>
      </w:r>
      <w:bookmarkEnd w:id="124"/>
      <w:r>
        <w:fldChar w:fldCharType="begin"/>
      </w:r>
      <w:r>
        <w:instrText xml:space="preserve"> XE "</w:instrText>
      </w:r>
      <w:r w:rsidRPr="00192984">
        <w:instrText>Critical Analysis</w:instrText>
      </w:r>
      <w:r w:rsidRPr="00192984">
        <w:instrText>Grade Cluster</w:instrText>
      </w:r>
      <w:r>
        <w:instrText xml:space="preserve">" </w:instrText>
      </w:r>
      <w:r>
        <w:fldChar w:fldCharType="end"/>
      </w:r>
    </w:p>
    <w:tbl>
      <w:tblPr>
        <w:tblW w:w="97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604"/>
        <w:gridCol w:w="2716"/>
        <w:gridCol w:w="2880"/>
        <w:gridCol w:w="2520"/>
      </w:tblGrid>
      <w:tr w:rsidR="00A32043" w:rsidTr="00A32043">
        <w:trPr>
          <w:cantSplit/>
          <w:tblHeader/>
          <w:jc w:val="center"/>
        </w:trPr>
        <w:tc>
          <w:tcPr>
            <w:tcW w:w="1604" w:type="dxa"/>
            <w:tcBorders>
              <w:top w:val="double" w:sz="6" w:space="0" w:color="000000"/>
              <w:bottom w:val="single" w:sz="6" w:space="0" w:color="000000"/>
            </w:tcBorders>
            <w:shd w:val="clear" w:color="000000" w:fill="E0E0E0"/>
          </w:tcPr>
          <w:p w:rsidR="00A32043" w:rsidRDefault="00A32043" w:rsidP="00A32043">
            <w:pPr>
              <w:pStyle w:val="Text"/>
              <w:keepNext/>
              <w:spacing w:line="240" w:lineRule="auto"/>
              <w:ind w:firstLine="0"/>
              <w:outlineLvl w:val="9"/>
              <w:rPr>
                <w:b/>
                <w:bCs/>
                <w:kern w:val="0"/>
                <w:sz w:val="16"/>
              </w:rPr>
            </w:pPr>
            <w:bookmarkStart w:id="125" w:name="Place"/>
            <w:r>
              <w:rPr>
                <w:b/>
                <w:bCs/>
                <w:kern w:val="0"/>
                <w:sz w:val="16"/>
              </w:rPr>
              <w:t>Grade Cluster</w:t>
            </w:r>
          </w:p>
        </w:tc>
        <w:tc>
          <w:tcPr>
            <w:tcW w:w="2716"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K–4</w:t>
            </w:r>
          </w:p>
        </w:tc>
        <w:tc>
          <w:tcPr>
            <w:tcW w:w="288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5–8</w:t>
            </w:r>
          </w:p>
        </w:tc>
        <w:tc>
          <w:tcPr>
            <w:tcW w:w="2520" w:type="dxa"/>
            <w:tcBorders>
              <w:top w:val="double" w:sz="6" w:space="0" w:color="000000"/>
              <w:bottom w:val="single" w:sz="6" w:space="0" w:color="000000"/>
            </w:tcBorders>
            <w:shd w:val="clear" w:color="000000" w:fill="E0E0E0"/>
          </w:tcPr>
          <w:p w:rsidR="00A32043" w:rsidRDefault="00A32043" w:rsidP="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bCs/>
                <w:sz w:val="16"/>
              </w:rPr>
            </w:pPr>
            <w:r>
              <w:rPr>
                <w:b/>
                <w:bCs/>
                <w:sz w:val="16"/>
              </w:rPr>
              <w:t>9–12</w:t>
            </w:r>
          </w:p>
        </w:tc>
      </w:tr>
      <w:bookmarkEnd w:id="125"/>
      <w:tr w:rsidR="00A32043" w:rsidTr="00A32043">
        <w:trPr>
          <w:cantSplit/>
          <w:jc w:val="center"/>
        </w:trPr>
        <w:tc>
          <w:tcPr>
            <w:tcW w:w="1604"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1</w:t>
            </w:r>
          </w:p>
        </w:tc>
        <w:tc>
          <w:tcPr>
            <w:tcW w:w="2716"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View works of art and express observations about how the elements and principles of design are used in the works (1, 4)</w:t>
            </w:r>
          </w:p>
        </w:tc>
        <w:tc>
          <w:tcPr>
            <w:tcW w:w="288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View works of art and analyze how artists use design elements and principles to achieve an aesthetic effect (2, 3, 4)</w:t>
            </w:r>
          </w:p>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p>
        </w:tc>
        <w:tc>
          <w:tcPr>
            <w:tcW w:w="2520" w:type="dxa"/>
            <w:tcBorders>
              <w:top w:val="single" w:sz="6" w:space="0" w:color="000000"/>
            </w:tcBorders>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Apply knowledge of design elements and principles to analyze, compare, or contrast the composition of various works of art (2,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2</w:t>
            </w:r>
          </w:p>
        </w:tc>
        <w:tc>
          <w:tcPr>
            <w:tcW w:w="27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Identify images, colors, and other art elements that have specific meanings in cultural contexts (1,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Analyze and interpret art images for their symbolic meaning, purpose, and value in place and time (2,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Compare and contrast symbolism as used in works of visual art from different cultures and time periods (1,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3</w:t>
            </w:r>
          </w:p>
        </w:tc>
        <w:tc>
          <w:tcPr>
            <w:tcW w:w="27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Express and explain aesthetic judgments about the created (built) environment (1, 2,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 xml:space="preserve">Express and justify aesthetic judgments about the created (built) environment </w:t>
            </w:r>
            <w:r>
              <w:rPr>
                <w:sz w:val="16"/>
              </w:rPr>
              <w:br/>
              <w:t>(1, 2, 4)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Critique the design of structures or areas in the created (built) environment based on aesthetic criteria (1, 2,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4</w:t>
            </w:r>
          </w:p>
        </w:tc>
        <w:tc>
          <w:tcPr>
            <w:tcW w:w="27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Express and explain opinions about visual works of others using basic art vocabulary (1,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Critique works of art using expanded art vocabulary (1,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Critique works of art using advanced art vocabulary (1, 4)</w:t>
            </w:r>
          </w:p>
        </w:tc>
      </w:tr>
      <w:tr w:rsidR="00A32043" w:rsidTr="00A32043">
        <w:trPr>
          <w:cantSplit/>
          <w:jc w:val="center"/>
        </w:trPr>
        <w:tc>
          <w:tcPr>
            <w:tcW w:w="1604"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16"/>
              </w:rPr>
            </w:pPr>
            <w:r>
              <w:rPr>
                <w:sz w:val="16"/>
              </w:rPr>
              <w:t>Benchmark 5</w:t>
            </w:r>
          </w:p>
        </w:tc>
        <w:tc>
          <w:tcPr>
            <w:tcW w:w="2716"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Express interpretations about works of art and give supporting reasons (1, 4)</w:t>
            </w:r>
          </w:p>
        </w:tc>
        <w:tc>
          <w:tcPr>
            <w:tcW w:w="288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r>
              <w:rPr>
                <w:sz w:val="16"/>
              </w:rPr>
              <w:t>Develop interpretations about works of art and give supporting reasons (1, 4)</w:t>
            </w:r>
          </w:p>
        </w:tc>
        <w:tc>
          <w:tcPr>
            <w:tcW w:w="2520" w:type="dxa"/>
          </w:tcPr>
          <w:p w:rsidR="00A32043" w:rsidRDefault="00A32043" w:rsidP="00A32043">
            <w:pPr>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16"/>
              </w:rPr>
            </w:pPr>
            <w:bookmarkStart w:id="126" w:name="End"/>
            <w:r>
              <w:rPr>
                <w:sz w:val="16"/>
              </w:rPr>
              <w:t>Develop and justify personal interpretations of works of art based on information from inside and outside the work (1, 2, 4)</w:t>
            </w:r>
            <w:bookmarkEnd w:id="126"/>
          </w:p>
        </w:tc>
      </w:tr>
    </w:tbl>
    <w:p w:rsidR="00A32043" w:rsidRDefault="00A32043" w:rsidP="00A32043">
      <w:pPr>
        <w:pStyle w:val="A"/>
      </w:pPr>
    </w:p>
    <w:p w:rsidR="001C4F3E" w:rsidRDefault="001C4F3E" w:rsidP="00A32043">
      <w:pPr>
        <w:pStyle w:val="AuthorityNote"/>
        <w:sectPr w:rsidR="001C4F3E" w:rsidSect="001C4F3E">
          <w:type w:val="continuous"/>
          <w:pgSz w:w="12240" w:h="15840" w:code="1"/>
          <w:pgMar w:top="1080" w:right="864" w:bottom="864" w:left="864" w:header="576" w:footer="432" w:gutter="0"/>
          <w:cols w:space="720"/>
        </w:sectPr>
      </w:pPr>
    </w:p>
    <w:p w:rsidR="00A32043" w:rsidRDefault="00A32043" w:rsidP="00A32043">
      <w:pPr>
        <w:pStyle w:val="AuthorityNote"/>
      </w:pPr>
      <w:r>
        <w:t>AUTHORITY NOTE:</w:t>
      </w:r>
      <w:r>
        <w:tab/>
        <w:t>Promulgated in accordance with R.S. 17:24.4 et seq.</w:t>
      </w:r>
    </w:p>
    <w:p w:rsidR="00A32043" w:rsidRDefault="00A32043" w:rsidP="00A32043">
      <w:pPr>
        <w:pStyle w:val="HistoricalNote"/>
      </w:pPr>
      <w:r>
        <w:t>HISTORICAL NOTE:</w:t>
      </w:r>
      <w:r>
        <w:tab/>
        <w:t>Promulgated by the Department of Education, Board of Elementary and Secondary Education, LR 30:229 (February 2004).</w:t>
      </w:r>
      <w:bookmarkStart w:id="127" w:name="LastPara"/>
      <w:bookmarkEnd w:id="127"/>
    </w:p>
    <w:p w:rsidR="001C4F3E" w:rsidRDefault="001C4F3E" w:rsidP="00A32043">
      <w:pPr>
        <w:pStyle w:val="HistoricalNote"/>
        <w:sectPr w:rsidR="001C4F3E" w:rsidSect="00A32043">
          <w:type w:val="continuous"/>
          <w:pgSz w:w="12240" w:h="15840" w:code="1"/>
          <w:pgMar w:top="1080" w:right="864" w:bottom="864" w:left="864" w:header="576" w:footer="432" w:gutter="0"/>
          <w:cols w:num="2" w:space="720"/>
        </w:sectPr>
      </w:pPr>
    </w:p>
    <w:p w:rsidR="00A32043" w:rsidRDefault="00A32043" w:rsidP="00A32043">
      <w:pPr>
        <w:pStyle w:val="HistoricalNote"/>
        <w:sectPr w:rsidR="00A32043" w:rsidSect="00A32043">
          <w:type w:val="continuous"/>
          <w:pgSz w:w="12240" w:h="15840" w:code="1"/>
          <w:pgMar w:top="1080" w:right="864" w:bottom="864" w:left="864" w:header="576" w:footer="432" w:gutter="0"/>
          <w:cols w:num="2" w:space="720"/>
        </w:sectPr>
      </w:pPr>
    </w:p>
    <w:p w:rsidR="00A32043" w:rsidRDefault="00A32043" w:rsidP="00A32043">
      <w:pPr>
        <w:pStyle w:val="HistoricalNote"/>
      </w:pPr>
    </w:p>
    <w:sectPr w:rsidR="00A32043" w:rsidSect="00A32043">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FD9" w:rsidRDefault="00D06FD9">
      <w:r>
        <w:separator/>
      </w:r>
    </w:p>
  </w:endnote>
  <w:endnote w:type="continuationSeparator" w:id="0">
    <w:p w:rsidR="00D06FD9" w:rsidRDefault="00D0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03A">
      <w:rPr>
        <w:rStyle w:val="PageNumber"/>
        <w:noProof/>
      </w:rPr>
      <w:t>16</w:t>
    </w:r>
    <w:r>
      <w:rPr>
        <w:rStyle w:val="PageNumber"/>
      </w:rPr>
      <w:fldChar w:fldCharType="end"/>
    </w:r>
  </w:p>
  <w:p w:rsidR="00A241A8" w:rsidRDefault="00A241A8">
    <w:pPr>
      <w:pStyle w:val="FooterEven"/>
    </w:pPr>
    <w:r>
      <w:t>Louisiana A</w:t>
    </w:r>
    <w:r w:rsidR="005E5F30">
      <w:t>dministrative Code</w:t>
    </w:r>
    <w:r w:rsidR="005E5F30">
      <w:tab/>
      <w:t>February 2008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03A">
      <w:rPr>
        <w:rStyle w:val="PageNumber"/>
        <w:noProof/>
      </w:rPr>
      <w:t>1</w:t>
    </w:r>
    <w:r>
      <w:rPr>
        <w:rStyle w:val="PageNumber"/>
      </w:rPr>
      <w:fldChar w:fldCharType="end"/>
    </w:r>
  </w:p>
  <w:p w:rsidR="00A241A8" w:rsidRDefault="00A241A8">
    <w:pPr>
      <w:pStyle w:val="FooterOdd"/>
    </w:pPr>
    <w:r>
      <w:tab/>
      <w:t>Louisiana A</w:t>
    </w:r>
    <w:r w:rsidR="005E5F30">
      <w:t>dministrative Code</w:t>
    </w:r>
    <w:r w:rsidR="005E5F30">
      <w:tab/>
      <w:t>February 2008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AB" w:rsidRDefault="00610CAB" w:rsidP="00610C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03A">
      <w:rPr>
        <w:rStyle w:val="PageNumber"/>
        <w:noProof/>
      </w:rPr>
      <w:t>17</w:t>
    </w:r>
    <w:r>
      <w:rPr>
        <w:rStyle w:val="PageNumber"/>
      </w:rPr>
      <w:fldChar w:fldCharType="end"/>
    </w:r>
  </w:p>
  <w:p w:rsidR="00A241A8" w:rsidRDefault="00610CAB" w:rsidP="00610CAB">
    <w:pPr>
      <w:pStyle w:val="FooterOdd"/>
      <w:tabs>
        <w:tab w:val="left" w:pos="5410"/>
      </w:tabs>
    </w:pPr>
    <w:r>
      <w:tab/>
    </w:r>
    <w:r>
      <w:tab/>
      <w:t>Louisiana A</w:t>
    </w:r>
    <w:r w:rsidR="005E5F30">
      <w:t>dministrative Code</w:t>
    </w:r>
    <w:r w:rsidR="005E5F30">
      <w:tab/>
      <w:t>February 2008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FD9" w:rsidRDefault="00D06FD9">
      <w:r>
        <w:separator/>
      </w:r>
    </w:p>
  </w:footnote>
  <w:footnote w:type="continuationSeparator" w:id="0">
    <w:p w:rsidR="00D06FD9" w:rsidRDefault="00D0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Pr="00CB5791" w:rsidRDefault="00A241A8" w:rsidP="00A32043">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Header"/>
      <w:jc w:val="center"/>
      <w:rPr>
        <w:b/>
        <w:sz w:val="28"/>
      </w:rPr>
    </w:pPr>
    <w:r>
      <w:rPr>
        <w:b/>
        <w:sz w:val="28"/>
      </w:rPr>
      <w:t>Table of Contents</w:t>
    </w:r>
  </w:p>
  <w:p w:rsidR="00A241A8" w:rsidRDefault="00A241A8">
    <w:pPr>
      <w:pStyle w:val="Title"/>
    </w:pPr>
  </w:p>
  <w:p w:rsidR="00A241A8" w:rsidRDefault="00A241A8" w:rsidP="00A32043">
    <w:pPr>
      <w:pStyle w:val="Title1"/>
    </w:pPr>
    <w:r>
      <w:t>Title 28</w:t>
    </w:r>
  </w:p>
  <w:p w:rsidR="00A241A8" w:rsidRDefault="00A241A8" w:rsidP="00A32043">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311DE6" w:rsidP="00311DE6">
    <w:pPr>
      <w:pStyle w:val="Header"/>
      <w:jc w:val="center"/>
    </w:pPr>
    <w: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Pr="00CB5791" w:rsidRDefault="00A241A8" w:rsidP="00A32043">
    <w:pPr>
      <w:pStyle w:val="Header"/>
      <w:jc w:val="center"/>
    </w:pPr>
    <w:r>
      <w:t>Title 28, Part LI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1A8" w:rsidRDefault="00A2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013693"/>
    <w:multiLevelType w:val="multilevel"/>
    <w:tmpl w:val="BC7693EE"/>
    <w:lvl w:ilvl="0">
      <w:start w:val="2"/>
      <w:numFmt w:val="decimal"/>
      <w:lvlText w:val="%1"/>
      <w:lvlJc w:val="left"/>
      <w:pPr>
        <w:tabs>
          <w:tab w:val="num" w:pos="1440"/>
        </w:tabs>
        <w:ind w:left="1440" w:hanging="1440"/>
      </w:pPr>
      <w:rPr>
        <w:rFonts w:hint="default"/>
      </w:rPr>
    </w:lvl>
    <w:lvl w:ilvl="1">
      <w:start w:val="105"/>
      <w:numFmt w:val="decimal"/>
      <w:lvlText w:val="%1.%2"/>
      <w:lvlJc w:val="left"/>
      <w:pPr>
        <w:tabs>
          <w:tab w:val="num" w:pos="1440"/>
        </w:tabs>
        <w:ind w:left="1440" w:hanging="1440"/>
      </w:pPr>
      <w:rPr>
        <w:rFonts w:hint="default"/>
      </w:rPr>
    </w:lvl>
    <w:lvl w:ilvl="2">
      <w:start w:val="17"/>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5190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0944CA"/>
    <w:multiLevelType w:val="singleLevel"/>
    <w:tmpl w:val="9ACE5A68"/>
    <w:lvl w:ilvl="0">
      <w:start w:val="1"/>
      <w:numFmt w:val="decimal"/>
      <w:lvlText w:val="%1."/>
      <w:lvlJc w:val="left"/>
      <w:pPr>
        <w:tabs>
          <w:tab w:val="num" w:pos="1800"/>
        </w:tabs>
        <w:ind w:left="1800" w:hanging="360"/>
      </w:pPr>
      <w:rPr>
        <w:rFonts w:hint="default"/>
      </w:rPr>
    </w:lvl>
  </w:abstractNum>
  <w:abstractNum w:abstractNumId="4" w15:restartNumberingAfterBreak="0">
    <w:nsid w:val="2AFA668B"/>
    <w:multiLevelType w:val="singleLevel"/>
    <w:tmpl w:val="5A6A2782"/>
    <w:lvl w:ilvl="0">
      <w:start w:val="1"/>
      <w:numFmt w:val="upperLetter"/>
      <w:lvlText w:val="%1."/>
      <w:lvlJc w:val="left"/>
      <w:pPr>
        <w:tabs>
          <w:tab w:val="num" w:pos="1440"/>
        </w:tabs>
        <w:ind w:left="1440" w:hanging="720"/>
      </w:pPr>
      <w:rPr>
        <w:rFonts w:hint="default"/>
      </w:rPr>
    </w:lvl>
  </w:abstractNum>
  <w:abstractNum w:abstractNumId="5" w15:restartNumberingAfterBreak="0">
    <w:nsid w:val="31F94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9A3757"/>
    <w:multiLevelType w:val="multilevel"/>
    <w:tmpl w:val="A340492C"/>
    <w:lvl w:ilvl="0">
      <w:start w:val="2"/>
      <w:numFmt w:val="decimal"/>
      <w:lvlText w:val="%1"/>
      <w:lvlJc w:val="left"/>
      <w:pPr>
        <w:tabs>
          <w:tab w:val="num" w:pos="1440"/>
        </w:tabs>
        <w:ind w:left="1440" w:hanging="1440"/>
      </w:pPr>
      <w:rPr>
        <w:rFonts w:hint="default"/>
      </w:rPr>
    </w:lvl>
    <w:lvl w:ilvl="1">
      <w:start w:val="105"/>
      <w:numFmt w:val="decimal"/>
      <w:lvlText w:val="%1.%2"/>
      <w:lvlJc w:val="left"/>
      <w:pPr>
        <w:tabs>
          <w:tab w:val="num" w:pos="1440"/>
        </w:tabs>
        <w:ind w:left="1440" w:hanging="1440"/>
      </w:pPr>
      <w:rPr>
        <w:rFonts w:hint="default"/>
      </w:rPr>
    </w:lvl>
    <w:lvl w:ilvl="2">
      <w:start w:val="17"/>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F3D78"/>
    <w:multiLevelType w:val="singleLevel"/>
    <w:tmpl w:val="E93C3522"/>
    <w:lvl w:ilvl="0">
      <w:start w:val="3"/>
      <w:numFmt w:val="upperLetter"/>
      <w:lvlText w:val="%1."/>
      <w:lvlJc w:val="left"/>
      <w:pPr>
        <w:tabs>
          <w:tab w:val="num" w:pos="375"/>
        </w:tabs>
        <w:ind w:left="375" w:hanging="375"/>
      </w:pPr>
      <w:rPr>
        <w:rFonts w:hint="default"/>
      </w:rPr>
    </w:lvl>
  </w:abstractNum>
  <w:abstractNum w:abstractNumId="8" w15:restartNumberingAfterBreak="0">
    <w:nsid w:val="3C0728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E92FF0"/>
    <w:multiLevelType w:val="multilevel"/>
    <w:tmpl w:val="B114FFFC"/>
    <w:lvl w:ilvl="0">
      <w:start w:val="2"/>
      <w:numFmt w:val="decimal"/>
      <w:lvlText w:val="%1"/>
      <w:lvlJc w:val="left"/>
      <w:pPr>
        <w:tabs>
          <w:tab w:val="num" w:pos="1440"/>
        </w:tabs>
        <w:ind w:left="1440" w:hanging="1440"/>
      </w:pPr>
      <w:rPr>
        <w:rFonts w:hint="default"/>
      </w:rPr>
    </w:lvl>
    <w:lvl w:ilvl="1">
      <w:start w:val="105"/>
      <w:numFmt w:val="decimal"/>
      <w:lvlText w:val="%1.%2"/>
      <w:lvlJc w:val="left"/>
      <w:pPr>
        <w:tabs>
          <w:tab w:val="num" w:pos="1440"/>
        </w:tabs>
        <w:ind w:left="1440" w:hanging="1440"/>
      </w:pPr>
      <w:rPr>
        <w:rFonts w:hint="default"/>
      </w:rPr>
    </w:lvl>
    <w:lvl w:ilvl="2">
      <w:start w:val="4"/>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590389F"/>
    <w:multiLevelType w:val="singleLevel"/>
    <w:tmpl w:val="F87417F4"/>
    <w:lvl w:ilvl="0">
      <w:start w:val="4"/>
      <w:numFmt w:val="decimal"/>
      <w:lvlText w:val="%1."/>
      <w:lvlJc w:val="left"/>
      <w:pPr>
        <w:tabs>
          <w:tab w:val="num" w:pos="720"/>
        </w:tabs>
        <w:ind w:left="720" w:hanging="720"/>
      </w:pPr>
      <w:rPr>
        <w:rFonts w:hint="default"/>
      </w:rPr>
    </w:lvl>
  </w:abstractNum>
  <w:abstractNum w:abstractNumId="11" w15:restartNumberingAfterBreak="0">
    <w:nsid w:val="759F308F"/>
    <w:multiLevelType w:val="singleLevel"/>
    <w:tmpl w:val="0F2A2AD4"/>
    <w:lvl w:ilvl="0">
      <w:start w:val="2"/>
      <w:numFmt w:val="upperLetter"/>
      <w:lvlText w:val="%1."/>
      <w:lvlJc w:val="left"/>
      <w:pPr>
        <w:tabs>
          <w:tab w:val="num" w:pos="720"/>
        </w:tabs>
        <w:ind w:left="720" w:hanging="360"/>
      </w:pPr>
      <w:rPr>
        <w:rFonts w:hint="default"/>
      </w:rPr>
    </w:lvl>
  </w:abstractNum>
  <w:abstractNum w:abstractNumId="12" w15:restartNumberingAfterBreak="0">
    <w:nsid w:val="79337CC3"/>
    <w:multiLevelType w:val="multilevel"/>
    <w:tmpl w:val="27E27724"/>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E2B04A1"/>
    <w:multiLevelType w:val="hybridMultilevel"/>
    <w:tmpl w:val="3216F3E2"/>
    <w:lvl w:ilvl="0" w:tplc="9012A090">
      <w:start w:val="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914719"/>
    <w:multiLevelType w:val="multilevel"/>
    <w:tmpl w:val="9A345022"/>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14"/>
  </w:num>
  <w:num w:numId="3">
    <w:abstractNumId w:val="3"/>
  </w:num>
  <w:num w:numId="4">
    <w:abstractNumId w:val="4"/>
  </w:num>
  <w:num w:numId="5">
    <w:abstractNumId w:val="10"/>
  </w:num>
  <w:num w:numId="6">
    <w:abstractNumId w:val="13"/>
  </w:num>
  <w:num w:numId="7">
    <w:abstractNumId w:val="7"/>
  </w:num>
  <w:num w:numId="8">
    <w:abstractNumId w:val="11"/>
  </w:num>
  <w:num w:numId="9">
    <w:abstractNumId w:val="9"/>
  </w:num>
  <w:num w:numId="10">
    <w:abstractNumId w:val="1"/>
  </w:num>
  <w:num w:numId="11">
    <w:abstractNumId w:val="2"/>
  </w:num>
  <w:num w:numId="12">
    <w:abstractNumId w:val="8"/>
  </w:num>
  <w:num w:numId="13">
    <w:abstractNumId w:val="5"/>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43"/>
    <w:rsid w:val="0008113E"/>
    <w:rsid w:val="00120C24"/>
    <w:rsid w:val="001C4F3E"/>
    <w:rsid w:val="00311DE6"/>
    <w:rsid w:val="00345660"/>
    <w:rsid w:val="00386672"/>
    <w:rsid w:val="003C19B2"/>
    <w:rsid w:val="00437F4F"/>
    <w:rsid w:val="0045452F"/>
    <w:rsid w:val="005262E9"/>
    <w:rsid w:val="005E5F30"/>
    <w:rsid w:val="00610CAB"/>
    <w:rsid w:val="00716844"/>
    <w:rsid w:val="00736157"/>
    <w:rsid w:val="008A6820"/>
    <w:rsid w:val="00A241A8"/>
    <w:rsid w:val="00A32043"/>
    <w:rsid w:val="00A8203A"/>
    <w:rsid w:val="00B05AD1"/>
    <w:rsid w:val="00BC5512"/>
    <w:rsid w:val="00BD2983"/>
    <w:rsid w:val="00BE17AC"/>
    <w:rsid w:val="00BF720F"/>
    <w:rsid w:val="00D06FD9"/>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3928D-4860-4863-935C-ACFE34AE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30"/>
    <w:rPr>
      <w:sz w:val="24"/>
    </w:rPr>
  </w:style>
  <w:style w:type="paragraph" w:styleId="Heading1">
    <w:name w:val="heading 1"/>
    <w:basedOn w:val="Normal"/>
    <w:next w:val="Normal"/>
    <w:qFormat/>
    <w:rsid w:val="00A32043"/>
    <w:pPr>
      <w:keepNext/>
      <w:outlineLvl w:val="0"/>
    </w:pPr>
    <w:rPr>
      <w:vanish/>
    </w:rPr>
  </w:style>
  <w:style w:type="paragraph" w:styleId="Heading2">
    <w:name w:val="heading 2"/>
    <w:basedOn w:val="Normal"/>
    <w:next w:val="Normal"/>
    <w:qFormat/>
    <w:rsid w:val="00A32043"/>
    <w:pPr>
      <w:keepNext/>
      <w:tabs>
        <w:tab w:val="left" w:pos="7110"/>
      </w:tabs>
      <w:outlineLvl w:val="1"/>
    </w:pPr>
  </w:style>
  <w:style w:type="paragraph" w:styleId="Heading3">
    <w:name w:val="heading 3"/>
    <w:basedOn w:val="Normal"/>
    <w:next w:val="Normal"/>
    <w:qFormat/>
    <w:rsid w:val="00BF720F"/>
    <w:pPr>
      <w:keepNext/>
      <w:spacing w:before="240" w:after="60"/>
      <w:outlineLvl w:val="2"/>
    </w:pPr>
    <w:rPr>
      <w:rFonts w:ascii="Arial" w:hAnsi="Arial" w:cs="Arial"/>
      <w:b/>
      <w:bCs/>
      <w:sz w:val="26"/>
      <w:szCs w:val="26"/>
    </w:rPr>
  </w:style>
  <w:style w:type="paragraph" w:styleId="Heading4">
    <w:name w:val="heading 4"/>
    <w:basedOn w:val="Normal"/>
    <w:next w:val="Normal"/>
    <w:qFormat/>
    <w:rsid w:val="00A32043"/>
    <w:pPr>
      <w:keepNext/>
      <w:tabs>
        <w:tab w:val="left" w:pos="-1440"/>
        <w:tab w:val="left" w:pos="-720"/>
        <w:tab w:val="decimal"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5F30"/>
    <w:pPr>
      <w:tabs>
        <w:tab w:val="center" w:pos="4320"/>
        <w:tab w:val="right" w:pos="8640"/>
      </w:tabs>
    </w:pPr>
    <w:rPr>
      <w:sz w:val="20"/>
    </w:rPr>
  </w:style>
  <w:style w:type="paragraph" w:styleId="Footer">
    <w:name w:val="footer"/>
    <w:basedOn w:val="Normal"/>
    <w:rsid w:val="005E5F30"/>
    <w:pPr>
      <w:tabs>
        <w:tab w:val="center" w:pos="4320"/>
        <w:tab w:val="right" w:pos="8640"/>
      </w:tabs>
    </w:pPr>
    <w:rPr>
      <w:sz w:val="20"/>
    </w:rPr>
  </w:style>
  <w:style w:type="character" w:styleId="PageNumber">
    <w:name w:val="page number"/>
    <w:basedOn w:val="DefaultParagraphFont"/>
    <w:rsid w:val="005E5F30"/>
    <w:rPr>
      <w:rFonts w:ascii="Times New Roman" w:hAnsi="Times New Roman"/>
      <w:dstrike w:val="0"/>
      <w:color w:val="auto"/>
      <w:sz w:val="20"/>
      <w:vertAlign w:val="baseline"/>
    </w:rPr>
  </w:style>
  <w:style w:type="paragraph" w:styleId="Title">
    <w:name w:val="Title"/>
    <w:basedOn w:val="Normal"/>
    <w:qFormat/>
    <w:rsid w:val="005E5F30"/>
    <w:pPr>
      <w:spacing w:after="120"/>
      <w:jc w:val="center"/>
    </w:pPr>
    <w:rPr>
      <w:b/>
      <w:caps/>
      <w:kern w:val="28"/>
      <w:sz w:val="28"/>
    </w:rPr>
  </w:style>
  <w:style w:type="paragraph" w:customStyle="1" w:styleId="Part">
    <w:name w:val="Part"/>
    <w:basedOn w:val="Title"/>
    <w:rsid w:val="005E5F30"/>
    <w:pPr>
      <w:keepNext/>
      <w:keepLines/>
      <w:outlineLvl w:val="0"/>
    </w:pPr>
    <w:rPr>
      <w:caps w:val="0"/>
      <w:kern w:val="2"/>
    </w:rPr>
  </w:style>
  <w:style w:type="paragraph" w:customStyle="1" w:styleId="Chapter">
    <w:name w:val="Chapter"/>
    <w:basedOn w:val="Normal"/>
    <w:rsid w:val="005E5F3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5E5F3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5E5F3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5E5F3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E5F30"/>
    <w:pPr>
      <w:tabs>
        <w:tab w:val="left" w:pos="1080"/>
        <w:tab w:val="left" w:pos="1440"/>
      </w:tabs>
      <w:spacing w:after="120"/>
      <w:jc w:val="both"/>
      <w:outlineLvl w:val="8"/>
    </w:pPr>
    <w:rPr>
      <w:kern w:val="2"/>
      <w:sz w:val="20"/>
    </w:rPr>
  </w:style>
  <w:style w:type="paragraph" w:customStyle="1" w:styleId="A">
    <w:name w:val="A."/>
    <w:basedOn w:val="Text"/>
    <w:rsid w:val="005E5F3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5E5F3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5E5F3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5E5F30"/>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E5F3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E5F30"/>
    <w:pPr>
      <w:keepNext/>
      <w:keepLines/>
      <w:outlineLvl w:val="1"/>
    </w:pPr>
    <w:rPr>
      <w:caps w:val="0"/>
    </w:rPr>
  </w:style>
  <w:style w:type="paragraph" w:customStyle="1" w:styleId="Title1">
    <w:name w:val="Title1"/>
    <w:basedOn w:val="Title"/>
    <w:next w:val="Title2"/>
    <w:rsid w:val="005E5F30"/>
    <w:pPr>
      <w:pageBreakBefore/>
      <w:spacing w:after="60"/>
    </w:pPr>
    <w:rPr>
      <w:caps w:val="0"/>
    </w:rPr>
  </w:style>
  <w:style w:type="paragraph" w:customStyle="1" w:styleId="Title2">
    <w:name w:val="Title2"/>
    <w:basedOn w:val="Chapter"/>
    <w:rsid w:val="005E5F30"/>
    <w:pPr>
      <w:outlineLvl w:val="9"/>
    </w:pPr>
    <w:rPr>
      <w:caps/>
    </w:rPr>
  </w:style>
  <w:style w:type="paragraph" w:customStyle="1" w:styleId="AuthorityNote">
    <w:name w:val="Authority Note"/>
    <w:basedOn w:val="Note"/>
    <w:rsid w:val="005E5F30"/>
    <w:pPr>
      <w:spacing w:line="240" w:lineRule="auto"/>
    </w:pPr>
  </w:style>
  <w:style w:type="paragraph" w:customStyle="1" w:styleId="HistoricalNote">
    <w:name w:val="Historical Note"/>
    <w:basedOn w:val="Note"/>
    <w:rsid w:val="005E5F30"/>
    <w:pPr>
      <w:spacing w:after="60" w:line="240" w:lineRule="auto"/>
    </w:pPr>
  </w:style>
  <w:style w:type="paragraph" w:customStyle="1" w:styleId="Part1">
    <w:name w:val="Part1"/>
    <w:basedOn w:val="Part"/>
    <w:rsid w:val="005E5F30"/>
    <w:pPr>
      <w:outlineLvl w:val="9"/>
    </w:pPr>
  </w:style>
  <w:style w:type="paragraph" w:customStyle="1" w:styleId="TOCPart">
    <w:name w:val="TOCPart"/>
    <w:rsid w:val="005E5F30"/>
    <w:pPr>
      <w:keepNext/>
      <w:keepLines/>
      <w:spacing w:before="240" w:after="240"/>
      <w:jc w:val="center"/>
    </w:pPr>
    <w:rPr>
      <w:b/>
      <w:noProof/>
      <w:sz w:val="28"/>
    </w:rPr>
  </w:style>
  <w:style w:type="paragraph" w:customStyle="1" w:styleId="TOCChapter">
    <w:name w:val="TOCChapter"/>
    <w:rsid w:val="005E5F30"/>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E5F30"/>
    <w:pPr>
      <w:tabs>
        <w:tab w:val="clear" w:pos="1440"/>
        <w:tab w:val="left" w:pos="2160"/>
      </w:tabs>
      <w:ind w:left="2160" w:hanging="1728"/>
    </w:pPr>
  </w:style>
  <w:style w:type="paragraph" w:customStyle="1" w:styleId="testcenter">
    <w:name w:val="testcenter"/>
    <w:basedOn w:val="i0"/>
    <w:rsid w:val="005E5F30"/>
    <w:pPr>
      <w:tabs>
        <w:tab w:val="clear" w:pos="1080"/>
        <w:tab w:val="right" w:pos="720"/>
      </w:tabs>
    </w:pPr>
  </w:style>
  <w:style w:type="paragraph" w:customStyle="1" w:styleId="testdecimal">
    <w:name w:val="test decimal"/>
    <w:basedOn w:val="i0"/>
    <w:rsid w:val="005E5F30"/>
    <w:pPr>
      <w:tabs>
        <w:tab w:val="right" w:pos="720"/>
      </w:tabs>
    </w:pPr>
  </w:style>
  <w:style w:type="paragraph" w:customStyle="1" w:styleId="LACNote">
    <w:name w:val="LACNote"/>
    <w:basedOn w:val="Normal"/>
    <w:rsid w:val="005E5F30"/>
    <w:pPr>
      <w:spacing w:after="120"/>
      <w:ind w:firstLine="187"/>
      <w:jc w:val="both"/>
    </w:pPr>
    <w:rPr>
      <w:kern w:val="2"/>
      <w:sz w:val="16"/>
    </w:rPr>
  </w:style>
  <w:style w:type="paragraph" w:customStyle="1" w:styleId="TOCIndex">
    <w:name w:val="TOCIndex"/>
    <w:basedOn w:val="TOCChapter"/>
    <w:rsid w:val="005E5F30"/>
    <w:pPr>
      <w:spacing w:before="240"/>
    </w:pPr>
  </w:style>
  <w:style w:type="paragraph" w:customStyle="1" w:styleId="FooterOdd">
    <w:name w:val="FooterOdd"/>
    <w:basedOn w:val="Footer"/>
    <w:rsid w:val="005E5F30"/>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E5F30"/>
    <w:pPr>
      <w:tabs>
        <w:tab w:val="clear" w:pos="8640"/>
        <w:tab w:val="right" w:pos="4320"/>
      </w:tabs>
      <w:spacing w:before="60"/>
    </w:pPr>
    <w:rPr>
      <w:rFonts w:ascii="Arial" w:hAnsi="Arial"/>
      <w:i/>
      <w:sz w:val="16"/>
    </w:rPr>
  </w:style>
  <w:style w:type="paragraph" w:customStyle="1" w:styleId="iNew">
    <w:name w:val="i.New"/>
    <w:basedOn w:val="i0"/>
    <w:rsid w:val="005E5F30"/>
    <w:pPr>
      <w:tabs>
        <w:tab w:val="decimal" w:pos="810"/>
      </w:tabs>
    </w:pPr>
  </w:style>
  <w:style w:type="paragraph" w:styleId="Index1">
    <w:name w:val="index 1"/>
    <w:basedOn w:val="Normal"/>
    <w:next w:val="Normal"/>
    <w:autoRedefine/>
    <w:semiHidden/>
    <w:rsid w:val="005E5F30"/>
    <w:pPr>
      <w:ind w:left="240" w:hanging="240"/>
    </w:pPr>
    <w:rPr>
      <w:sz w:val="20"/>
    </w:rPr>
  </w:style>
  <w:style w:type="paragraph" w:customStyle="1" w:styleId="RegCodePart">
    <w:name w:val="Reg Code Part"/>
    <w:rsid w:val="00A32043"/>
    <w:pPr>
      <w:keepNext/>
      <w:jc w:val="center"/>
    </w:pPr>
    <w:rPr>
      <w:b/>
      <w:noProof/>
    </w:rPr>
  </w:style>
  <w:style w:type="paragraph" w:customStyle="1" w:styleId="RegFE1">
    <w:name w:val="Reg F&amp;E 1"/>
    <w:rsid w:val="00A32043"/>
    <w:pPr>
      <w:ind w:left="288" w:hanging="288"/>
      <w:jc w:val="both"/>
    </w:pPr>
    <w:rPr>
      <w:noProof/>
      <w:spacing w:val="-10"/>
      <w:sz w:val="18"/>
    </w:rPr>
  </w:style>
  <w:style w:type="paragraph" w:customStyle="1" w:styleId="RegFE2">
    <w:name w:val="Reg F&amp;E 2"/>
    <w:rsid w:val="00A32043"/>
    <w:pPr>
      <w:ind w:left="288" w:firstLine="288"/>
      <w:jc w:val="both"/>
    </w:pPr>
    <w:rPr>
      <w:noProof/>
      <w:sz w:val="18"/>
    </w:rPr>
  </w:style>
  <w:style w:type="paragraph" w:customStyle="1" w:styleId="RegCodeTitle">
    <w:name w:val="Reg Code Title"/>
    <w:basedOn w:val="Normal"/>
    <w:next w:val="Normal"/>
    <w:rsid w:val="00A32043"/>
    <w:pPr>
      <w:keepNext/>
      <w:jc w:val="center"/>
    </w:pPr>
    <w:rPr>
      <w:b/>
      <w:kern w:val="28"/>
    </w:rPr>
  </w:style>
  <w:style w:type="paragraph" w:customStyle="1" w:styleId="DD1">
    <w:name w:val="DD1"/>
    <w:rsid w:val="00A32043"/>
    <w:rPr>
      <w:noProof/>
    </w:rPr>
  </w:style>
  <w:style w:type="paragraph" w:customStyle="1" w:styleId="RegDepartment">
    <w:name w:val="Reg Department"/>
    <w:next w:val="RegSubDepartment"/>
    <w:rsid w:val="00A32043"/>
    <w:pPr>
      <w:keepNext/>
      <w:jc w:val="center"/>
    </w:pPr>
    <w:rPr>
      <w:b/>
      <w:noProof/>
    </w:rPr>
  </w:style>
  <w:style w:type="paragraph" w:customStyle="1" w:styleId="RegSubDepartment">
    <w:name w:val="Reg SubDepartment"/>
    <w:rsid w:val="00A32043"/>
    <w:pPr>
      <w:keepNext/>
      <w:spacing w:after="240"/>
      <w:jc w:val="center"/>
    </w:pPr>
    <w:rPr>
      <w:b/>
      <w:noProof/>
      <w:sz w:val="22"/>
    </w:rPr>
  </w:style>
  <w:style w:type="paragraph" w:customStyle="1" w:styleId="RegItemTitle">
    <w:name w:val="Reg Item Title"/>
    <w:rsid w:val="00A32043"/>
    <w:pPr>
      <w:keepNext/>
      <w:spacing w:after="240"/>
      <w:jc w:val="center"/>
    </w:pPr>
    <w:rPr>
      <w:noProof/>
    </w:rPr>
  </w:style>
  <w:style w:type="paragraph" w:customStyle="1" w:styleId="ExoA">
    <w:name w:val="Exo A."/>
    <w:basedOn w:val="Normal"/>
    <w:rsid w:val="00A32043"/>
    <w:pPr>
      <w:tabs>
        <w:tab w:val="left" w:pos="936"/>
      </w:tabs>
      <w:spacing w:line="240" w:lineRule="exact"/>
      <w:ind w:left="360" w:right="360" w:firstLine="187"/>
      <w:jc w:val="both"/>
    </w:pPr>
  </w:style>
  <w:style w:type="paragraph" w:customStyle="1" w:styleId="ExoNormal">
    <w:name w:val="Exo Normal"/>
    <w:rsid w:val="00A32043"/>
    <w:pPr>
      <w:tabs>
        <w:tab w:val="left" w:pos="1656"/>
      </w:tabs>
      <w:ind w:firstLine="360"/>
      <w:jc w:val="both"/>
    </w:pPr>
    <w:rPr>
      <w:noProof/>
    </w:rPr>
  </w:style>
  <w:style w:type="paragraph" w:customStyle="1" w:styleId="RegItemFirstLine">
    <w:name w:val="Reg Item First Line"/>
    <w:next w:val="RegDepartment"/>
    <w:rsid w:val="00A32043"/>
    <w:pPr>
      <w:keepNext/>
      <w:tabs>
        <w:tab w:val="left" w:pos="-1440"/>
      </w:tabs>
      <w:spacing w:after="120"/>
      <w:jc w:val="center"/>
    </w:pPr>
    <w:rPr>
      <w:b/>
      <w:noProof/>
    </w:rPr>
  </w:style>
  <w:style w:type="paragraph" w:customStyle="1" w:styleId="RegSignature">
    <w:name w:val="Reg Signature"/>
    <w:basedOn w:val="Normal"/>
    <w:rsid w:val="00A32043"/>
    <w:pPr>
      <w:keepNext/>
      <w:ind w:left="2160"/>
      <w:jc w:val="both"/>
    </w:pPr>
  </w:style>
  <w:style w:type="paragraph" w:customStyle="1" w:styleId="ExoSecOfState">
    <w:name w:val="Exo SecOfState"/>
    <w:rsid w:val="00A32043"/>
    <w:pPr>
      <w:keepNext/>
    </w:pPr>
    <w:rPr>
      <w:noProof/>
    </w:rPr>
  </w:style>
  <w:style w:type="paragraph" w:customStyle="1" w:styleId="RegDoubleIndent">
    <w:name w:val="Reg Double Indent"/>
    <w:rsid w:val="00A32043"/>
    <w:pPr>
      <w:ind w:left="432" w:right="432"/>
      <w:jc w:val="both"/>
    </w:pPr>
    <w:rPr>
      <w:noProof/>
    </w:rPr>
  </w:style>
  <w:style w:type="paragraph" w:customStyle="1" w:styleId="RegLogNumber">
    <w:name w:val="Reg Log Number"/>
    <w:rsid w:val="00A32043"/>
    <w:rPr>
      <w:noProof/>
      <w:sz w:val="16"/>
    </w:rPr>
  </w:style>
  <w:style w:type="paragraph" w:customStyle="1" w:styleId="RegSectionTitle">
    <w:name w:val="RegSectionTitle"/>
    <w:rsid w:val="00A32043"/>
    <w:pPr>
      <w:jc w:val="center"/>
    </w:pPr>
    <w:rPr>
      <w:rFonts w:ascii="Arial" w:hAnsi="Arial"/>
      <w:b/>
      <w:noProof/>
      <w:sz w:val="48"/>
    </w:rPr>
  </w:style>
  <w:style w:type="paragraph" w:styleId="BodyText">
    <w:name w:val="Body Text"/>
    <w:basedOn w:val="Normal"/>
    <w:rsid w:val="00A32043"/>
  </w:style>
  <w:style w:type="paragraph" w:styleId="TOC2">
    <w:name w:val="toc 2"/>
    <w:basedOn w:val="Normal"/>
    <w:next w:val="Normal"/>
    <w:autoRedefine/>
    <w:semiHidden/>
    <w:rsid w:val="00BF720F"/>
    <w:pPr>
      <w:ind w:left="240"/>
    </w:pPr>
  </w:style>
  <w:style w:type="paragraph" w:styleId="TOC3">
    <w:name w:val="toc 3"/>
    <w:basedOn w:val="Normal"/>
    <w:next w:val="Normal"/>
    <w:autoRedefine/>
    <w:semiHidden/>
    <w:rsid w:val="00BF720F"/>
    <w:pPr>
      <w:ind w:left="480"/>
    </w:pPr>
  </w:style>
  <w:style w:type="character" w:styleId="Hyperlink">
    <w:name w:val="Hyperlink"/>
    <w:rsid w:val="00BF7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26</Pages>
  <Words>15885</Words>
  <Characters>98775</Characters>
  <Application>Microsoft Office Word</Application>
  <DocSecurity>4</DocSecurity>
  <Lines>823</Lines>
  <Paragraphs>228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114432</CharactersWithSpaces>
  <SharedDoc>false</SharedDoc>
  <HLinks>
    <vt:vector size="630" baseType="variant">
      <vt:variant>
        <vt:i4>1769524</vt:i4>
      </vt:variant>
      <vt:variant>
        <vt:i4>629</vt:i4>
      </vt:variant>
      <vt:variant>
        <vt:i4>0</vt:i4>
      </vt:variant>
      <vt:variant>
        <vt:i4>5</vt:i4>
      </vt:variant>
      <vt:variant>
        <vt:lpwstr/>
      </vt:variant>
      <vt:variant>
        <vt:lpwstr>_Toc191120649</vt:lpwstr>
      </vt:variant>
      <vt:variant>
        <vt:i4>1769524</vt:i4>
      </vt:variant>
      <vt:variant>
        <vt:i4>623</vt:i4>
      </vt:variant>
      <vt:variant>
        <vt:i4>0</vt:i4>
      </vt:variant>
      <vt:variant>
        <vt:i4>5</vt:i4>
      </vt:variant>
      <vt:variant>
        <vt:lpwstr/>
      </vt:variant>
      <vt:variant>
        <vt:lpwstr>_Toc191120648</vt:lpwstr>
      </vt:variant>
      <vt:variant>
        <vt:i4>1769524</vt:i4>
      </vt:variant>
      <vt:variant>
        <vt:i4>617</vt:i4>
      </vt:variant>
      <vt:variant>
        <vt:i4>0</vt:i4>
      </vt:variant>
      <vt:variant>
        <vt:i4>5</vt:i4>
      </vt:variant>
      <vt:variant>
        <vt:lpwstr/>
      </vt:variant>
      <vt:variant>
        <vt:lpwstr>_Toc191120647</vt:lpwstr>
      </vt:variant>
      <vt:variant>
        <vt:i4>1769524</vt:i4>
      </vt:variant>
      <vt:variant>
        <vt:i4>611</vt:i4>
      </vt:variant>
      <vt:variant>
        <vt:i4>0</vt:i4>
      </vt:variant>
      <vt:variant>
        <vt:i4>5</vt:i4>
      </vt:variant>
      <vt:variant>
        <vt:lpwstr/>
      </vt:variant>
      <vt:variant>
        <vt:lpwstr>_Toc191120646</vt:lpwstr>
      </vt:variant>
      <vt:variant>
        <vt:i4>1769524</vt:i4>
      </vt:variant>
      <vt:variant>
        <vt:i4>605</vt:i4>
      </vt:variant>
      <vt:variant>
        <vt:i4>0</vt:i4>
      </vt:variant>
      <vt:variant>
        <vt:i4>5</vt:i4>
      </vt:variant>
      <vt:variant>
        <vt:lpwstr/>
      </vt:variant>
      <vt:variant>
        <vt:lpwstr>_Toc191120645</vt:lpwstr>
      </vt:variant>
      <vt:variant>
        <vt:i4>1769524</vt:i4>
      </vt:variant>
      <vt:variant>
        <vt:i4>599</vt:i4>
      </vt:variant>
      <vt:variant>
        <vt:i4>0</vt:i4>
      </vt:variant>
      <vt:variant>
        <vt:i4>5</vt:i4>
      </vt:variant>
      <vt:variant>
        <vt:lpwstr/>
      </vt:variant>
      <vt:variant>
        <vt:lpwstr>_Toc191120644</vt:lpwstr>
      </vt:variant>
      <vt:variant>
        <vt:i4>1769524</vt:i4>
      </vt:variant>
      <vt:variant>
        <vt:i4>593</vt:i4>
      </vt:variant>
      <vt:variant>
        <vt:i4>0</vt:i4>
      </vt:variant>
      <vt:variant>
        <vt:i4>5</vt:i4>
      </vt:variant>
      <vt:variant>
        <vt:lpwstr/>
      </vt:variant>
      <vt:variant>
        <vt:lpwstr>_Toc191120643</vt:lpwstr>
      </vt:variant>
      <vt:variant>
        <vt:i4>1769524</vt:i4>
      </vt:variant>
      <vt:variant>
        <vt:i4>587</vt:i4>
      </vt:variant>
      <vt:variant>
        <vt:i4>0</vt:i4>
      </vt:variant>
      <vt:variant>
        <vt:i4>5</vt:i4>
      </vt:variant>
      <vt:variant>
        <vt:lpwstr/>
      </vt:variant>
      <vt:variant>
        <vt:lpwstr>_Toc191120642</vt:lpwstr>
      </vt:variant>
      <vt:variant>
        <vt:i4>1769524</vt:i4>
      </vt:variant>
      <vt:variant>
        <vt:i4>581</vt:i4>
      </vt:variant>
      <vt:variant>
        <vt:i4>0</vt:i4>
      </vt:variant>
      <vt:variant>
        <vt:i4>5</vt:i4>
      </vt:variant>
      <vt:variant>
        <vt:lpwstr/>
      </vt:variant>
      <vt:variant>
        <vt:lpwstr>_Toc191120641</vt:lpwstr>
      </vt:variant>
      <vt:variant>
        <vt:i4>1769524</vt:i4>
      </vt:variant>
      <vt:variant>
        <vt:i4>575</vt:i4>
      </vt:variant>
      <vt:variant>
        <vt:i4>0</vt:i4>
      </vt:variant>
      <vt:variant>
        <vt:i4>5</vt:i4>
      </vt:variant>
      <vt:variant>
        <vt:lpwstr/>
      </vt:variant>
      <vt:variant>
        <vt:lpwstr>_Toc191120640</vt:lpwstr>
      </vt:variant>
      <vt:variant>
        <vt:i4>1835060</vt:i4>
      </vt:variant>
      <vt:variant>
        <vt:i4>569</vt:i4>
      </vt:variant>
      <vt:variant>
        <vt:i4>0</vt:i4>
      </vt:variant>
      <vt:variant>
        <vt:i4>5</vt:i4>
      </vt:variant>
      <vt:variant>
        <vt:lpwstr/>
      </vt:variant>
      <vt:variant>
        <vt:lpwstr>_Toc191120639</vt:lpwstr>
      </vt:variant>
      <vt:variant>
        <vt:i4>1835060</vt:i4>
      </vt:variant>
      <vt:variant>
        <vt:i4>563</vt:i4>
      </vt:variant>
      <vt:variant>
        <vt:i4>0</vt:i4>
      </vt:variant>
      <vt:variant>
        <vt:i4>5</vt:i4>
      </vt:variant>
      <vt:variant>
        <vt:lpwstr/>
      </vt:variant>
      <vt:variant>
        <vt:lpwstr>_Toc191120638</vt:lpwstr>
      </vt:variant>
      <vt:variant>
        <vt:i4>1835060</vt:i4>
      </vt:variant>
      <vt:variant>
        <vt:i4>557</vt:i4>
      </vt:variant>
      <vt:variant>
        <vt:i4>0</vt:i4>
      </vt:variant>
      <vt:variant>
        <vt:i4>5</vt:i4>
      </vt:variant>
      <vt:variant>
        <vt:lpwstr/>
      </vt:variant>
      <vt:variant>
        <vt:lpwstr>_Toc191120637</vt:lpwstr>
      </vt:variant>
      <vt:variant>
        <vt:i4>1835060</vt:i4>
      </vt:variant>
      <vt:variant>
        <vt:i4>551</vt:i4>
      </vt:variant>
      <vt:variant>
        <vt:i4>0</vt:i4>
      </vt:variant>
      <vt:variant>
        <vt:i4>5</vt:i4>
      </vt:variant>
      <vt:variant>
        <vt:lpwstr/>
      </vt:variant>
      <vt:variant>
        <vt:lpwstr>_Toc191120636</vt:lpwstr>
      </vt:variant>
      <vt:variant>
        <vt:i4>1835060</vt:i4>
      </vt:variant>
      <vt:variant>
        <vt:i4>545</vt:i4>
      </vt:variant>
      <vt:variant>
        <vt:i4>0</vt:i4>
      </vt:variant>
      <vt:variant>
        <vt:i4>5</vt:i4>
      </vt:variant>
      <vt:variant>
        <vt:lpwstr/>
      </vt:variant>
      <vt:variant>
        <vt:lpwstr>_Toc191120635</vt:lpwstr>
      </vt:variant>
      <vt:variant>
        <vt:i4>1835060</vt:i4>
      </vt:variant>
      <vt:variant>
        <vt:i4>539</vt:i4>
      </vt:variant>
      <vt:variant>
        <vt:i4>0</vt:i4>
      </vt:variant>
      <vt:variant>
        <vt:i4>5</vt:i4>
      </vt:variant>
      <vt:variant>
        <vt:lpwstr/>
      </vt:variant>
      <vt:variant>
        <vt:lpwstr>_Toc191120634</vt:lpwstr>
      </vt:variant>
      <vt:variant>
        <vt:i4>1835060</vt:i4>
      </vt:variant>
      <vt:variant>
        <vt:i4>533</vt:i4>
      </vt:variant>
      <vt:variant>
        <vt:i4>0</vt:i4>
      </vt:variant>
      <vt:variant>
        <vt:i4>5</vt:i4>
      </vt:variant>
      <vt:variant>
        <vt:lpwstr/>
      </vt:variant>
      <vt:variant>
        <vt:lpwstr>_Toc191120633</vt:lpwstr>
      </vt:variant>
      <vt:variant>
        <vt:i4>1835060</vt:i4>
      </vt:variant>
      <vt:variant>
        <vt:i4>527</vt:i4>
      </vt:variant>
      <vt:variant>
        <vt:i4>0</vt:i4>
      </vt:variant>
      <vt:variant>
        <vt:i4>5</vt:i4>
      </vt:variant>
      <vt:variant>
        <vt:lpwstr/>
      </vt:variant>
      <vt:variant>
        <vt:lpwstr>_Toc191120632</vt:lpwstr>
      </vt:variant>
      <vt:variant>
        <vt:i4>1835060</vt:i4>
      </vt:variant>
      <vt:variant>
        <vt:i4>521</vt:i4>
      </vt:variant>
      <vt:variant>
        <vt:i4>0</vt:i4>
      </vt:variant>
      <vt:variant>
        <vt:i4>5</vt:i4>
      </vt:variant>
      <vt:variant>
        <vt:lpwstr/>
      </vt:variant>
      <vt:variant>
        <vt:lpwstr>_Toc191120631</vt:lpwstr>
      </vt:variant>
      <vt:variant>
        <vt:i4>1835060</vt:i4>
      </vt:variant>
      <vt:variant>
        <vt:i4>515</vt:i4>
      </vt:variant>
      <vt:variant>
        <vt:i4>0</vt:i4>
      </vt:variant>
      <vt:variant>
        <vt:i4>5</vt:i4>
      </vt:variant>
      <vt:variant>
        <vt:lpwstr/>
      </vt:variant>
      <vt:variant>
        <vt:lpwstr>_Toc191120630</vt:lpwstr>
      </vt:variant>
      <vt:variant>
        <vt:i4>1900596</vt:i4>
      </vt:variant>
      <vt:variant>
        <vt:i4>509</vt:i4>
      </vt:variant>
      <vt:variant>
        <vt:i4>0</vt:i4>
      </vt:variant>
      <vt:variant>
        <vt:i4>5</vt:i4>
      </vt:variant>
      <vt:variant>
        <vt:lpwstr/>
      </vt:variant>
      <vt:variant>
        <vt:lpwstr>_Toc191120629</vt:lpwstr>
      </vt:variant>
      <vt:variant>
        <vt:i4>1900596</vt:i4>
      </vt:variant>
      <vt:variant>
        <vt:i4>503</vt:i4>
      </vt:variant>
      <vt:variant>
        <vt:i4>0</vt:i4>
      </vt:variant>
      <vt:variant>
        <vt:i4>5</vt:i4>
      </vt:variant>
      <vt:variant>
        <vt:lpwstr/>
      </vt:variant>
      <vt:variant>
        <vt:lpwstr>_Toc191120628</vt:lpwstr>
      </vt:variant>
      <vt:variant>
        <vt:i4>1900596</vt:i4>
      </vt:variant>
      <vt:variant>
        <vt:i4>497</vt:i4>
      </vt:variant>
      <vt:variant>
        <vt:i4>0</vt:i4>
      </vt:variant>
      <vt:variant>
        <vt:i4>5</vt:i4>
      </vt:variant>
      <vt:variant>
        <vt:lpwstr/>
      </vt:variant>
      <vt:variant>
        <vt:lpwstr>_Toc191120627</vt:lpwstr>
      </vt:variant>
      <vt:variant>
        <vt:i4>1900596</vt:i4>
      </vt:variant>
      <vt:variant>
        <vt:i4>491</vt:i4>
      </vt:variant>
      <vt:variant>
        <vt:i4>0</vt:i4>
      </vt:variant>
      <vt:variant>
        <vt:i4>5</vt:i4>
      </vt:variant>
      <vt:variant>
        <vt:lpwstr/>
      </vt:variant>
      <vt:variant>
        <vt:lpwstr>_Toc191120626</vt:lpwstr>
      </vt:variant>
      <vt:variant>
        <vt:i4>1900596</vt:i4>
      </vt:variant>
      <vt:variant>
        <vt:i4>485</vt:i4>
      </vt:variant>
      <vt:variant>
        <vt:i4>0</vt:i4>
      </vt:variant>
      <vt:variant>
        <vt:i4>5</vt:i4>
      </vt:variant>
      <vt:variant>
        <vt:lpwstr/>
      </vt:variant>
      <vt:variant>
        <vt:lpwstr>_Toc191120625</vt:lpwstr>
      </vt:variant>
      <vt:variant>
        <vt:i4>1900596</vt:i4>
      </vt:variant>
      <vt:variant>
        <vt:i4>479</vt:i4>
      </vt:variant>
      <vt:variant>
        <vt:i4>0</vt:i4>
      </vt:variant>
      <vt:variant>
        <vt:i4>5</vt:i4>
      </vt:variant>
      <vt:variant>
        <vt:lpwstr/>
      </vt:variant>
      <vt:variant>
        <vt:lpwstr>_Toc191120624</vt:lpwstr>
      </vt:variant>
      <vt:variant>
        <vt:i4>1900596</vt:i4>
      </vt:variant>
      <vt:variant>
        <vt:i4>473</vt:i4>
      </vt:variant>
      <vt:variant>
        <vt:i4>0</vt:i4>
      </vt:variant>
      <vt:variant>
        <vt:i4>5</vt:i4>
      </vt:variant>
      <vt:variant>
        <vt:lpwstr/>
      </vt:variant>
      <vt:variant>
        <vt:lpwstr>_Toc191120623</vt:lpwstr>
      </vt:variant>
      <vt:variant>
        <vt:i4>1900596</vt:i4>
      </vt:variant>
      <vt:variant>
        <vt:i4>467</vt:i4>
      </vt:variant>
      <vt:variant>
        <vt:i4>0</vt:i4>
      </vt:variant>
      <vt:variant>
        <vt:i4>5</vt:i4>
      </vt:variant>
      <vt:variant>
        <vt:lpwstr/>
      </vt:variant>
      <vt:variant>
        <vt:lpwstr>_Toc191120622</vt:lpwstr>
      </vt:variant>
      <vt:variant>
        <vt:i4>1900596</vt:i4>
      </vt:variant>
      <vt:variant>
        <vt:i4>461</vt:i4>
      </vt:variant>
      <vt:variant>
        <vt:i4>0</vt:i4>
      </vt:variant>
      <vt:variant>
        <vt:i4>5</vt:i4>
      </vt:variant>
      <vt:variant>
        <vt:lpwstr/>
      </vt:variant>
      <vt:variant>
        <vt:lpwstr>_Toc191120621</vt:lpwstr>
      </vt:variant>
      <vt:variant>
        <vt:i4>1900596</vt:i4>
      </vt:variant>
      <vt:variant>
        <vt:i4>455</vt:i4>
      </vt:variant>
      <vt:variant>
        <vt:i4>0</vt:i4>
      </vt:variant>
      <vt:variant>
        <vt:i4>5</vt:i4>
      </vt:variant>
      <vt:variant>
        <vt:lpwstr/>
      </vt:variant>
      <vt:variant>
        <vt:lpwstr>_Toc191120620</vt:lpwstr>
      </vt:variant>
      <vt:variant>
        <vt:i4>1966132</vt:i4>
      </vt:variant>
      <vt:variant>
        <vt:i4>449</vt:i4>
      </vt:variant>
      <vt:variant>
        <vt:i4>0</vt:i4>
      </vt:variant>
      <vt:variant>
        <vt:i4>5</vt:i4>
      </vt:variant>
      <vt:variant>
        <vt:lpwstr/>
      </vt:variant>
      <vt:variant>
        <vt:lpwstr>_Toc191120619</vt:lpwstr>
      </vt:variant>
      <vt:variant>
        <vt:i4>1966132</vt:i4>
      </vt:variant>
      <vt:variant>
        <vt:i4>443</vt:i4>
      </vt:variant>
      <vt:variant>
        <vt:i4>0</vt:i4>
      </vt:variant>
      <vt:variant>
        <vt:i4>5</vt:i4>
      </vt:variant>
      <vt:variant>
        <vt:lpwstr/>
      </vt:variant>
      <vt:variant>
        <vt:lpwstr>_Toc191120618</vt:lpwstr>
      </vt:variant>
      <vt:variant>
        <vt:i4>1966132</vt:i4>
      </vt:variant>
      <vt:variant>
        <vt:i4>437</vt:i4>
      </vt:variant>
      <vt:variant>
        <vt:i4>0</vt:i4>
      </vt:variant>
      <vt:variant>
        <vt:i4>5</vt:i4>
      </vt:variant>
      <vt:variant>
        <vt:lpwstr/>
      </vt:variant>
      <vt:variant>
        <vt:lpwstr>_Toc191120617</vt:lpwstr>
      </vt:variant>
      <vt:variant>
        <vt:i4>1966132</vt:i4>
      </vt:variant>
      <vt:variant>
        <vt:i4>431</vt:i4>
      </vt:variant>
      <vt:variant>
        <vt:i4>0</vt:i4>
      </vt:variant>
      <vt:variant>
        <vt:i4>5</vt:i4>
      </vt:variant>
      <vt:variant>
        <vt:lpwstr/>
      </vt:variant>
      <vt:variant>
        <vt:lpwstr>_Toc191120616</vt:lpwstr>
      </vt:variant>
      <vt:variant>
        <vt:i4>1966132</vt:i4>
      </vt:variant>
      <vt:variant>
        <vt:i4>425</vt:i4>
      </vt:variant>
      <vt:variant>
        <vt:i4>0</vt:i4>
      </vt:variant>
      <vt:variant>
        <vt:i4>5</vt:i4>
      </vt:variant>
      <vt:variant>
        <vt:lpwstr/>
      </vt:variant>
      <vt:variant>
        <vt:lpwstr>_Toc191120615</vt:lpwstr>
      </vt:variant>
      <vt:variant>
        <vt:i4>1966132</vt:i4>
      </vt:variant>
      <vt:variant>
        <vt:i4>419</vt:i4>
      </vt:variant>
      <vt:variant>
        <vt:i4>0</vt:i4>
      </vt:variant>
      <vt:variant>
        <vt:i4>5</vt:i4>
      </vt:variant>
      <vt:variant>
        <vt:lpwstr/>
      </vt:variant>
      <vt:variant>
        <vt:lpwstr>_Toc191120614</vt:lpwstr>
      </vt:variant>
      <vt:variant>
        <vt:i4>1966132</vt:i4>
      </vt:variant>
      <vt:variant>
        <vt:i4>413</vt:i4>
      </vt:variant>
      <vt:variant>
        <vt:i4>0</vt:i4>
      </vt:variant>
      <vt:variant>
        <vt:i4>5</vt:i4>
      </vt:variant>
      <vt:variant>
        <vt:lpwstr/>
      </vt:variant>
      <vt:variant>
        <vt:lpwstr>_Toc191120613</vt:lpwstr>
      </vt:variant>
      <vt:variant>
        <vt:i4>1966132</vt:i4>
      </vt:variant>
      <vt:variant>
        <vt:i4>407</vt:i4>
      </vt:variant>
      <vt:variant>
        <vt:i4>0</vt:i4>
      </vt:variant>
      <vt:variant>
        <vt:i4>5</vt:i4>
      </vt:variant>
      <vt:variant>
        <vt:lpwstr/>
      </vt:variant>
      <vt:variant>
        <vt:lpwstr>_Toc191120612</vt:lpwstr>
      </vt:variant>
      <vt:variant>
        <vt:i4>1966132</vt:i4>
      </vt:variant>
      <vt:variant>
        <vt:i4>401</vt:i4>
      </vt:variant>
      <vt:variant>
        <vt:i4>0</vt:i4>
      </vt:variant>
      <vt:variant>
        <vt:i4>5</vt:i4>
      </vt:variant>
      <vt:variant>
        <vt:lpwstr/>
      </vt:variant>
      <vt:variant>
        <vt:lpwstr>_Toc191120611</vt:lpwstr>
      </vt:variant>
      <vt:variant>
        <vt:i4>1966132</vt:i4>
      </vt:variant>
      <vt:variant>
        <vt:i4>395</vt:i4>
      </vt:variant>
      <vt:variant>
        <vt:i4>0</vt:i4>
      </vt:variant>
      <vt:variant>
        <vt:i4>5</vt:i4>
      </vt:variant>
      <vt:variant>
        <vt:lpwstr/>
      </vt:variant>
      <vt:variant>
        <vt:lpwstr>_Toc191120610</vt:lpwstr>
      </vt:variant>
      <vt:variant>
        <vt:i4>2031668</vt:i4>
      </vt:variant>
      <vt:variant>
        <vt:i4>389</vt:i4>
      </vt:variant>
      <vt:variant>
        <vt:i4>0</vt:i4>
      </vt:variant>
      <vt:variant>
        <vt:i4>5</vt:i4>
      </vt:variant>
      <vt:variant>
        <vt:lpwstr/>
      </vt:variant>
      <vt:variant>
        <vt:lpwstr>_Toc191120609</vt:lpwstr>
      </vt:variant>
      <vt:variant>
        <vt:i4>2031668</vt:i4>
      </vt:variant>
      <vt:variant>
        <vt:i4>383</vt:i4>
      </vt:variant>
      <vt:variant>
        <vt:i4>0</vt:i4>
      </vt:variant>
      <vt:variant>
        <vt:i4>5</vt:i4>
      </vt:variant>
      <vt:variant>
        <vt:lpwstr/>
      </vt:variant>
      <vt:variant>
        <vt:lpwstr>_Toc191120608</vt:lpwstr>
      </vt:variant>
      <vt:variant>
        <vt:i4>2031668</vt:i4>
      </vt:variant>
      <vt:variant>
        <vt:i4>377</vt:i4>
      </vt:variant>
      <vt:variant>
        <vt:i4>0</vt:i4>
      </vt:variant>
      <vt:variant>
        <vt:i4>5</vt:i4>
      </vt:variant>
      <vt:variant>
        <vt:lpwstr/>
      </vt:variant>
      <vt:variant>
        <vt:lpwstr>_Toc191120607</vt:lpwstr>
      </vt:variant>
      <vt:variant>
        <vt:i4>2031668</vt:i4>
      </vt:variant>
      <vt:variant>
        <vt:i4>371</vt:i4>
      </vt:variant>
      <vt:variant>
        <vt:i4>0</vt:i4>
      </vt:variant>
      <vt:variant>
        <vt:i4>5</vt:i4>
      </vt:variant>
      <vt:variant>
        <vt:lpwstr/>
      </vt:variant>
      <vt:variant>
        <vt:lpwstr>_Toc191120606</vt:lpwstr>
      </vt:variant>
      <vt:variant>
        <vt:i4>2031668</vt:i4>
      </vt:variant>
      <vt:variant>
        <vt:i4>365</vt:i4>
      </vt:variant>
      <vt:variant>
        <vt:i4>0</vt:i4>
      </vt:variant>
      <vt:variant>
        <vt:i4>5</vt:i4>
      </vt:variant>
      <vt:variant>
        <vt:lpwstr/>
      </vt:variant>
      <vt:variant>
        <vt:lpwstr>_Toc191120605</vt:lpwstr>
      </vt:variant>
      <vt:variant>
        <vt:i4>2031668</vt:i4>
      </vt:variant>
      <vt:variant>
        <vt:i4>359</vt:i4>
      </vt:variant>
      <vt:variant>
        <vt:i4>0</vt:i4>
      </vt:variant>
      <vt:variant>
        <vt:i4>5</vt:i4>
      </vt:variant>
      <vt:variant>
        <vt:lpwstr/>
      </vt:variant>
      <vt:variant>
        <vt:lpwstr>_Toc191120604</vt:lpwstr>
      </vt:variant>
      <vt:variant>
        <vt:i4>2031668</vt:i4>
      </vt:variant>
      <vt:variant>
        <vt:i4>353</vt:i4>
      </vt:variant>
      <vt:variant>
        <vt:i4>0</vt:i4>
      </vt:variant>
      <vt:variant>
        <vt:i4>5</vt:i4>
      </vt:variant>
      <vt:variant>
        <vt:lpwstr/>
      </vt:variant>
      <vt:variant>
        <vt:lpwstr>_Toc191120603</vt:lpwstr>
      </vt:variant>
      <vt:variant>
        <vt:i4>2031668</vt:i4>
      </vt:variant>
      <vt:variant>
        <vt:i4>347</vt:i4>
      </vt:variant>
      <vt:variant>
        <vt:i4>0</vt:i4>
      </vt:variant>
      <vt:variant>
        <vt:i4>5</vt:i4>
      </vt:variant>
      <vt:variant>
        <vt:lpwstr/>
      </vt:variant>
      <vt:variant>
        <vt:lpwstr>_Toc191120602</vt:lpwstr>
      </vt:variant>
      <vt:variant>
        <vt:i4>2031668</vt:i4>
      </vt:variant>
      <vt:variant>
        <vt:i4>341</vt:i4>
      </vt:variant>
      <vt:variant>
        <vt:i4>0</vt:i4>
      </vt:variant>
      <vt:variant>
        <vt:i4>5</vt:i4>
      </vt:variant>
      <vt:variant>
        <vt:lpwstr/>
      </vt:variant>
      <vt:variant>
        <vt:lpwstr>_Toc191120601</vt:lpwstr>
      </vt:variant>
      <vt:variant>
        <vt:i4>2031668</vt:i4>
      </vt:variant>
      <vt:variant>
        <vt:i4>335</vt:i4>
      </vt:variant>
      <vt:variant>
        <vt:i4>0</vt:i4>
      </vt:variant>
      <vt:variant>
        <vt:i4>5</vt:i4>
      </vt:variant>
      <vt:variant>
        <vt:lpwstr/>
      </vt:variant>
      <vt:variant>
        <vt:lpwstr>_Toc191120600</vt:lpwstr>
      </vt:variant>
      <vt:variant>
        <vt:i4>1441847</vt:i4>
      </vt:variant>
      <vt:variant>
        <vt:i4>329</vt:i4>
      </vt:variant>
      <vt:variant>
        <vt:i4>0</vt:i4>
      </vt:variant>
      <vt:variant>
        <vt:i4>5</vt:i4>
      </vt:variant>
      <vt:variant>
        <vt:lpwstr/>
      </vt:variant>
      <vt:variant>
        <vt:lpwstr>_Toc191120599</vt:lpwstr>
      </vt:variant>
      <vt:variant>
        <vt:i4>1441847</vt:i4>
      </vt:variant>
      <vt:variant>
        <vt:i4>323</vt:i4>
      </vt:variant>
      <vt:variant>
        <vt:i4>0</vt:i4>
      </vt:variant>
      <vt:variant>
        <vt:i4>5</vt:i4>
      </vt:variant>
      <vt:variant>
        <vt:lpwstr/>
      </vt:variant>
      <vt:variant>
        <vt:lpwstr>_Toc191120598</vt:lpwstr>
      </vt:variant>
      <vt:variant>
        <vt:i4>1441847</vt:i4>
      </vt:variant>
      <vt:variant>
        <vt:i4>317</vt:i4>
      </vt:variant>
      <vt:variant>
        <vt:i4>0</vt:i4>
      </vt:variant>
      <vt:variant>
        <vt:i4>5</vt:i4>
      </vt:variant>
      <vt:variant>
        <vt:lpwstr/>
      </vt:variant>
      <vt:variant>
        <vt:lpwstr>_Toc191120597</vt:lpwstr>
      </vt:variant>
      <vt:variant>
        <vt:i4>1441847</vt:i4>
      </vt:variant>
      <vt:variant>
        <vt:i4>311</vt:i4>
      </vt:variant>
      <vt:variant>
        <vt:i4>0</vt:i4>
      </vt:variant>
      <vt:variant>
        <vt:i4>5</vt:i4>
      </vt:variant>
      <vt:variant>
        <vt:lpwstr/>
      </vt:variant>
      <vt:variant>
        <vt:lpwstr>_Toc191120596</vt:lpwstr>
      </vt:variant>
      <vt:variant>
        <vt:i4>1441847</vt:i4>
      </vt:variant>
      <vt:variant>
        <vt:i4>305</vt:i4>
      </vt:variant>
      <vt:variant>
        <vt:i4>0</vt:i4>
      </vt:variant>
      <vt:variant>
        <vt:i4>5</vt:i4>
      </vt:variant>
      <vt:variant>
        <vt:lpwstr/>
      </vt:variant>
      <vt:variant>
        <vt:lpwstr>_Toc191120595</vt:lpwstr>
      </vt:variant>
      <vt:variant>
        <vt:i4>1441847</vt:i4>
      </vt:variant>
      <vt:variant>
        <vt:i4>299</vt:i4>
      </vt:variant>
      <vt:variant>
        <vt:i4>0</vt:i4>
      </vt:variant>
      <vt:variant>
        <vt:i4>5</vt:i4>
      </vt:variant>
      <vt:variant>
        <vt:lpwstr/>
      </vt:variant>
      <vt:variant>
        <vt:lpwstr>_Toc191120594</vt:lpwstr>
      </vt:variant>
      <vt:variant>
        <vt:i4>1441847</vt:i4>
      </vt:variant>
      <vt:variant>
        <vt:i4>293</vt:i4>
      </vt:variant>
      <vt:variant>
        <vt:i4>0</vt:i4>
      </vt:variant>
      <vt:variant>
        <vt:i4>5</vt:i4>
      </vt:variant>
      <vt:variant>
        <vt:lpwstr/>
      </vt:variant>
      <vt:variant>
        <vt:lpwstr>_Toc191120593</vt:lpwstr>
      </vt:variant>
      <vt:variant>
        <vt:i4>1441847</vt:i4>
      </vt:variant>
      <vt:variant>
        <vt:i4>287</vt:i4>
      </vt:variant>
      <vt:variant>
        <vt:i4>0</vt:i4>
      </vt:variant>
      <vt:variant>
        <vt:i4>5</vt:i4>
      </vt:variant>
      <vt:variant>
        <vt:lpwstr/>
      </vt:variant>
      <vt:variant>
        <vt:lpwstr>_Toc191120592</vt:lpwstr>
      </vt:variant>
      <vt:variant>
        <vt:i4>1441847</vt:i4>
      </vt:variant>
      <vt:variant>
        <vt:i4>281</vt:i4>
      </vt:variant>
      <vt:variant>
        <vt:i4>0</vt:i4>
      </vt:variant>
      <vt:variant>
        <vt:i4>5</vt:i4>
      </vt:variant>
      <vt:variant>
        <vt:lpwstr/>
      </vt:variant>
      <vt:variant>
        <vt:lpwstr>_Toc191120591</vt:lpwstr>
      </vt:variant>
      <vt:variant>
        <vt:i4>1441847</vt:i4>
      </vt:variant>
      <vt:variant>
        <vt:i4>275</vt:i4>
      </vt:variant>
      <vt:variant>
        <vt:i4>0</vt:i4>
      </vt:variant>
      <vt:variant>
        <vt:i4>5</vt:i4>
      </vt:variant>
      <vt:variant>
        <vt:lpwstr/>
      </vt:variant>
      <vt:variant>
        <vt:lpwstr>_Toc191120590</vt:lpwstr>
      </vt:variant>
      <vt:variant>
        <vt:i4>1507383</vt:i4>
      </vt:variant>
      <vt:variant>
        <vt:i4>269</vt:i4>
      </vt:variant>
      <vt:variant>
        <vt:i4>0</vt:i4>
      </vt:variant>
      <vt:variant>
        <vt:i4>5</vt:i4>
      </vt:variant>
      <vt:variant>
        <vt:lpwstr/>
      </vt:variant>
      <vt:variant>
        <vt:lpwstr>_Toc191120589</vt:lpwstr>
      </vt:variant>
      <vt:variant>
        <vt:i4>1507383</vt:i4>
      </vt:variant>
      <vt:variant>
        <vt:i4>263</vt:i4>
      </vt:variant>
      <vt:variant>
        <vt:i4>0</vt:i4>
      </vt:variant>
      <vt:variant>
        <vt:i4>5</vt:i4>
      </vt:variant>
      <vt:variant>
        <vt:lpwstr/>
      </vt:variant>
      <vt:variant>
        <vt:lpwstr>_Toc191120588</vt:lpwstr>
      </vt:variant>
      <vt:variant>
        <vt:i4>1507383</vt:i4>
      </vt:variant>
      <vt:variant>
        <vt:i4>257</vt:i4>
      </vt:variant>
      <vt:variant>
        <vt:i4>0</vt:i4>
      </vt:variant>
      <vt:variant>
        <vt:i4>5</vt:i4>
      </vt:variant>
      <vt:variant>
        <vt:lpwstr/>
      </vt:variant>
      <vt:variant>
        <vt:lpwstr>_Toc191120587</vt:lpwstr>
      </vt:variant>
      <vt:variant>
        <vt:i4>1507383</vt:i4>
      </vt:variant>
      <vt:variant>
        <vt:i4>251</vt:i4>
      </vt:variant>
      <vt:variant>
        <vt:i4>0</vt:i4>
      </vt:variant>
      <vt:variant>
        <vt:i4>5</vt:i4>
      </vt:variant>
      <vt:variant>
        <vt:lpwstr/>
      </vt:variant>
      <vt:variant>
        <vt:lpwstr>_Toc191120586</vt:lpwstr>
      </vt:variant>
      <vt:variant>
        <vt:i4>1507383</vt:i4>
      </vt:variant>
      <vt:variant>
        <vt:i4>245</vt:i4>
      </vt:variant>
      <vt:variant>
        <vt:i4>0</vt:i4>
      </vt:variant>
      <vt:variant>
        <vt:i4>5</vt:i4>
      </vt:variant>
      <vt:variant>
        <vt:lpwstr/>
      </vt:variant>
      <vt:variant>
        <vt:lpwstr>_Toc191120585</vt:lpwstr>
      </vt:variant>
      <vt:variant>
        <vt:i4>1507383</vt:i4>
      </vt:variant>
      <vt:variant>
        <vt:i4>239</vt:i4>
      </vt:variant>
      <vt:variant>
        <vt:i4>0</vt:i4>
      </vt:variant>
      <vt:variant>
        <vt:i4>5</vt:i4>
      </vt:variant>
      <vt:variant>
        <vt:lpwstr/>
      </vt:variant>
      <vt:variant>
        <vt:lpwstr>_Toc191120584</vt:lpwstr>
      </vt:variant>
      <vt:variant>
        <vt:i4>1507383</vt:i4>
      </vt:variant>
      <vt:variant>
        <vt:i4>233</vt:i4>
      </vt:variant>
      <vt:variant>
        <vt:i4>0</vt:i4>
      </vt:variant>
      <vt:variant>
        <vt:i4>5</vt:i4>
      </vt:variant>
      <vt:variant>
        <vt:lpwstr/>
      </vt:variant>
      <vt:variant>
        <vt:lpwstr>_Toc191120583</vt:lpwstr>
      </vt:variant>
      <vt:variant>
        <vt:i4>1507383</vt:i4>
      </vt:variant>
      <vt:variant>
        <vt:i4>227</vt:i4>
      </vt:variant>
      <vt:variant>
        <vt:i4>0</vt:i4>
      </vt:variant>
      <vt:variant>
        <vt:i4>5</vt:i4>
      </vt:variant>
      <vt:variant>
        <vt:lpwstr/>
      </vt:variant>
      <vt:variant>
        <vt:lpwstr>_Toc191120582</vt:lpwstr>
      </vt:variant>
      <vt:variant>
        <vt:i4>1507383</vt:i4>
      </vt:variant>
      <vt:variant>
        <vt:i4>221</vt:i4>
      </vt:variant>
      <vt:variant>
        <vt:i4>0</vt:i4>
      </vt:variant>
      <vt:variant>
        <vt:i4>5</vt:i4>
      </vt:variant>
      <vt:variant>
        <vt:lpwstr/>
      </vt:variant>
      <vt:variant>
        <vt:lpwstr>_Toc191120581</vt:lpwstr>
      </vt:variant>
      <vt:variant>
        <vt:i4>1507383</vt:i4>
      </vt:variant>
      <vt:variant>
        <vt:i4>215</vt:i4>
      </vt:variant>
      <vt:variant>
        <vt:i4>0</vt:i4>
      </vt:variant>
      <vt:variant>
        <vt:i4>5</vt:i4>
      </vt:variant>
      <vt:variant>
        <vt:lpwstr/>
      </vt:variant>
      <vt:variant>
        <vt:lpwstr>_Toc191120580</vt:lpwstr>
      </vt:variant>
      <vt:variant>
        <vt:i4>1572919</vt:i4>
      </vt:variant>
      <vt:variant>
        <vt:i4>209</vt:i4>
      </vt:variant>
      <vt:variant>
        <vt:i4>0</vt:i4>
      </vt:variant>
      <vt:variant>
        <vt:i4>5</vt:i4>
      </vt:variant>
      <vt:variant>
        <vt:lpwstr/>
      </vt:variant>
      <vt:variant>
        <vt:lpwstr>_Toc191120579</vt:lpwstr>
      </vt:variant>
      <vt:variant>
        <vt:i4>1572919</vt:i4>
      </vt:variant>
      <vt:variant>
        <vt:i4>203</vt:i4>
      </vt:variant>
      <vt:variant>
        <vt:i4>0</vt:i4>
      </vt:variant>
      <vt:variant>
        <vt:i4>5</vt:i4>
      </vt:variant>
      <vt:variant>
        <vt:lpwstr/>
      </vt:variant>
      <vt:variant>
        <vt:lpwstr>_Toc191120578</vt:lpwstr>
      </vt:variant>
      <vt:variant>
        <vt:i4>1572919</vt:i4>
      </vt:variant>
      <vt:variant>
        <vt:i4>197</vt:i4>
      </vt:variant>
      <vt:variant>
        <vt:i4>0</vt:i4>
      </vt:variant>
      <vt:variant>
        <vt:i4>5</vt:i4>
      </vt:variant>
      <vt:variant>
        <vt:lpwstr/>
      </vt:variant>
      <vt:variant>
        <vt:lpwstr>_Toc191120577</vt:lpwstr>
      </vt:variant>
      <vt:variant>
        <vt:i4>1572919</vt:i4>
      </vt:variant>
      <vt:variant>
        <vt:i4>191</vt:i4>
      </vt:variant>
      <vt:variant>
        <vt:i4>0</vt:i4>
      </vt:variant>
      <vt:variant>
        <vt:i4>5</vt:i4>
      </vt:variant>
      <vt:variant>
        <vt:lpwstr/>
      </vt:variant>
      <vt:variant>
        <vt:lpwstr>_Toc191120576</vt:lpwstr>
      </vt:variant>
      <vt:variant>
        <vt:i4>1572919</vt:i4>
      </vt:variant>
      <vt:variant>
        <vt:i4>185</vt:i4>
      </vt:variant>
      <vt:variant>
        <vt:i4>0</vt:i4>
      </vt:variant>
      <vt:variant>
        <vt:i4>5</vt:i4>
      </vt:variant>
      <vt:variant>
        <vt:lpwstr/>
      </vt:variant>
      <vt:variant>
        <vt:lpwstr>_Toc191120575</vt:lpwstr>
      </vt:variant>
      <vt:variant>
        <vt:i4>1572919</vt:i4>
      </vt:variant>
      <vt:variant>
        <vt:i4>179</vt:i4>
      </vt:variant>
      <vt:variant>
        <vt:i4>0</vt:i4>
      </vt:variant>
      <vt:variant>
        <vt:i4>5</vt:i4>
      </vt:variant>
      <vt:variant>
        <vt:lpwstr/>
      </vt:variant>
      <vt:variant>
        <vt:lpwstr>_Toc191120574</vt:lpwstr>
      </vt:variant>
      <vt:variant>
        <vt:i4>1572919</vt:i4>
      </vt:variant>
      <vt:variant>
        <vt:i4>173</vt:i4>
      </vt:variant>
      <vt:variant>
        <vt:i4>0</vt:i4>
      </vt:variant>
      <vt:variant>
        <vt:i4>5</vt:i4>
      </vt:variant>
      <vt:variant>
        <vt:lpwstr/>
      </vt:variant>
      <vt:variant>
        <vt:lpwstr>_Toc191120573</vt:lpwstr>
      </vt:variant>
      <vt:variant>
        <vt:i4>1572919</vt:i4>
      </vt:variant>
      <vt:variant>
        <vt:i4>167</vt:i4>
      </vt:variant>
      <vt:variant>
        <vt:i4>0</vt:i4>
      </vt:variant>
      <vt:variant>
        <vt:i4>5</vt:i4>
      </vt:variant>
      <vt:variant>
        <vt:lpwstr/>
      </vt:variant>
      <vt:variant>
        <vt:lpwstr>_Toc191120572</vt:lpwstr>
      </vt:variant>
      <vt:variant>
        <vt:i4>1572919</vt:i4>
      </vt:variant>
      <vt:variant>
        <vt:i4>161</vt:i4>
      </vt:variant>
      <vt:variant>
        <vt:i4>0</vt:i4>
      </vt:variant>
      <vt:variant>
        <vt:i4>5</vt:i4>
      </vt:variant>
      <vt:variant>
        <vt:lpwstr/>
      </vt:variant>
      <vt:variant>
        <vt:lpwstr>_Toc191120571</vt:lpwstr>
      </vt:variant>
      <vt:variant>
        <vt:i4>1572919</vt:i4>
      </vt:variant>
      <vt:variant>
        <vt:i4>155</vt:i4>
      </vt:variant>
      <vt:variant>
        <vt:i4>0</vt:i4>
      </vt:variant>
      <vt:variant>
        <vt:i4>5</vt:i4>
      </vt:variant>
      <vt:variant>
        <vt:lpwstr/>
      </vt:variant>
      <vt:variant>
        <vt:lpwstr>_Toc191120570</vt:lpwstr>
      </vt:variant>
      <vt:variant>
        <vt:i4>1638455</vt:i4>
      </vt:variant>
      <vt:variant>
        <vt:i4>149</vt:i4>
      </vt:variant>
      <vt:variant>
        <vt:i4>0</vt:i4>
      </vt:variant>
      <vt:variant>
        <vt:i4>5</vt:i4>
      </vt:variant>
      <vt:variant>
        <vt:lpwstr/>
      </vt:variant>
      <vt:variant>
        <vt:lpwstr>_Toc191120569</vt:lpwstr>
      </vt:variant>
      <vt:variant>
        <vt:i4>1638455</vt:i4>
      </vt:variant>
      <vt:variant>
        <vt:i4>143</vt:i4>
      </vt:variant>
      <vt:variant>
        <vt:i4>0</vt:i4>
      </vt:variant>
      <vt:variant>
        <vt:i4>5</vt:i4>
      </vt:variant>
      <vt:variant>
        <vt:lpwstr/>
      </vt:variant>
      <vt:variant>
        <vt:lpwstr>_Toc191120568</vt:lpwstr>
      </vt:variant>
      <vt:variant>
        <vt:i4>1638455</vt:i4>
      </vt:variant>
      <vt:variant>
        <vt:i4>137</vt:i4>
      </vt:variant>
      <vt:variant>
        <vt:i4>0</vt:i4>
      </vt:variant>
      <vt:variant>
        <vt:i4>5</vt:i4>
      </vt:variant>
      <vt:variant>
        <vt:lpwstr/>
      </vt:variant>
      <vt:variant>
        <vt:lpwstr>_Toc191120567</vt:lpwstr>
      </vt:variant>
      <vt:variant>
        <vt:i4>1638455</vt:i4>
      </vt:variant>
      <vt:variant>
        <vt:i4>131</vt:i4>
      </vt:variant>
      <vt:variant>
        <vt:i4>0</vt:i4>
      </vt:variant>
      <vt:variant>
        <vt:i4>5</vt:i4>
      </vt:variant>
      <vt:variant>
        <vt:lpwstr/>
      </vt:variant>
      <vt:variant>
        <vt:lpwstr>_Toc191120566</vt:lpwstr>
      </vt:variant>
      <vt:variant>
        <vt:i4>1638455</vt:i4>
      </vt:variant>
      <vt:variant>
        <vt:i4>125</vt:i4>
      </vt:variant>
      <vt:variant>
        <vt:i4>0</vt:i4>
      </vt:variant>
      <vt:variant>
        <vt:i4>5</vt:i4>
      </vt:variant>
      <vt:variant>
        <vt:lpwstr/>
      </vt:variant>
      <vt:variant>
        <vt:lpwstr>_Toc191120565</vt:lpwstr>
      </vt:variant>
      <vt:variant>
        <vt:i4>1638455</vt:i4>
      </vt:variant>
      <vt:variant>
        <vt:i4>119</vt:i4>
      </vt:variant>
      <vt:variant>
        <vt:i4>0</vt:i4>
      </vt:variant>
      <vt:variant>
        <vt:i4>5</vt:i4>
      </vt:variant>
      <vt:variant>
        <vt:lpwstr/>
      </vt:variant>
      <vt:variant>
        <vt:lpwstr>_Toc191120564</vt:lpwstr>
      </vt:variant>
      <vt:variant>
        <vt:i4>1638455</vt:i4>
      </vt:variant>
      <vt:variant>
        <vt:i4>113</vt:i4>
      </vt:variant>
      <vt:variant>
        <vt:i4>0</vt:i4>
      </vt:variant>
      <vt:variant>
        <vt:i4>5</vt:i4>
      </vt:variant>
      <vt:variant>
        <vt:lpwstr/>
      </vt:variant>
      <vt:variant>
        <vt:lpwstr>_Toc191120563</vt:lpwstr>
      </vt:variant>
      <vt:variant>
        <vt:i4>1638455</vt:i4>
      </vt:variant>
      <vt:variant>
        <vt:i4>107</vt:i4>
      </vt:variant>
      <vt:variant>
        <vt:i4>0</vt:i4>
      </vt:variant>
      <vt:variant>
        <vt:i4>5</vt:i4>
      </vt:variant>
      <vt:variant>
        <vt:lpwstr/>
      </vt:variant>
      <vt:variant>
        <vt:lpwstr>_Toc191120562</vt:lpwstr>
      </vt:variant>
      <vt:variant>
        <vt:i4>1638455</vt:i4>
      </vt:variant>
      <vt:variant>
        <vt:i4>101</vt:i4>
      </vt:variant>
      <vt:variant>
        <vt:i4>0</vt:i4>
      </vt:variant>
      <vt:variant>
        <vt:i4>5</vt:i4>
      </vt:variant>
      <vt:variant>
        <vt:lpwstr/>
      </vt:variant>
      <vt:variant>
        <vt:lpwstr>_Toc191120561</vt:lpwstr>
      </vt:variant>
      <vt:variant>
        <vt:i4>1638455</vt:i4>
      </vt:variant>
      <vt:variant>
        <vt:i4>95</vt:i4>
      </vt:variant>
      <vt:variant>
        <vt:i4>0</vt:i4>
      </vt:variant>
      <vt:variant>
        <vt:i4>5</vt:i4>
      </vt:variant>
      <vt:variant>
        <vt:lpwstr/>
      </vt:variant>
      <vt:variant>
        <vt:lpwstr>_Toc191120560</vt:lpwstr>
      </vt:variant>
      <vt:variant>
        <vt:i4>1703991</vt:i4>
      </vt:variant>
      <vt:variant>
        <vt:i4>89</vt:i4>
      </vt:variant>
      <vt:variant>
        <vt:i4>0</vt:i4>
      </vt:variant>
      <vt:variant>
        <vt:i4>5</vt:i4>
      </vt:variant>
      <vt:variant>
        <vt:lpwstr/>
      </vt:variant>
      <vt:variant>
        <vt:lpwstr>_Toc191120559</vt:lpwstr>
      </vt:variant>
      <vt:variant>
        <vt:i4>1703991</vt:i4>
      </vt:variant>
      <vt:variant>
        <vt:i4>83</vt:i4>
      </vt:variant>
      <vt:variant>
        <vt:i4>0</vt:i4>
      </vt:variant>
      <vt:variant>
        <vt:i4>5</vt:i4>
      </vt:variant>
      <vt:variant>
        <vt:lpwstr/>
      </vt:variant>
      <vt:variant>
        <vt:lpwstr>_Toc191120558</vt:lpwstr>
      </vt:variant>
      <vt:variant>
        <vt:i4>1703991</vt:i4>
      </vt:variant>
      <vt:variant>
        <vt:i4>77</vt:i4>
      </vt:variant>
      <vt:variant>
        <vt:i4>0</vt:i4>
      </vt:variant>
      <vt:variant>
        <vt:i4>5</vt:i4>
      </vt:variant>
      <vt:variant>
        <vt:lpwstr/>
      </vt:variant>
      <vt:variant>
        <vt:lpwstr>_Toc191120557</vt:lpwstr>
      </vt:variant>
      <vt:variant>
        <vt:i4>1703991</vt:i4>
      </vt:variant>
      <vt:variant>
        <vt:i4>71</vt:i4>
      </vt:variant>
      <vt:variant>
        <vt:i4>0</vt:i4>
      </vt:variant>
      <vt:variant>
        <vt:i4>5</vt:i4>
      </vt:variant>
      <vt:variant>
        <vt:lpwstr/>
      </vt:variant>
      <vt:variant>
        <vt:lpwstr>_Toc191120556</vt:lpwstr>
      </vt:variant>
      <vt:variant>
        <vt:i4>1703991</vt:i4>
      </vt:variant>
      <vt:variant>
        <vt:i4>65</vt:i4>
      </vt:variant>
      <vt:variant>
        <vt:i4>0</vt:i4>
      </vt:variant>
      <vt:variant>
        <vt:i4>5</vt:i4>
      </vt:variant>
      <vt:variant>
        <vt:lpwstr/>
      </vt:variant>
      <vt:variant>
        <vt:lpwstr>_Toc191120555</vt:lpwstr>
      </vt:variant>
      <vt:variant>
        <vt:i4>1703991</vt:i4>
      </vt:variant>
      <vt:variant>
        <vt:i4>59</vt:i4>
      </vt:variant>
      <vt:variant>
        <vt:i4>0</vt:i4>
      </vt:variant>
      <vt:variant>
        <vt:i4>5</vt:i4>
      </vt:variant>
      <vt:variant>
        <vt:lpwstr/>
      </vt:variant>
      <vt:variant>
        <vt:lpwstr>_Toc191120554</vt:lpwstr>
      </vt:variant>
      <vt:variant>
        <vt:i4>1703991</vt:i4>
      </vt:variant>
      <vt:variant>
        <vt:i4>53</vt:i4>
      </vt:variant>
      <vt:variant>
        <vt:i4>0</vt:i4>
      </vt:variant>
      <vt:variant>
        <vt:i4>5</vt:i4>
      </vt:variant>
      <vt:variant>
        <vt:lpwstr/>
      </vt:variant>
      <vt:variant>
        <vt:lpwstr>_Toc191120553</vt:lpwstr>
      </vt:variant>
      <vt:variant>
        <vt:i4>1703991</vt:i4>
      </vt:variant>
      <vt:variant>
        <vt:i4>47</vt:i4>
      </vt:variant>
      <vt:variant>
        <vt:i4>0</vt:i4>
      </vt:variant>
      <vt:variant>
        <vt:i4>5</vt:i4>
      </vt:variant>
      <vt:variant>
        <vt:lpwstr/>
      </vt:variant>
      <vt:variant>
        <vt:lpwstr>_Toc191120552</vt:lpwstr>
      </vt:variant>
      <vt:variant>
        <vt:i4>1703991</vt:i4>
      </vt:variant>
      <vt:variant>
        <vt:i4>41</vt:i4>
      </vt:variant>
      <vt:variant>
        <vt:i4>0</vt:i4>
      </vt:variant>
      <vt:variant>
        <vt:i4>5</vt:i4>
      </vt:variant>
      <vt:variant>
        <vt:lpwstr/>
      </vt:variant>
      <vt:variant>
        <vt:lpwstr>_Toc191120551</vt:lpwstr>
      </vt:variant>
      <vt:variant>
        <vt:i4>1703991</vt:i4>
      </vt:variant>
      <vt:variant>
        <vt:i4>35</vt:i4>
      </vt:variant>
      <vt:variant>
        <vt:i4>0</vt:i4>
      </vt:variant>
      <vt:variant>
        <vt:i4>5</vt:i4>
      </vt:variant>
      <vt:variant>
        <vt:lpwstr/>
      </vt:variant>
      <vt:variant>
        <vt:lpwstr>_Toc191120550</vt:lpwstr>
      </vt:variant>
      <vt:variant>
        <vt:i4>1769527</vt:i4>
      </vt:variant>
      <vt:variant>
        <vt:i4>29</vt:i4>
      </vt:variant>
      <vt:variant>
        <vt:i4>0</vt:i4>
      </vt:variant>
      <vt:variant>
        <vt:i4>5</vt:i4>
      </vt:variant>
      <vt:variant>
        <vt:lpwstr/>
      </vt:variant>
      <vt:variant>
        <vt:lpwstr>_Toc191120549</vt:lpwstr>
      </vt:variant>
      <vt:variant>
        <vt:i4>1769527</vt:i4>
      </vt:variant>
      <vt:variant>
        <vt:i4>23</vt:i4>
      </vt:variant>
      <vt:variant>
        <vt:i4>0</vt:i4>
      </vt:variant>
      <vt:variant>
        <vt:i4>5</vt:i4>
      </vt:variant>
      <vt:variant>
        <vt:lpwstr/>
      </vt:variant>
      <vt:variant>
        <vt:lpwstr>_Toc191120548</vt:lpwstr>
      </vt:variant>
      <vt:variant>
        <vt:i4>1769527</vt:i4>
      </vt:variant>
      <vt:variant>
        <vt:i4>17</vt:i4>
      </vt:variant>
      <vt:variant>
        <vt:i4>0</vt:i4>
      </vt:variant>
      <vt:variant>
        <vt:i4>5</vt:i4>
      </vt:variant>
      <vt:variant>
        <vt:lpwstr/>
      </vt:variant>
      <vt:variant>
        <vt:lpwstr>_Toc191120547</vt:lpwstr>
      </vt:variant>
      <vt:variant>
        <vt:i4>1769527</vt:i4>
      </vt:variant>
      <vt:variant>
        <vt:i4>11</vt:i4>
      </vt:variant>
      <vt:variant>
        <vt:i4>0</vt:i4>
      </vt:variant>
      <vt:variant>
        <vt:i4>5</vt:i4>
      </vt:variant>
      <vt:variant>
        <vt:lpwstr/>
      </vt:variant>
      <vt:variant>
        <vt:lpwstr>_Toc191120546</vt:lpwstr>
      </vt:variant>
      <vt:variant>
        <vt:i4>1769527</vt:i4>
      </vt:variant>
      <vt:variant>
        <vt:i4>5</vt:i4>
      </vt:variant>
      <vt:variant>
        <vt:i4>0</vt:i4>
      </vt:variant>
      <vt:variant>
        <vt:i4>5</vt:i4>
      </vt:variant>
      <vt:variant>
        <vt:lpwstr/>
      </vt:variant>
      <vt:variant>
        <vt:lpwstr>_Toc191120545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1999-01-05T18:06:00Z</cp:lastPrinted>
  <dcterms:created xsi:type="dcterms:W3CDTF">2025-09-02T19:04:00Z</dcterms:created>
  <dcterms:modified xsi:type="dcterms:W3CDTF">2025-09-02T19:04:00Z</dcterms:modified>
</cp:coreProperties>
</file>